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widowControl w:val="false"/>
        <w:suppressAutoHyphens w:val="true"/>
        <w:spacing w:before="0" w:after="0" w:line="240"/>
        <w:ind w:right="0" w:left="0" w:firstLine="0"/>
        <w:jc w:val="center"/>
        <w:rPr>
          <w:rFonts w:ascii="Book Antiqua" w:hAnsi="Book Antiqua" w:cs="Book Antiqua" w:eastAsia="Book Antiqua"/>
          <w:b/>
          <w:color w:val="auto"/>
          <w:spacing w:val="0"/>
          <w:position w:val="0"/>
          <w:sz w:val="24"/>
          <w:shd w:fill="FFFFFF" w:val="clear"/>
        </w:rPr>
      </w:pPr>
      <w:r>
        <w:rPr>
          <w:rFonts w:ascii="Book Antiqua" w:hAnsi="Book Antiqua" w:cs="Book Antiqua" w:eastAsia="Book Antiqua"/>
          <w:b/>
          <w:color w:val="auto"/>
          <w:spacing w:val="0"/>
          <w:position w:val="0"/>
          <w:sz w:val="24"/>
          <w:shd w:fill="FFFFFF" w:val="clear"/>
        </w:rPr>
        <w:t xml:space="preserve">ISTITUTO SCOLASTICO</w:t>
      </w:r>
    </w:p>
    <w:p>
      <w:pPr>
        <w:widowControl w:val="false"/>
        <w:suppressAutoHyphens w:val="true"/>
        <w:spacing w:before="0" w:after="0" w:line="240"/>
        <w:ind w:right="0" w:left="0" w:firstLine="0"/>
        <w:jc w:val="center"/>
        <w:rPr>
          <w:rFonts w:ascii="Book Antiqua" w:hAnsi="Book Antiqua" w:cs="Book Antiqua" w:eastAsia="Book Antiqua"/>
          <w:b/>
          <w:color w:val="auto"/>
          <w:spacing w:val="0"/>
          <w:position w:val="0"/>
          <w:sz w:val="24"/>
          <w:shd w:fill="FFFFFF" w:val="clear"/>
        </w:rPr>
      </w:pPr>
      <w:r>
        <w:rPr>
          <w:rFonts w:ascii="Book Antiqua" w:hAnsi="Book Antiqua" w:cs="Book Antiqua" w:eastAsia="Book Antiqua"/>
          <w:b/>
          <w:color w:val="auto"/>
          <w:spacing w:val="0"/>
          <w:position w:val="0"/>
          <w:sz w:val="24"/>
          <w:shd w:fill="FFFFFF" w:val="clear"/>
        </w:rPr>
        <w:t xml:space="preserve">“F. HEGEL“</w:t>
      </w:r>
    </w:p>
    <w:p>
      <w:pPr>
        <w:widowControl w:val="false"/>
        <w:suppressAutoHyphens w:val="true"/>
        <w:spacing w:before="0" w:after="0" w:line="240"/>
        <w:ind w:right="0" w:left="0" w:firstLine="0"/>
        <w:jc w:val="center"/>
        <w:rPr>
          <w:rFonts w:ascii="Book Antiqua" w:hAnsi="Book Antiqua" w:cs="Book Antiqua" w:eastAsia="Book Antiqua"/>
          <w:b/>
          <w:color w:val="auto"/>
          <w:spacing w:val="0"/>
          <w:position w:val="0"/>
          <w:sz w:val="24"/>
          <w:shd w:fill="FFFFFF" w:val="clear"/>
        </w:rPr>
      </w:pPr>
      <w:r>
        <w:rPr>
          <w:rFonts w:ascii="Book Antiqua" w:hAnsi="Book Antiqua" w:cs="Book Antiqua" w:eastAsia="Book Antiqua"/>
          <w:b/>
          <w:color w:val="auto"/>
          <w:spacing w:val="0"/>
          <w:position w:val="0"/>
          <w:sz w:val="24"/>
          <w:shd w:fill="FFFFFF" w:val="clear"/>
        </w:rPr>
        <w:t xml:space="preserve">LICEO LINGUISTICO</w:t>
      </w:r>
    </w:p>
    <w:p>
      <w:pPr>
        <w:widowControl w:val="false"/>
        <w:suppressAutoHyphens w:val="true"/>
        <w:spacing w:before="0" w:after="0" w:line="240"/>
        <w:ind w:right="0" w:left="0" w:firstLine="0"/>
        <w:jc w:val="center"/>
        <w:rPr>
          <w:rFonts w:ascii="Book Antiqua" w:hAnsi="Book Antiqua" w:cs="Book Antiqua" w:eastAsia="Book Antiqua"/>
          <w:color w:val="auto"/>
          <w:spacing w:val="0"/>
          <w:position w:val="0"/>
          <w:sz w:val="24"/>
          <w:shd w:fill="FFFFFF" w:val="clear"/>
        </w:rPr>
      </w:pPr>
      <w:r>
        <w:rPr>
          <w:rFonts w:ascii="Book Antiqua" w:hAnsi="Book Antiqua" w:cs="Book Antiqua" w:eastAsia="Book Antiqua"/>
          <w:color w:val="auto"/>
          <w:spacing w:val="0"/>
          <w:position w:val="0"/>
          <w:sz w:val="24"/>
          <w:shd w:fill="FFFFFF" w:val="clear"/>
        </w:rPr>
        <w:t xml:space="preserve">Sede unica: Via A.  Bacciarini, N° 35 – 00167- Roma</w:t>
      </w:r>
    </w:p>
    <w:p>
      <w:pPr>
        <w:widowControl w:val="false"/>
        <w:suppressAutoHyphens w:val="true"/>
        <w:spacing w:before="0" w:after="0" w:line="240"/>
        <w:ind w:right="0" w:left="0" w:firstLine="0"/>
        <w:jc w:val="center"/>
        <w:rPr>
          <w:rFonts w:ascii="Book Antiqua" w:hAnsi="Book Antiqua" w:cs="Book Antiqua" w:eastAsia="Book Antiqua"/>
          <w:color w:val="auto"/>
          <w:spacing w:val="0"/>
          <w:position w:val="0"/>
          <w:sz w:val="24"/>
          <w:shd w:fill="FFFFFF" w:val="clear"/>
        </w:rPr>
      </w:pPr>
      <w:r>
        <w:rPr>
          <w:rFonts w:ascii="Book Antiqua" w:hAnsi="Book Antiqua" w:cs="Book Antiqua" w:eastAsia="Book Antiqua"/>
          <w:color w:val="auto"/>
          <w:spacing w:val="0"/>
          <w:position w:val="0"/>
          <w:sz w:val="24"/>
          <w:shd w:fill="FFFFFF" w:val="clear"/>
        </w:rPr>
        <w:t xml:space="preserve">Distretto scolastico XXVI - C.F.: 09431301002 P.I.Hegel</w:t>
      </w:r>
    </w:p>
    <w:p>
      <w:pPr>
        <w:keepNext w:val="true"/>
        <w:tabs>
          <w:tab w:val="left" w:pos="1008" w:leader="none"/>
        </w:tabs>
        <w:suppressAutoHyphens w:val="true"/>
        <w:spacing w:before="0" w:after="0" w:line="240"/>
        <w:ind w:right="0" w:left="1008" w:hanging="1008"/>
        <w:jc w:val="center"/>
        <w:rPr>
          <w:rFonts w:ascii="Book Antiqua" w:hAnsi="Book Antiqua" w:cs="Book Antiqua" w:eastAsia="Book Antiqua"/>
          <w:color w:val="auto"/>
          <w:spacing w:val="0"/>
          <w:position w:val="0"/>
          <w:sz w:val="28"/>
          <w:shd w:fill="FFFFFF" w:val="clear"/>
        </w:rPr>
      </w:pPr>
      <w:r>
        <w:rPr>
          <w:rFonts w:ascii="Book Antiqua" w:hAnsi="Book Antiqua" w:cs="Book Antiqua" w:eastAsia="Book Antiqua"/>
          <w:color w:val="auto"/>
          <w:spacing w:val="0"/>
          <w:position w:val="0"/>
          <w:sz w:val="28"/>
          <w:shd w:fill="FFFFFF" w:val="clear"/>
        </w:rPr>
        <w:t xml:space="preserve">Telefono: 0639754743 – 0639760077  Fax: 0639754995</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tabs>
          <w:tab w:val="left" w:pos="0" w:leader="none"/>
          <w:tab w:val="left" w:pos="2355" w:leader="none"/>
        </w:tabs>
        <w:suppressAutoHyphens w:val="true"/>
        <w:spacing w:before="0" w:after="0" w:line="240"/>
        <w:ind w:right="0" w:left="0" w:firstLine="0"/>
        <w:jc w:val="center"/>
        <w:rPr>
          <w:rFonts w:ascii="Times New Roman" w:hAnsi="Times New Roman" w:cs="Times New Roman" w:eastAsia="Times New Roman"/>
          <w:color w:val="auto"/>
          <w:spacing w:val="0"/>
          <w:position w:val="0"/>
          <w:sz w:val="48"/>
          <w:shd w:fill="FFFFFF" w:val="clear"/>
        </w:rPr>
      </w:pPr>
      <w:r>
        <w:rPr>
          <w:rFonts w:ascii="Times New Roman" w:hAnsi="Times New Roman" w:cs="Times New Roman" w:eastAsia="Times New Roman"/>
          <w:color w:val="auto"/>
          <w:spacing w:val="0"/>
          <w:position w:val="0"/>
          <w:sz w:val="48"/>
          <w:shd w:fill="FFFFFF" w:val="clear"/>
        </w:rPr>
        <w:t xml:space="preserve">ESAME DI STATO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360" w:firstLine="0"/>
        <w:jc w:val="center"/>
        <w:rPr>
          <w:rFonts w:ascii="Times New Roman" w:hAnsi="Times New Roman" w:cs="Times New Roman" w:eastAsia="Times New Roman"/>
          <w:color w:val="auto"/>
          <w:spacing w:val="0"/>
          <w:position w:val="0"/>
          <w:sz w:val="48"/>
          <w:shd w:fill="FFFFFF" w:val="clear"/>
        </w:rPr>
      </w:pPr>
      <w:r>
        <w:rPr>
          <w:rFonts w:ascii="Times New Roman" w:hAnsi="Times New Roman" w:cs="Times New Roman" w:eastAsia="Times New Roman"/>
          <w:color w:val="auto"/>
          <w:spacing w:val="0"/>
          <w:position w:val="0"/>
          <w:sz w:val="48"/>
          <w:shd w:fill="FFFFFF" w:val="clear"/>
        </w:rPr>
        <w:t xml:space="preserve">a.s. 2016/2017</w:t>
      </w:r>
    </w:p>
    <w:p>
      <w:pPr>
        <w:widowControl w:val="false"/>
        <w:suppressAutoHyphens w:val="true"/>
        <w:spacing w:before="0" w:after="0" w:line="240"/>
        <w:ind w:right="0" w:left="0" w:firstLine="0"/>
        <w:jc w:val="center"/>
        <w:rPr>
          <w:rFonts w:ascii="Times New Roman" w:hAnsi="Times New Roman" w:cs="Times New Roman" w:eastAsia="Times New Roman"/>
          <w:color w:val="auto"/>
          <w:spacing w:val="0"/>
          <w:position w:val="0"/>
          <w:sz w:val="48"/>
          <w:shd w:fill="FFFFFF" w:val="clear"/>
        </w:rPr>
      </w:pPr>
    </w:p>
    <w:p>
      <w:pPr>
        <w:widowControl w:val="false"/>
        <w:suppressAutoHyphens w:val="true"/>
        <w:spacing w:before="0" w:after="0" w:line="240"/>
        <w:ind w:right="0" w:left="0" w:firstLine="0"/>
        <w:jc w:val="center"/>
        <w:rPr>
          <w:rFonts w:ascii="Times New Roman" w:hAnsi="Times New Roman" w:cs="Times New Roman" w:eastAsia="Times New Roman"/>
          <w:color w:val="auto"/>
          <w:spacing w:val="0"/>
          <w:position w:val="0"/>
          <w:sz w:val="48"/>
          <w:shd w:fill="FFFFFF" w:val="clear"/>
        </w:rPr>
      </w:pPr>
    </w:p>
    <w:p>
      <w:pPr>
        <w:widowControl w:val="false"/>
        <w:suppressAutoHyphens w:val="true"/>
        <w:spacing w:before="0" w:after="0" w:line="240"/>
        <w:ind w:right="0" w:left="0" w:firstLine="0"/>
        <w:jc w:val="center"/>
        <w:rPr>
          <w:rFonts w:ascii="Times New Roman" w:hAnsi="Times New Roman" w:cs="Times New Roman" w:eastAsia="Times New Roman"/>
          <w:color w:val="auto"/>
          <w:spacing w:val="0"/>
          <w:position w:val="0"/>
          <w:sz w:val="48"/>
          <w:shd w:fill="FFFFFF" w:val="clear"/>
        </w:rPr>
      </w:pPr>
    </w:p>
    <w:p>
      <w:pPr>
        <w:widowControl w:val="false"/>
        <w:suppressAutoHyphens w:val="true"/>
        <w:spacing w:before="0" w:after="0" w:line="240"/>
        <w:ind w:right="0" w:left="360" w:firstLine="0"/>
        <w:jc w:val="center"/>
        <w:rPr>
          <w:rFonts w:ascii="Times New Roman" w:hAnsi="Times New Roman" w:cs="Times New Roman" w:eastAsia="Times New Roman"/>
          <w:color w:val="auto"/>
          <w:spacing w:val="0"/>
          <w:position w:val="0"/>
          <w:sz w:val="48"/>
          <w:shd w:fill="FFFFFF" w:val="clear"/>
        </w:rPr>
      </w:pPr>
      <w:r>
        <w:rPr>
          <w:rFonts w:ascii="Times New Roman" w:hAnsi="Times New Roman" w:cs="Times New Roman" w:eastAsia="Times New Roman"/>
          <w:color w:val="auto"/>
          <w:spacing w:val="0"/>
          <w:position w:val="0"/>
          <w:sz w:val="48"/>
          <w:shd w:fill="FFFFFF" w:val="clear"/>
        </w:rPr>
        <w:t xml:space="preserve">DOCUMENTO DEL CONSIGLIO                          DELLA CLASSE</w:t>
      </w:r>
    </w:p>
    <w:p>
      <w:pPr>
        <w:widowControl w:val="false"/>
        <w:suppressAutoHyphens w:val="true"/>
        <w:spacing w:before="0" w:after="0" w:line="240"/>
        <w:ind w:right="0" w:left="360" w:firstLine="0"/>
        <w:jc w:val="center"/>
        <w:rPr>
          <w:rFonts w:ascii="Times New Roman" w:hAnsi="Times New Roman" w:cs="Times New Roman" w:eastAsia="Times New Roman"/>
          <w:color w:val="auto"/>
          <w:spacing w:val="0"/>
          <w:position w:val="0"/>
          <w:sz w:val="48"/>
          <w:shd w:fill="FFFFFF" w:val="clear"/>
        </w:rPr>
      </w:pPr>
      <w:r>
        <w:rPr>
          <w:rFonts w:ascii="Times New Roman" w:hAnsi="Times New Roman" w:cs="Times New Roman" w:eastAsia="Times New Roman"/>
          <w:color w:val="auto"/>
          <w:spacing w:val="0"/>
          <w:position w:val="0"/>
          <w:sz w:val="48"/>
          <w:shd w:fill="FFFFFF" w:val="clear"/>
        </w:rPr>
        <w:t xml:space="preserve"> V A LICEO LINGUISTICO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48"/>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pageBreakBefore w:val="true"/>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1. PRESENTAZIONE DELL’ISTITUTO</w:t>
      </w: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L’Istituto scolastico paritario “F. HEGEL”, è stato fondato nell’a.s. 2007-08 e ha ottenuto il riconoscimento di parità nel medesimo anno scolastico. E’ ospitato in una sede unica in via Aurelio Bacciarini, 35. L’Istituto è articolato in tre licei (di ordinamento scientifico, classico e linguistico) e in un istituto tecnico commerciale AFM. Gli alunni dell’Istituto provengono da famiglie di estrazione socio-culturale diversificata ed è strutturato in un biennio comune e in un triennio articolato in 4 piani di studi differenziati. La posizione di confine e, nello stesso tempo, di centro metropolitano, dell’area urbana in cui è situata la scuola, costituisce un forte centro di attrazione e integrazione con le zone limitrofe.</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L’Istituto è dotato di:</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FFFFFF" w:val="clear"/>
        </w:rPr>
      </w:pPr>
    </w:p>
    <w:p>
      <w:pPr>
        <w:widowControl w:val="false"/>
        <w:numPr>
          <w:ilvl w:val="0"/>
          <w:numId w:val="13"/>
        </w:num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laboratorio multimediale - informatico con 21 postazioni</w:t>
      </w:r>
    </w:p>
    <w:p>
      <w:pPr>
        <w:widowControl w:val="false"/>
        <w:numPr>
          <w:ilvl w:val="0"/>
          <w:numId w:val="13"/>
        </w:num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laboratorio scientifico - linguistico con 20 postazioni</w:t>
      </w:r>
    </w:p>
    <w:p>
      <w:pPr>
        <w:widowControl w:val="false"/>
        <w:numPr>
          <w:ilvl w:val="0"/>
          <w:numId w:val="13"/>
        </w:num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una biblioteca</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Nell’Istituto è stata allestita una rete Internet-Intranet.</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L’Istituto usufruisce di un centro sportivo esterno e dei campi sportivi della parrocchia S. Giuseppe Cottolengo sita in viale di Valle Aurelia 62.</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2. AZIONI DIDATTICHE REALIZZATE PREVISTE NEGLI OBIETTIVI DEL PTOF</w:t>
      </w: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Il Collegio dei docenti ha individuato come linee strategiche del PTOF sia l’azione complessiva sul biennio unitario dell’Istituto, sia altre azioni formative che puntino ad una maggiore identità degli indirizzi nel triennio. All’obiettivo di riduzione della dispersione e degli abbandoni scolastici, potenziando la motivazione allo studio, si è affiancato quello dell’arricchimento dell’offerta formativa attraverso alcune azioni mirate: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numPr>
          <w:ilvl w:val="0"/>
          <w:numId w:val="18"/>
        </w:num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organizzazione di attività di recupero </w:t>
      </w:r>
      <w:r>
        <w:rPr>
          <w:rFonts w:ascii="Times New Roman" w:hAnsi="Times New Roman" w:cs="Times New Roman" w:eastAsia="Times New Roman"/>
          <w:i/>
          <w:color w:val="auto"/>
          <w:spacing w:val="0"/>
          <w:position w:val="0"/>
          <w:sz w:val="24"/>
          <w:shd w:fill="FFFFFF" w:val="clear"/>
        </w:rPr>
        <w:t xml:space="preserve">in itinere</w:t>
      </w:r>
    </w:p>
    <w:p>
      <w:pPr>
        <w:widowControl w:val="false"/>
        <w:numPr>
          <w:ilvl w:val="0"/>
          <w:numId w:val="18"/>
        </w:numPr>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introduzione di un’ora settimanale di conversazione linguistica di spagnolo e di francese</w:t>
      </w:r>
    </w:p>
    <w:p>
      <w:pPr>
        <w:widowControl w:val="false"/>
        <w:numPr>
          <w:ilvl w:val="0"/>
          <w:numId w:val="18"/>
        </w:num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partecipazione ai progetti approvati nel PTOF</w:t>
      </w:r>
    </w:p>
    <w:p>
      <w:pPr>
        <w:widowControl w:val="false"/>
        <w:numPr>
          <w:ilvl w:val="0"/>
          <w:numId w:val="18"/>
        </w:num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organizzazione attività di orientamento in entrata ed uscita</w:t>
      </w:r>
    </w:p>
    <w:p>
      <w:pPr>
        <w:widowControl w:val="false"/>
        <w:numPr>
          <w:ilvl w:val="0"/>
          <w:numId w:val="18"/>
        </w:num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organizzazione di 3 simulazioni della terza prova di maturità durante l’anno scolastico</w:t>
      </w:r>
    </w:p>
    <w:p>
      <w:pPr>
        <w:widowControl w:val="false"/>
        <w:numPr>
          <w:ilvl w:val="0"/>
          <w:numId w:val="18"/>
        </w:num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organizzazione di 1 simulazione della seconda prova di maturità durante l’anno scolastico</w:t>
      </w:r>
    </w:p>
    <w:p>
      <w:pPr>
        <w:widowControl w:val="false"/>
        <w:numPr>
          <w:ilvl w:val="0"/>
          <w:numId w:val="18"/>
        </w:num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organizzazione di 1 simulazione della prima prova di maturità durante l’anno scolastico</w:t>
      </w:r>
    </w:p>
    <w:p>
      <w:pPr>
        <w:widowControl w:val="false"/>
        <w:suppressAutoHyphens w:val="true"/>
        <w:spacing w:before="0" w:after="0" w:line="240"/>
        <w:ind w:right="0" w:left="360" w:firstLine="0"/>
        <w:jc w:val="left"/>
        <w:rPr>
          <w:rFonts w:ascii="Times New Roman" w:hAnsi="Times New Roman" w:cs="Times New Roman" w:eastAsia="Times New Roman"/>
          <w:color w:val="auto"/>
          <w:spacing w:val="0"/>
          <w:position w:val="0"/>
          <w:sz w:val="24"/>
          <w:shd w:fill="FFFFFF" w:val="clear"/>
        </w:rPr>
      </w:pPr>
    </w:p>
    <w:p>
      <w:pPr>
        <w:pageBreakBefore w:val="true"/>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3 . PROFILO DELL’ INDIRIZZO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tbl>
      <w:tblPr/>
      <w:tblGrid>
        <w:gridCol w:w="1984"/>
        <w:gridCol w:w="7771"/>
      </w:tblGrid>
      <w:tr>
        <w:trPr>
          <w:trHeight w:val="4217" w:hRule="auto"/>
          <w:jc w:val="left"/>
        </w:trPr>
        <w:tc>
          <w:tcPr>
            <w:tcW w:w="198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FFFFFF" w:val="clear"/>
              </w:rPr>
              <w:t xml:space="preserve">CONOSCENZE</w:t>
            </w:r>
          </w:p>
        </w:tc>
        <w:tc>
          <w:tcPr>
            <w:tcW w:w="7771"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numPr>
                <w:ilvl w:val="0"/>
                <w:numId w:val="26"/>
              </w:num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Conosce il mezzo linguistico sia per la ricezione che per la produzione orale e scritta;</w:t>
            </w:r>
          </w:p>
          <w:p>
            <w:pPr>
              <w:widowControl w:val="false"/>
              <w:numPr>
                <w:ilvl w:val="0"/>
                <w:numId w:val="26"/>
              </w:num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Conosce attraverso i testi i grandi movimenti culturali, letterari e artistici delle varie epoche studiate;</w:t>
            </w:r>
          </w:p>
          <w:p>
            <w:pPr>
              <w:widowControl w:val="false"/>
              <w:numPr>
                <w:ilvl w:val="0"/>
                <w:numId w:val="26"/>
              </w:num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Possiede una conoscenza delle lingue inglese, francese, spagnola e tedesca finalizzata alla comprensione ed esposizione sia orale che scritta, unitamente a conoscenze letterarie e socioculturali dei paesi di cui ha studiato lingua e cultura;</w:t>
            </w:r>
          </w:p>
          <w:p>
            <w:pPr>
              <w:widowControl w:val="false"/>
              <w:numPr>
                <w:ilvl w:val="0"/>
                <w:numId w:val="26"/>
              </w:num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Possiede una visione unitaria della filosofia nelle sue tappe più significative;</w:t>
            </w:r>
          </w:p>
          <w:p>
            <w:pPr>
              <w:widowControl w:val="false"/>
              <w:numPr>
                <w:ilvl w:val="0"/>
                <w:numId w:val="26"/>
              </w:num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Possiede il lessico e le categorie essenziali della storia e della storiografia;</w:t>
            </w:r>
          </w:p>
          <w:p>
            <w:pPr>
              <w:widowControl w:val="false"/>
              <w:numPr>
                <w:ilvl w:val="0"/>
                <w:numId w:val="26"/>
              </w:num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Conosce i procedimenti caratteristici dell’indagine scientifica;</w:t>
            </w:r>
          </w:p>
          <w:p>
            <w:pPr>
              <w:widowControl w:val="false"/>
              <w:numPr>
                <w:ilvl w:val="0"/>
                <w:numId w:val="26"/>
              </w:num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Conosce l’evoluzione del pensiero scientifico;</w:t>
            </w:r>
          </w:p>
          <w:p>
            <w:pPr>
              <w:widowControl w:val="false"/>
              <w:numPr>
                <w:ilvl w:val="0"/>
                <w:numId w:val="26"/>
              </w:numPr>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Conosce i modelli interpretativi della realtà;</w:t>
            </w:r>
          </w:p>
        </w:tc>
      </w:tr>
      <w:tr>
        <w:trPr>
          <w:trHeight w:val="1" w:hRule="atLeast"/>
          <w:jc w:val="left"/>
        </w:trPr>
        <w:tc>
          <w:tcPr>
            <w:tcW w:w="198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FFFFFF" w:val="clear"/>
              </w:rPr>
              <w:t xml:space="preserve">COMPETENZE</w:t>
            </w:r>
          </w:p>
        </w:tc>
        <w:tc>
          <w:tcPr>
            <w:tcW w:w="7771"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numPr>
                <w:ilvl w:val="0"/>
                <w:numId w:val="30"/>
              </w:num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Sa analizzare un fenomeno o un problema individuandone gli elementi significativi;</w:t>
            </w:r>
          </w:p>
          <w:p>
            <w:pPr>
              <w:widowControl w:val="false"/>
              <w:numPr>
                <w:ilvl w:val="0"/>
                <w:numId w:val="30"/>
              </w:num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Sa utilizzare i modelli logico-matematici;</w:t>
            </w:r>
          </w:p>
          <w:p>
            <w:pPr>
              <w:widowControl w:val="false"/>
              <w:numPr>
                <w:ilvl w:val="0"/>
                <w:numId w:val="30"/>
              </w:num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Sa riconoscere gli elementi che nelle varie realtà storico- sociali hanno determinato il fenomeno letterario;</w:t>
            </w:r>
          </w:p>
          <w:p>
            <w:pPr>
              <w:widowControl w:val="false"/>
              <w:numPr>
                <w:ilvl w:val="0"/>
                <w:numId w:val="30"/>
              </w:num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Sa individuare gli elementi fondamentali di un’epoca e sa operare opportuni collegamenti interdisciplinari;</w:t>
            </w:r>
          </w:p>
          <w:p>
            <w:pPr>
              <w:widowControl w:val="false"/>
              <w:numPr>
                <w:ilvl w:val="0"/>
                <w:numId w:val="30"/>
              </w:num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Sa leggere un’opera d’arte sia dal punto di vista formale che di contenuto, contestualizzandola e effettuando opportuni riferimenti ad altre opere;</w:t>
            </w:r>
          </w:p>
          <w:p>
            <w:pPr>
              <w:widowControl w:val="false"/>
              <w:numPr>
                <w:ilvl w:val="0"/>
                <w:numId w:val="30"/>
              </w:num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Sa argomentare in modo corretto, autonomo e fondato;</w:t>
            </w:r>
          </w:p>
          <w:p>
            <w:pPr>
              <w:widowControl w:val="false"/>
              <w:numPr>
                <w:ilvl w:val="0"/>
                <w:numId w:val="30"/>
              </w:num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Comprende e identifica testi scritti in lingua inglese, francese, spagnola e tedesca in ambito prevalentemente letterario;</w:t>
            </w:r>
          </w:p>
          <w:p>
            <w:pPr>
              <w:widowControl w:val="false"/>
              <w:numPr>
                <w:ilvl w:val="0"/>
                <w:numId w:val="30"/>
              </w:numPr>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Ha conoscenza del proprio corpo tramite la consapevolezza delle effettive capacità psico-motorie, acquisite attraverso lo sviluppo sia dell’aspetto formativo che di quello tecnico-didattico.</w:t>
            </w:r>
          </w:p>
        </w:tc>
      </w:tr>
      <w:tr>
        <w:trPr>
          <w:trHeight w:val="1" w:hRule="atLeast"/>
          <w:jc w:val="left"/>
        </w:trPr>
        <w:tc>
          <w:tcPr>
            <w:tcW w:w="198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FFFFFF" w:val="clear"/>
              </w:rPr>
              <w:t xml:space="preserve">CAPACITA’</w:t>
            </w:r>
          </w:p>
        </w:tc>
        <w:tc>
          <w:tcPr>
            <w:tcW w:w="7771"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numPr>
                <w:ilvl w:val="0"/>
                <w:numId w:val="33"/>
              </w:num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Vaglia e correla le conoscenze e le informazioni scientifiche recependole criticamente ed inquadrandole in un unico testo;</w:t>
            </w:r>
          </w:p>
          <w:p>
            <w:pPr>
              <w:widowControl w:val="false"/>
              <w:numPr>
                <w:ilvl w:val="0"/>
                <w:numId w:val="33"/>
              </w:num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 in grado di interpretare il mondo e di analizzare situazioni non predefinite;</w:t>
            </w:r>
          </w:p>
          <w:p>
            <w:pPr>
              <w:widowControl w:val="false"/>
              <w:numPr>
                <w:ilvl w:val="0"/>
                <w:numId w:val="33"/>
              </w:num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Indirizza la propria intuizione esprimendosi in modo logicamente corretto per giungere a una generalizzazione;</w:t>
            </w:r>
          </w:p>
          <w:p>
            <w:pPr>
              <w:widowControl w:val="false"/>
              <w:numPr>
                <w:ilvl w:val="0"/>
                <w:numId w:val="33"/>
              </w:num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Possiede capacità linguistico-espressive, logico-deduttive e logico-interpretative;</w:t>
            </w:r>
          </w:p>
          <w:p>
            <w:pPr>
              <w:widowControl w:val="false"/>
              <w:numPr>
                <w:ilvl w:val="0"/>
                <w:numId w:val="33"/>
              </w:num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Sa cogliere le linee fondamentali dell’evoluzione letteraria italiana;</w:t>
            </w:r>
          </w:p>
          <w:p>
            <w:pPr>
              <w:widowControl w:val="false"/>
              <w:numPr>
                <w:ilvl w:val="0"/>
                <w:numId w:val="33"/>
              </w:num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Sa individuare gli apporti di pensiero della civiltà latina che hanno contribuito alla formazione della cultura europea;</w:t>
            </w:r>
          </w:p>
          <w:p>
            <w:pPr>
              <w:widowControl w:val="false"/>
              <w:numPr>
                <w:ilvl w:val="0"/>
                <w:numId w:val="33"/>
              </w:num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Sa comunicare i contenuti delle proprie conoscenze in lingua straniera;</w:t>
            </w:r>
          </w:p>
          <w:p>
            <w:pPr>
              <w:widowControl w:val="false"/>
              <w:numPr>
                <w:ilvl w:val="0"/>
                <w:numId w:val="33"/>
              </w:numPr>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Matura capacità grafico-espressive avvalendosi anche dell’uso del PC.</w:t>
            </w:r>
          </w:p>
        </w:tc>
      </w:tr>
    </w:tbl>
    <w:p>
      <w:pPr>
        <w:pageBreakBefore w:val="true"/>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4 . PRESENTAZIONE DELLA CLASSE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tbl>
      <w:tblPr>
        <w:tblInd w:w="11" w:type="dxa"/>
      </w:tblPr>
      <w:tblGrid>
        <w:gridCol w:w="1260"/>
        <w:gridCol w:w="1705"/>
        <w:gridCol w:w="1219"/>
        <w:gridCol w:w="1473"/>
        <w:gridCol w:w="1417"/>
        <w:gridCol w:w="1217"/>
        <w:gridCol w:w="1344"/>
      </w:tblGrid>
      <w:tr>
        <w:trPr>
          <w:trHeight w:val="1" w:hRule="atLeast"/>
          <w:jc w:val="left"/>
        </w:trPr>
        <w:tc>
          <w:tcPr>
            <w:tcW w:w="126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Anno</w:t>
            </w:r>
          </w:p>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FFFFFF" w:val="clear"/>
              </w:rPr>
              <w:t xml:space="preserve">scolastico</w:t>
            </w:r>
          </w:p>
        </w:tc>
        <w:tc>
          <w:tcPr>
            <w:tcW w:w="1705"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FFFFFF" w:val="clear"/>
              </w:rPr>
              <w:t xml:space="preserve">N° iscritti nel 1° quadrimestre</w:t>
            </w:r>
          </w:p>
        </w:tc>
        <w:tc>
          <w:tcPr>
            <w:tcW w:w="121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FFFFFF" w:val="clear"/>
              </w:rPr>
              <w:t xml:space="preserve">N° iscritti a fine anno scolastico</w:t>
            </w:r>
          </w:p>
        </w:tc>
        <w:tc>
          <w:tcPr>
            <w:tcW w:w="1473"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FFFFFF" w:val="clear"/>
              </w:rPr>
              <w:t xml:space="preserve">Promossi con debiti</w:t>
            </w:r>
          </w:p>
        </w:tc>
        <w:tc>
          <w:tcPr>
            <w:tcW w:w="1417"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FFFFFF" w:val="clear"/>
              </w:rPr>
              <w:t xml:space="preserve">Non promossi</w:t>
            </w:r>
          </w:p>
        </w:tc>
        <w:tc>
          <w:tcPr>
            <w:tcW w:w="1217"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FFFFFF" w:val="clear"/>
              </w:rPr>
              <w:t xml:space="preserve">Ritirati</w:t>
            </w:r>
          </w:p>
        </w:tc>
        <w:tc>
          <w:tcPr>
            <w:tcW w:w="1344"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FFFFFF" w:val="clear"/>
              </w:rPr>
              <w:t xml:space="preserve">Trasferiti</w:t>
            </w:r>
          </w:p>
        </w:tc>
      </w:tr>
      <w:tr>
        <w:trPr>
          <w:trHeight w:val="578" w:hRule="auto"/>
          <w:jc w:val="left"/>
        </w:trPr>
        <w:tc>
          <w:tcPr>
            <w:tcW w:w="126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2016/2017</w:t>
            </w:r>
          </w:p>
        </w:tc>
        <w:tc>
          <w:tcPr>
            <w:tcW w:w="1705"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20</w:t>
            </w:r>
          </w:p>
        </w:tc>
        <w:tc>
          <w:tcPr>
            <w:tcW w:w="121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22</w:t>
            </w:r>
          </w:p>
        </w:tc>
        <w:tc>
          <w:tcPr>
            <w:tcW w:w="1473"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3</w:t>
            </w:r>
          </w:p>
        </w:tc>
        <w:tc>
          <w:tcPr>
            <w:tcW w:w="1417"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0</w:t>
            </w:r>
          </w:p>
        </w:tc>
        <w:tc>
          <w:tcPr>
            <w:tcW w:w="1217"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0</w:t>
            </w:r>
          </w:p>
        </w:tc>
        <w:tc>
          <w:tcPr>
            <w:tcW w:w="1344"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3</w:t>
            </w:r>
          </w:p>
        </w:tc>
      </w:tr>
    </w:tbl>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 complessivo di alunni con debiti formativi in ingresso al V anno: 3</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 complessivo di alunni che hanno recuperato i debiti pregressi: 3</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 complessivo di alunni che hanno avuto debiti formativi alla fine del 1° quadrimestre: 1</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 complessivo di alunni che hanno recuperato i debiti del corrente anno scolastico: 1</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5. RAPPORTI SCUOLA FAMIGLIA</w:t>
      </w: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 rapporti con le famiglie si sono svolti regolarmente secondo le seguenti modalità:</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ricevimenti antimeridiani settimanali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ricevimenti pomeridiani nei mesi di dicembre, marzo e aprile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pagella al termine del 1° quadrimestre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scheda informativa intermedia nel 1°e 2° quadrimestre relativa all’impegno, alla partecipazione e al profitto.</w:t>
      </w: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8"/>
          <w:shd w:fill="FFFFFF" w:val="clear"/>
        </w:rPr>
      </w:pPr>
    </w:p>
    <w:p>
      <w:pPr>
        <w:widowControl w:val="false"/>
        <w:suppressAutoHyphens w:val="true"/>
        <w:spacing w:before="0" w:after="0" w:line="240"/>
        <w:ind w:right="0" w:left="0" w:firstLine="0"/>
        <w:jc w:val="center"/>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tabs>
          <w:tab w:val="left" w:pos="0" w:leader="none"/>
          <w:tab w:val="left" w:pos="9360" w:leader="none"/>
        </w:tabs>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6. CONTINUITA’ DIDATTICA</w:t>
      </w:r>
    </w:p>
    <w:p>
      <w:pPr>
        <w:widowControl w:val="false"/>
        <w:tabs>
          <w:tab w:val="left" w:pos="0" w:leader="none"/>
          <w:tab w:val="left" w:pos="9360" w:leader="none"/>
        </w:tabs>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p>
    <w:p>
      <w:pPr>
        <w:widowControl w:val="false"/>
        <w:tabs>
          <w:tab w:val="left" w:pos="0" w:leader="none"/>
          <w:tab w:val="left" w:pos="936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Materie che hanno subito avvicendamento di docenti nel corso dell’anno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tbl>
      <w:tblPr>
        <w:tblInd w:w="11" w:type="dxa"/>
      </w:tblPr>
      <w:tblGrid>
        <w:gridCol w:w="3074"/>
        <w:gridCol w:w="1889"/>
        <w:gridCol w:w="2092"/>
      </w:tblGrid>
      <w:tr>
        <w:trPr>
          <w:trHeight w:val="1" w:hRule="atLeast"/>
          <w:jc w:val="left"/>
        </w:trPr>
        <w:tc>
          <w:tcPr>
            <w:tcW w:w="307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FFFFFF" w:val="clear"/>
              </w:rPr>
              <w:t xml:space="preserve">Disciplina</w:t>
            </w:r>
          </w:p>
        </w:tc>
        <w:tc>
          <w:tcPr>
            <w:tcW w:w="188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FFFFFF" w:val="clear"/>
              </w:rPr>
              <w:t xml:space="preserve">1° quadrimestre</w:t>
            </w:r>
          </w:p>
        </w:tc>
        <w:tc>
          <w:tcPr>
            <w:tcW w:w="2092"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FFFFFF" w:val="clear"/>
              </w:rPr>
              <w:t xml:space="preserve">2° quadrimestre</w:t>
            </w:r>
          </w:p>
        </w:tc>
      </w:tr>
      <w:tr>
        <w:trPr>
          <w:trHeight w:val="1" w:hRule="atLeast"/>
          <w:jc w:val="left"/>
        </w:trPr>
        <w:tc>
          <w:tcPr>
            <w:tcW w:w="307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Italiano</w:t>
            </w:r>
          </w:p>
        </w:tc>
        <w:tc>
          <w:tcPr>
            <w:tcW w:w="188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2092"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07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Inglese</w:t>
            </w:r>
          </w:p>
        </w:tc>
        <w:tc>
          <w:tcPr>
            <w:tcW w:w="188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2092"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07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Francese</w:t>
            </w:r>
          </w:p>
        </w:tc>
        <w:tc>
          <w:tcPr>
            <w:tcW w:w="188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2092"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07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Spagnolo</w:t>
            </w:r>
          </w:p>
        </w:tc>
        <w:tc>
          <w:tcPr>
            <w:tcW w:w="188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2092"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07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Tedesco</w:t>
            </w:r>
          </w:p>
        </w:tc>
        <w:tc>
          <w:tcPr>
            <w:tcW w:w="188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2092"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07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Storia</w:t>
            </w:r>
          </w:p>
        </w:tc>
        <w:tc>
          <w:tcPr>
            <w:tcW w:w="188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2092"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07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Filosofia</w:t>
            </w:r>
          </w:p>
        </w:tc>
        <w:tc>
          <w:tcPr>
            <w:tcW w:w="188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2092"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07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Matematica</w:t>
            </w:r>
          </w:p>
        </w:tc>
        <w:tc>
          <w:tcPr>
            <w:tcW w:w="188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 </w:t>
            </w:r>
          </w:p>
        </w:tc>
        <w:tc>
          <w:tcPr>
            <w:tcW w:w="2092"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07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Fisica</w:t>
            </w:r>
          </w:p>
        </w:tc>
        <w:tc>
          <w:tcPr>
            <w:tcW w:w="188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 </w:t>
            </w:r>
          </w:p>
        </w:tc>
        <w:tc>
          <w:tcPr>
            <w:tcW w:w="2092"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07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Scienze naturali</w:t>
            </w:r>
          </w:p>
        </w:tc>
        <w:tc>
          <w:tcPr>
            <w:tcW w:w="188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2092"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07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Storia dell’arte</w:t>
            </w:r>
          </w:p>
        </w:tc>
        <w:tc>
          <w:tcPr>
            <w:tcW w:w="188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2092"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307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Scienze motorie</w:t>
            </w:r>
          </w:p>
        </w:tc>
        <w:tc>
          <w:tcPr>
            <w:tcW w:w="188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2092"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r>
    </w:tbl>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pageBreakBefore w:val="true"/>
        <w:widowControl w:val="false"/>
        <w:suppressAutoHyphens w:val="true"/>
        <w:spacing w:before="0" w:after="0" w:line="240"/>
        <w:ind w:right="0" w:left="0" w:firstLine="0"/>
        <w:jc w:val="left"/>
        <w:rPr>
          <w:rFonts w:ascii="Times New Roman" w:hAnsi="Times New Roman" w:cs="Times New Roman" w:eastAsia="Times New Roman"/>
          <w:b/>
          <w:color w:val="FF0000"/>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7.</w:t>
      </w:r>
      <w:r>
        <w:rPr>
          <w:rFonts w:ascii="Times New Roman" w:hAnsi="Times New Roman" w:cs="Times New Roman" w:eastAsia="Times New Roman"/>
          <w:b/>
          <w:color w:val="FF0000"/>
          <w:spacing w:val="0"/>
          <w:position w:val="0"/>
          <w:sz w:val="24"/>
          <w:shd w:fill="FFFFFF" w:val="clear"/>
        </w:rPr>
        <w:t xml:space="preserve"> </w:t>
      </w:r>
      <w:r>
        <w:rPr>
          <w:rFonts w:ascii="Times New Roman" w:hAnsi="Times New Roman" w:cs="Times New Roman" w:eastAsia="Times New Roman"/>
          <w:b/>
          <w:color w:val="auto"/>
          <w:spacing w:val="0"/>
          <w:position w:val="0"/>
          <w:sz w:val="24"/>
          <w:shd w:fill="FFFFFF" w:val="clear"/>
        </w:rPr>
        <w:t xml:space="preserve">PROFILO DIDATTICO DISCIPLINARE DELLA CLASSE</w:t>
      </w:r>
    </w:p>
    <w:p>
      <w:pPr>
        <w:widowControl w:val="false"/>
        <w:suppressAutoHyphens w:val="true"/>
        <w:spacing w:before="0" w:after="0" w:line="240"/>
        <w:ind w:right="0" w:left="0" w:firstLine="0"/>
        <w:jc w:val="left"/>
        <w:rPr>
          <w:rFonts w:ascii="Times New Roman" w:hAnsi="Times New Roman" w:cs="Times New Roman" w:eastAsia="Times New Roman"/>
          <w:color w:val="FF0000"/>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u w:val="single"/>
          <w:shd w:fill="FFFFFF" w:val="clear"/>
        </w:rPr>
      </w:pPr>
      <w:r>
        <w:rPr>
          <w:rFonts w:ascii="Times New Roman" w:hAnsi="Times New Roman" w:cs="Times New Roman" w:eastAsia="Times New Roman"/>
          <w:color w:val="auto"/>
          <w:spacing w:val="0"/>
          <w:position w:val="0"/>
          <w:sz w:val="24"/>
          <w:u w:val="single"/>
          <w:shd w:fill="FFFFFF" w:val="clear"/>
        </w:rPr>
        <w:t xml:space="preserve">Situazione iniziale:</w:t>
      </w:r>
    </w:p>
    <w:p>
      <w:pPr>
        <w:widowControl w:val="false"/>
        <w:suppressAutoHyphens w:val="true"/>
        <w:spacing w:before="0" w:after="0" w:line="240"/>
        <w:ind w:right="0" w:left="0" w:firstLine="0"/>
        <w:jc w:val="left"/>
        <w:rPr>
          <w:rFonts w:ascii="Times New Roman" w:hAnsi="Times New Roman" w:cs="Times New Roman" w:eastAsia="Times New Roman"/>
          <w:color w:val="FF0000"/>
          <w:spacing w:val="0"/>
          <w:position w:val="0"/>
          <w:sz w:val="24"/>
          <w:shd w:fill="FFFFFF" w:val="clear"/>
        </w:rPr>
      </w:pPr>
      <w:r>
        <w:rPr>
          <w:rFonts w:ascii="Times New Roman" w:hAnsi="Times New Roman" w:cs="Times New Roman" w:eastAsia="Times New Roman"/>
          <w:color w:val="FF0000"/>
          <w:spacing w:val="0"/>
          <w:position w:val="0"/>
          <w:sz w:val="24"/>
          <w:shd w:fill="FFFFFF" w:val="clear"/>
        </w:rPr>
        <w:t xml:space="preserve"> </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La classe risulta composta inizialmente da 20 allievi, di cui 14 maschi e 6 femmine, provenienti principalmente dal bacino d’utenza del quartiere e dei quartieri vicini.</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inizio quadrimestre due alunni si sono trasferiti nella sezione B di questo Istituto e un ragazzo si è trasferito in altro istituto, a fine quadrimestre si sono iscritti due alunni provenienti dallo stesso indirizzo: Malumbu Ndakye Sunga Sukuakwetche (iscr. 30/11/2016) e l’alunno D’Antoni Diego (iscr. 28/11/2016). </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Per gran parte del primo quadrimestre la classe si è presentata poco omogenea e compatta, divisa in gruppi che non interagivano positivamente tra di loro, creando a volte un clima scarsamente favorevole al dialogo educativo. E’ stata cura di ogni docente dedicare tempo, attenzione ed energia per consolidare le basi di una reciproca conoscenza e a creare un clima positivo di relazione interpersonale ritenendo ciò necessario allo svolgimento di un efficace lavoro didattico. Le iniziali problematiche sono state progressivamente superate, sia per una migliore disponibilità acquisita da parte degli alunni, sia per le continue sollecitazioni profuse dal corpo insegnante. </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Per quanto concerne l’aspetto puramente didattico, in gran parte degli alunni si sono evidenziate carenze nello studio individuale e spesso è stato necessario invitare gli alunni a un maggior senso di responsabilità, con particolare riguardo alla puntualità e al rispetto degli impegni presi, alla continuità nello studio e alla frequenza alle lezioni. Tale aspetto è quello che più ha frenato il rendimento della classe durante il primo quadrimestre.</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Agli alunni che hanno presentato lacune ritenute incompatibili per un corretto avanzamento nello studio e per il raggiungimento di un’adeguata preparazione per gli esami di stato, ogni docente ha previsto un recupero in itinere e facilitato le lezioni attraverso l’utilizzo di schemi, sunti e mappe concettuali.</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Nel complesso il livello della classe è risultato essere disomogeneo: un esiguo numero di allievi ha raggiunto una buona preparazione in tutte le discipline, evidenziando conoscenze e competenze complete; un più nutrito numero pur possedendo discrete capacità logico-deduttive, non ha profuso il necessario impegno verso l’attività didattica, penalizzando così la propria preparazione; un buon numero di studenti infine, sia per l’impegno discontinuo che per le lacune pregresse ha dimostrato una preparazione incerta con maggiori difficoltà nelle discipline a indirizzo scientifico e linguistico.</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Si deve però anche evidenziare che, nel corso del primo quadrimestre, gli alunni non hanno potuto contare sulla continuità didattica del gruppo docente, in alcune discipline, come matematica, fisica e scienze (v. quadro allegato al punto 6): in particolare per quanto riguarda matematica e fisica, gli allievi hanno avuto l’avvicendamento di ben tre docenti, con inevitabili ed evidenti rallentamenti sullo svolgimento del regolare percorso didattico-educativo.</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u w:val="single"/>
          <w:shd w:fill="FFFFFF" w:val="clear"/>
        </w:rPr>
      </w:pPr>
      <w:r>
        <w:rPr>
          <w:rFonts w:ascii="Times New Roman" w:hAnsi="Times New Roman" w:cs="Times New Roman" w:eastAsia="Times New Roman"/>
          <w:color w:val="auto"/>
          <w:spacing w:val="0"/>
          <w:position w:val="0"/>
          <w:sz w:val="24"/>
          <w:u w:val="single"/>
          <w:shd w:fill="FFFFFF" w:val="clear"/>
        </w:rPr>
        <w:t xml:space="preserve">Situazione finale:</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u w:val="single"/>
          <w:shd w:fill="FFFFFF" w:val="clear"/>
        </w:rPr>
      </w:pP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FF" w:val="clear"/>
        </w:rPr>
        <w:t xml:space="preserve">Nel secondo quadrimestre in risposta all’andamento iniziale della classe, i docenti hanno compiuto un’appropriata selezione degli argomenti più significativi e maggiormente connessi all’impianto linguistico dell’indirizzo.</w:t>
      </w:r>
      <w:r>
        <w:rPr>
          <w:rFonts w:ascii="Times New Roman" w:hAnsi="Times New Roman" w:cs="Times New Roman" w:eastAsia="Times New Roman"/>
          <w:color w:val="auto"/>
          <w:spacing w:val="0"/>
          <w:position w:val="0"/>
          <w:sz w:val="24"/>
          <w:shd w:fill="auto" w:val="clear"/>
        </w:rPr>
        <w:t xml:space="preserve"> Non si deve comunque tralasciare l’alternanza di fasi di miglioramento e fasi di arresto della progressione e dell’impegno degli alunni, dovute da un lato all’incapacità di sostenere una mole di lavoro didattico più sostenuta e dall’altro ai ritardi e alle assenze diffuse. Nonostante questo, il Consiglio di classe ha sempre monitorato il rendimento degli allievi, spronandoli sempre a un impegno costante finalizzato ad una preparazione complessivamente dignitosa e consapevole. Si sono iscritti nel secondo quadrimestre l’alunna Abukar Faduma Alì (iscr.08/02/2017) e l’alunno Giangrasso Riccardo (iscr. 15/03/2017) il quale ha recuperato i debiti formativi della scuola di provenienza attraverso verifiche scritte e orali.</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Sebbene ci sia stato qualche </w:t>
      </w:r>
      <w:r>
        <w:rPr>
          <w:rFonts w:ascii="Times New Roman" w:hAnsi="Times New Roman" w:cs="Times New Roman" w:eastAsia="Times New Roman"/>
          <w:color w:val="auto"/>
          <w:spacing w:val="0"/>
          <w:position w:val="0"/>
          <w:sz w:val="24"/>
          <w:shd w:fill="FFFFFF" w:val="clear"/>
        </w:rPr>
        <w:t xml:space="preserve">rallentamento dovuto alla frequente richiesta di chiarimenti, da parte soprattutto degli alunni assenti alle precedenti lezioni, i programmi delle diverse discipline sono stati svolti regolarmente e portati a termine nel rispetto delle </w:t>
      </w:r>
      <w:r>
        <w:rPr>
          <w:rFonts w:ascii="Times New Roman" w:hAnsi="Times New Roman" w:cs="Times New Roman" w:eastAsia="Times New Roman"/>
          <w:i/>
          <w:color w:val="auto"/>
          <w:spacing w:val="0"/>
          <w:position w:val="0"/>
          <w:sz w:val="24"/>
          <w:shd w:fill="FFFFFF" w:val="clear"/>
        </w:rPr>
        <w:t xml:space="preserve">Indicazioni nazionali degli obiettivi specifici di apprendimento</w:t>
      </w:r>
      <w:r>
        <w:rPr>
          <w:rFonts w:ascii="Times New Roman" w:hAnsi="Times New Roman" w:cs="Times New Roman" w:eastAsia="Times New Roman"/>
          <w:color w:val="auto"/>
          <w:spacing w:val="0"/>
          <w:position w:val="0"/>
          <w:sz w:val="24"/>
          <w:shd w:fill="FFFFFF" w:val="clear"/>
        </w:rPr>
        <w:t xml:space="preserve"> dei licei.</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FFFFFF" w:val="clear"/>
        </w:rPr>
        <w:t xml:space="preserve">Da notare che i docenti hanno dovuto apportare alcune modifiche rispetto alla programmazione iniziale.</w:t>
      </w:r>
      <w:r>
        <w:rPr>
          <w:rFonts w:ascii="Times New Roman" w:hAnsi="Times New Roman" w:cs="Times New Roman" w:eastAsia="Times New Roman"/>
          <w:color w:val="auto"/>
          <w:spacing w:val="0"/>
          <w:position w:val="0"/>
          <w:sz w:val="24"/>
          <w:shd w:fill="auto" w:val="clear"/>
        </w:rPr>
        <w:t xml:space="preserve"> </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sintesi, si può affermare che l’interesse, l’impegno e la partecipazione della classe alla vita scolastica sono apparsi diversificati: alcuni alunni, nella misura delle proprie capacità cognitive, delle caratteristiche personali specifiche, oltre che per un impegno serio e rigoroso, hanno acquisito le conoscenze e le competenze richieste dal corso di studi, altri hanno appreso con sicurezza le conoscenze di base, altri ancora sono stati costantemente guidati nel loro sforzo formativo raggiungendo risultati nel complesso sufficienti. Permangono carenze nelle discipline scientifiche, specialmente in fisica probabilmente per mancanza di motivazione, non costante applicazione e preparazione complessiva di base non sempre adeguata. </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All’interno del gruppo classe si riscontra la presenza di quattro alunni con BES, di cui tre certificati con documentazione medica, a cui sono state applicate le misure compensative e dispensative stabilite durante i GLH.</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In sostituzione delle ore di Religione la classe ha seguito le ore di Materia Alternativa (Psicologia ed Educazione alla legalità).</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Alla classe si sono aggiunti 9 studenti esterni assegnati dall’USR Lazio CSA di Roma. Il Consiglio di Classe ha esaminato il loro fascicolo e i loro programmi di studio, determinando le prove previste per gli esami preliminari all’Esame di Stato. Tali studenti sono stati quindi convocati per le dovute informazioni sui programmi didattici inseriti nel Documento di Classe del 15 maggio. Gli studenti privatisti: Bitocchi Erika, Blancato Samuel, Curacachi Rojas Luisa Milagros, De Colle Luca, Filice Alessia, Gaetani Lovatelli Ruggero, Manacorda Flavia, Monteforte Esmeralda D., Varinskaya Darina hanno superato gli esami preliminari e sono stati ammessi a sostenere l’Esame di Stato nell’a.s.2016-17, lo studente Lori Alessio Jacques non ha superato gli esami preliminari e non è stato ammesso a sostenere l’Esame di Stato nell’a.s. 2016-17 per diffuse e gravi insufficienze nelle prove orali e scritte . </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8. QUADRO ORARIO ORE EFFETTIVAMENTE SVOLTE NELLE DISCIPLINE CURRICOLARI FINO ALLA COMPILAZIONE DEL PRESENTE DOCUMENTO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tbl>
      <w:tblPr/>
      <w:tblGrid>
        <w:gridCol w:w="3104"/>
        <w:gridCol w:w="2070"/>
        <w:gridCol w:w="2991"/>
      </w:tblGrid>
      <w:tr>
        <w:trPr>
          <w:trHeight w:val="1" w:hRule="atLeast"/>
          <w:jc w:val="left"/>
        </w:trPr>
        <w:tc>
          <w:tcPr>
            <w:tcW w:w="310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DISCIPLINA</w:t>
            </w:r>
          </w:p>
        </w:tc>
        <w:tc>
          <w:tcPr>
            <w:tcW w:w="207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N° ore previste</w:t>
            </w:r>
          </w:p>
        </w:tc>
        <w:tc>
          <w:tcPr>
            <w:tcW w:w="2991"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N° ore effettivamente svolte</w:t>
            </w:r>
          </w:p>
        </w:tc>
      </w:tr>
      <w:tr>
        <w:trPr>
          <w:trHeight w:val="1" w:hRule="atLeast"/>
          <w:jc w:val="left"/>
        </w:trPr>
        <w:tc>
          <w:tcPr>
            <w:tcW w:w="310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Italiano</w:t>
            </w:r>
          </w:p>
        </w:tc>
        <w:tc>
          <w:tcPr>
            <w:tcW w:w="207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132</w:t>
            </w:r>
          </w:p>
        </w:tc>
        <w:tc>
          <w:tcPr>
            <w:tcW w:w="2991"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120</w:t>
            </w:r>
          </w:p>
        </w:tc>
      </w:tr>
      <w:tr>
        <w:trPr>
          <w:trHeight w:val="1" w:hRule="atLeast"/>
          <w:jc w:val="left"/>
        </w:trPr>
        <w:tc>
          <w:tcPr>
            <w:tcW w:w="310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Inglese</w:t>
            </w:r>
          </w:p>
        </w:tc>
        <w:tc>
          <w:tcPr>
            <w:tcW w:w="207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99</w:t>
            </w:r>
          </w:p>
        </w:tc>
        <w:tc>
          <w:tcPr>
            <w:tcW w:w="2991"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85</w:t>
            </w:r>
          </w:p>
        </w:tc>
      </w:tr>
      <w:tr>
        <w:trPr>
          <w:trHeight w:val="1" w:hRule="atLeast"/>
          <w:jc w:val="left"/>
        </w:trPr>
        <w:tc>
          <w:tcPr>
            <w:tcW w:w="310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Francese</w:t>
            </w:r>
          </w:p>
        </w:tc>
        <w:tc>
          <w:tcPr>
            <w:tcW w:w="207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132</w:t>
            </w:r>
          </w:p>
        </w:tc>
        <w:tc>
          <w:tcPr>
            <w:tcW w:w="2991"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110</w:t>
            </w:r>
          </w:p>
        </w:tc>
      </w:tr>
      <w:tr>
        <w:trPr>
          <w:trHeight w:val="1" w:hRule="atLeast"/>
          <w:jc w:val="left"/>
        </w:trPr>
        <w:tc>
          <w:tcPr>
            <w:tcW w:w="310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Spagnolo</w:t>
            </w:r>
          </w:p>
        </w:tc>
        <w:tc>
          <w:tcPr>
            <w:tcW w:w="207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132</w:t>
            </w:r>
          </w:p>
        </w:tc>
        <w:tc>
          <w:tcPr>
            <w:tcW w:w="2991"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111</w:t>
            </w:r>
          </w:p>
        </w:tc>
      </w:tr>
      <w:tr>
        <w:trPr>
          <w:trHeight w:val="1" w:hRule="atLeast"/>
          <w:jc w:val="left"/>
        </w:trPr>
        <w:tc>
          <w:tcPr>
            <w:tcW w:w="310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Tedesco</w:t>
            </w:r>
          </w:p>
        </w:tc>
        <w:tc>
          <w:tcPr>
            <w:tcW w:w="207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132</w:t>
            </w:r>
          </w:p>
        </w:tc>
        <w:tc>
          <w:tcPr>
            <w:tcW w:w="2991"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85</w:t>
            </w:r>
          </w:p>
        </w:tc>
      </w:tr>
      <w:tr>
        <w:trPr>
          <w:trHeight w:val="1" w:hRule="atLeast"/>
          <w:jc w:val="left"/>
        </w:trPr>
        <w:tc>
          <w:tcPr>
            <w:tcW w:w="310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Storia</w:t>
            </w:r>
          </w:p>
        </w:tc>
        <w:tc>
          <w:tcPr>
            <w:tcW w:w="207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66</w:t>
            </w:r>
          </w:p>
        </w:tc>
        <w:tc>
          <w:tcPr>
            <w:tcW w:w="2991"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56</w:t>
            </w:r>
          </w:p>
        </w:tc>
      </w:tr>
      <w:tr>
        <w:trPr>
          <w:trHeight w:val="1" w:hRule="atLeast"/>
          <w:jc w:val="left"/>
        </w:trPr>
        <w:tc>
          <w:tcPr>
            <w:tcW w:w="310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Filosofia</w:t>
            </w:r>
          </w:p>
        </w:tc>
        <w:tc>
          <w:tcPr>
            <w:tcW w:w="207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66</w:t>
            </w:r>
          </w:p>
        </w:tc>
        <w:tc>
          <w:tcPr>
            <w:tcW w:w="2991"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54</w:t>
            </w:r>
          </w:p>
        </w:tc>
      </w:tr>
      <w:tr>
        <w:trPr>
          <w:trHeight w:val="1" w:hRule="atLeast"/>
          <w:jc w:val="left"/>
        </w:trPr>
        <w:tc>
          <w:tcPr>
            <w:tcW w:w="310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Matematica</w:t>
            </w:r>
          </w:p>
        </w:tc>
        <w:tc>
          <w:tcPr>
            <w:tcW w:w="207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66</w:t>
            </w:r>
          </w:p>
        </w:tc>
        <w:tc>
          <w:tcPr>
            <w:tcW w:w="2991"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48</w:t>
            </w:r>
          </w:p>
        </w:tc>
      </w:tr>
      <w:tr>
        <w:trPr>
          <w:trHeight w:val="1" w:hRule="atLeast"/>
          <w:jc w:val="left"/>
        </w:trPr>
        <w:tc>
          <w:tcPr>
            <w:tcW w:w="310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Fisica</w:t>
            </w:r>
          </w:p>
        </w:tc>
        <w:tc>
          <w:tcPr>
            <w:tcW w:w="207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66</w:t>
            </w:r>
          </w:p>
        </w:tc>
        <w:tc>
          <w:tcPr>
            <w:tcW w:w="2991"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50</w:t>
            </w:r>
          </w:p>
        </w:tc>
      </w:tr>
      <w:tr>
        <w:trPr>
          <w:trHeight w:val="1" w:hRule="atLeast"/>
          <w:jc w:val="left"/>
        </w:trPr>
        <w:tc>
          <w:tcPr>
            <w:tcW w:w="310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Scienze naturali</w:t>
            </w:r>
          </w:p>
        </w:tc>
        <w:tc>
          <w:tcPr>
            <w:tcW w:w="207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66</w:t>
            </w:r>
          </w:p>
        </w:tc>
        <w:tc>
          <w:tcPr>
            <w:tcW w:w="2991"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56</w:t>
            </w:r>
          </w:p>
        </w:tc>
      </w:tr>
      <w:tr>
        <w:trPr>
          <w:trHeight w:val="1" w:hRule="atLeast"/>
          <w:jc w:val="left"/>
        </w:trPr>
        <w:tc>
          <w:tcPr>
            <w:tcW w:w="310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Storia dell’arte</w:t>
            </w:r>
          </w:p>
        </w:tc>
        <w:tc>
          <w:tcPr>
            <w:tcW w:w="207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66</w:t>
            </w:r>
          </w:p>
        </w:tc>
        <w:tc>
          <w:tcPr>
            <w:tcW w:w="2991"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58</w:t>
            </w:r>
          </w:p>
        </w:tc>
      </w:tr>
      <w:tr>
        <w:trPr>
          <w:trHeight w:val="1" w:hRule="atLeast"/>
          <w:jc w:val="left"/>
        </w:trPr>
        <w:tc>
          <w:tcPr>
            <w:tcW w:w="310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Scienze motorie</w:t>
            </w:r>
          </w:p>
        </w:tc>
        <w:tc>
          <w:tcPr>
            <w:tcW w:w="207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66</w:t>
            </w:r>
          </w:p>
        </w:tc>
        <w:tc>
          <w:tcPr>
            <w:tcW w:w="2991"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58</w:t>
            </w:r>
          </w:p>
        </w:tc>
      </w:tr>
      <w:tr>
        <w:trPr>
          <w:trHeight w:val="1" w:hRule="atLeast"/>
          <w:jc w:val="left"/>
        </w:trPr>
        <w:tc>
          <w:tcPr>
            <w:tcW w:w="310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Religione (materia alternativa)</w:t>
            </w:r>
          </w:p>
        </w:tc>
        <w:tc>
          <w:tcPr>
            <w:tcW w:w="207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33</w:t>
            </w:r>
          </w:p>
        </w:tc>
        <w:tc>
          <w:tcPr>
            <w:tcW w:w="2991"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23</w:t>
            </w:r>
          </w:p>
        </w:tc>
      </w:tr>
    </w:tbl>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numPr>
          <w:ilvl w:val="0"/>
          <w:numId w:val="140"/>
        </w:numPr>
        <w:suppressAutoHyphens w:val="true"/>
        <w:spacing w:before="0" w:after="0" w:line="240"/>
        <w:ind w:right="0" w:left="36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ATTIVITA’ SVOLTE:</w:t>
      </w:r>
    </w:p>
    <w:p>
      <w:pPr>
        <w:widowControl w:val="false"/>
        <w:suppressAutoHyphens w:val="true"/>
        <w:spacing w:before="0" w:after="0" w:line="240"/>
        <w:ind w:right="0" w:left="360" w:firstLine="0"/>
        <w:jc w:val="left"/>
        <w:rPr>
          <w:rFonts w:ascii="Times New Roman" w:hAnsi="Times New Roman" w:cs="Times New Roman" w:eastAsia="Times New Roman"/>
          <w:color w:val="auto"/>
          <w:spacing w:val="0"/>
          <w:position w:val="0"/>
          <w:sz w:val="24"/>
          <w:shd w:fill="FFFFFF" w:val="clear"/>
        </w:rPr>
      </w:pPr>
    </w:p>
    <w:tbl>
      <w:tblPr/>
      <w:tblGrid>
        <w:gridCol w:w="2126"/>
        <w:gridCol w:w="2126"/>
        <w:gridCol w:w="1984"/>
        <w:gridCol w:w="1632"/>
        <w:gridCol w:w="2197"/>
      </w:tblGrid>
      <w:tr>
        <w:trPr>
          <w:trHeight w:val="492" w:hRule="auto"/>
          <w:jc w:val="left"/>
        </w:trPr>
        <w:tc>
          <w:tcPr>
            <w:tcW w:w="2126"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pacing w:before="0" w:after="0" w:line="240"/>
              <w:ind w:right="0" w:left="0" w:firstLine="0"/>
              <w:jc w:val="center"/>
              <w:rPr>
                <w:color w:val="auto"/>
                <w:spacing w:val="0"/>
                <w:position w:val="0"/>
                <w:sz w:val="22"/>
              </w:rPr>
            </w:pPr>
            <w:r>
              <w:rPr>
                <w:rFonts w:ascii="Times New Roman" w:hAnsi="Times New Roman" w:cs="Times New Roman" w:eastAsia="Times New Roman"/>
                <w:b/>
                <w:color w:val="auto"/>
                <w:spacing w:val="0"/>
                <w:position w:val="0"/>
                <w:sz w:val="22"/>
                <w:shd w:fill="FFFFFF" w:val="clear"/>
              </w:rPr>
              <w:t xml:space="preserve">Tipologia</w:t>
            </w:r>
          </w:p>
        </w:tc>
        <w:tc>
          <w:tcPr>
            <w:tcW w:w="2126"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pacing w:before="0" w:after="0" w:line="240"/>
              <w:ind w:right="0" w:left="0" w:firstLine="0"/>
              <w:jc w:val="center"/>
              <w:rPr>
                <w:color w:val="auto"/>
                <w:spacing w:val="0"/>
                <w:position w:val="0"/>
                <w:sz w:val="22"/>
              </w:rPr>
            </w:pPr>
            <w:r>
              <w:rPr>
                <w:rFonts w:ascii="Times New Roman" w:hAnsi="Times New Roman" w:cs="Times New Roman" w:eastAsia="Times New Roman"/>
                <w:b/>
                <w:color w:val="auto"/>
                <w:spacing w:val="0"/>
                <w:position w:val="0"/>
                <w:sz w:val="22"/>
                <w:shd w:fill="FFFFFF" w:val="clear"/>
              </w:rPr>
              <w:t xml:space="preserve">Oggetto</w:t>
            </w:r>
          </w:p>
        </w:tc>
        <w:tc>
          <w:tcPr>
            <w:tcW w:w="198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pacing w:before="0" w:after="0" w:line="240"/>
              <w:ind w:right="0" w:left="0" w:firstLine="0"/>
              <w:jc w:val="center"/>
              <w:rPr>
                <w:color w:val="auto"/>
                <w:spacing w:val="0"/>
                <w:position w:val="0"/>
                <w:sz w:val="22"/>
              </w:rPr>
            </w:pPr>
            <w:r>
              <w:rPr>
                <w:rFonts w:ascii="Times New Roman" w:hAnsi="Times New Roman" w:cs="Times New Roman" w:eastAsia="Times New Roman"/>
                <w:b/>
                <w:color w:val="auto"/>
                <w:spacing w:val="0"/>
                <w:position w:val="0"/>
                <w:sz w:val="22"/>
                <w:shd w:fill="FFFFFF" w:val="clear"/>
              </w:rPr>
              <w:t xml:space="preserve">Luogo</w:t>
            </w:r>
          </w:p>
        </w:tc>
        <w:tc>
          <w:tcPr>
            <w:tcW w:w="1632"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pacing w:before="0" w:after="0" w:line="240"/>
              <w:ind w:right="0" w:left="0" w:firstLine="0"/>
              <w:jc w:val="center"/>
              <w:rPr>
                <w:color w:val="auto"/>
                <w:spacing w:val="0"/>
                <w:position w:val="0"/>
                <w:sz w:val="22"/>
              </w:rPr>
            </w:pPr>
            <w:r>
              <w:rPr>
                <w:rFonts w:ascii="Times New Roman" w:hAnsi="Times New Roman" w:cs="Times New Roman" w:eastAsia="Times New Roman"/>
                <w:b/>
                <w:color w:val="auto"/>
                <w:spacing w:val="0"/>
                <w:position w:val="0"/>
                <w:sz w:val="22"/>
                <w:shd w:fill="FFFFFF" w:val="clear"/>
              </w:rPr>
              <w:t xml:space="preserve">Durata</w:t>
            </w:r>
          </w:p>
        </w:tc>
        <w:tc>
          <w:tcPr>
            <w:tcW w:w="2197"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pacing w:before="0" w:after="0" w:line="240"/>
              <w:ind w:right="0" w:left="0" w:firstLine="0"/>
              <w:jc w:val="center"/>
              <w:rPr>
                <w:color w:val="auto"/>
                <w:spacing w:val="0"/>
                <w:position w:val="0"/>
                <w:sz w:val="22"/>
              </w:rPr>
            </w:pPr>
            <w:r>
              <w:rPr>
                <w:rFonts w:ascii="Times New Roman" w:hAnsi="Times New Roman" w:cs="Times New Roman" w:eastAsia="Times New Roman"/>
                <w:b/>
                <w:color w:val="auto"/>
                <w:spacing w:val="0"/>
                <w:position w:val="0"/>
                <w:sz w:val="22"/>
                <w:shd w:fill="FFFFFF" w:val="clear"/>
              </w:rPr>
              <w:t xml:space="preserve">Note</w:t>
            </w:r>
          </w:p>
        </w:tc>
      </w:tr>
      <w:tr>
        <w:trPr>
          <w:trHeight w:val="1426" w:hRule="auto"/>
          <w:jc w:val="left"/>
        </w:trPr>
        <w:tc>
          <w:tcPr>
            <w:tcW w:w="2126"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pacing w:before="0" w:after="0" w:line="240"/>
              <w:ind w:right="0" w:left="0" w:firstLine="0"/>
              <w:jc w:val="center"/>
              <w:rPr>
                <w:rFonts w:ascii="Times New Roman" w:hAnsi="Times New Roman" w:cs="Times New Roman" w:eastAsia="Times New Roman"/>
                <w:b/>
                <w:color w:val="auto"/>
                <w:spacing w:val="0"/>
                <w:position w:val="0"/>
                <w:sz w:val="22"/>
                <w:shd w:fill="FFFFFF" w:val="clear"/>
              </w:rPr>
            </w:pPr>
          </w:p>
          <w:p>
            <w:pPr>
              <w:widowControl w:val="false"/>
              <w:spacing w:before="0" w:after="0" w:line="240"/>
              <w:ind w:right="0" w:left="0" w:firstLine="0"/>
              <w:jc w:val="center"/>
              <w:rPr>
                <w:rFonts w:ascii="Times New Roman" w:hAnsi="Times New Roman" w:cs="Times New Roman" w:eastAsia="Times New Roman"/>
                <w:b/>
                <w:color w:val="auto"/>
                <w:spacing w:val="0"/>
                <w:position w:val="0"/>
                <w:sz w:val="22"/>
                <w:shd w:fill="FFFFFF" w:val="clear"/>
              </w:rPr>
            </w:pPr>
          </w:p>
          <w:p>
            <w:pPr>
              <w:widowControl w:val="false"/>
              <w:spacing w:before="0" w:after="0" w:line="240"/>
              <w:ind w:right="0" w:left="0" w:firstLine="0"/>
              <w:jc w:val="left"/>
              <w:rPr>
                <w:color w:val="auto"/>
                <w:spacing w:val="0"/>
                <w:position w:val="0"/>
                <w:sz w:val="22"/>
              </w:rPr>
            </w:pPr>
            <w:r>
              <w:rPr>
                <w:rFonts w:ascii="Times New Roman" w:hAnsi="Times New Roman" w:cs="Times New Roman" w:eastAsia="Times New Roman"/>
                <w:b/>
                <w:color w:val="auto"/>
                <w:spacing w:val="0"/>
                <w:position w:val="0"/>
                <w:sz w:val="22"/>
                <w:shd w:fill="FFFFFF" w:val="clear"/>
              </w:rPr>
              <w:t xml:space="preserve">Sportiva</w:t>
            </w:r>
          </w:p>
        </w:tc>
        <w:tc>
          <w:tcPr>
            <w:tcW w:w="2126"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Torneo di calcio a cinque, tennis da tavolo, biliardino, pallavolo</w:t>
            </w: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Giornata dello sport</w:t>
            </w:r>
          </w:p>
          <w:p>
            <w:pPr>
              <w:widowControl w:val="false"/>
              <w:spacing w:before="0" w:after="0" w:line="240"/>
              <w:ind w:right="0" w:left="0" w:firstLine="0"/>
              <w:jc w:val="left"/>
              <w:rPr>
                <w:color w:val="auto"/>
                <w:spacing w:val="0"/>
                <w:position w:val="0"/>
              </w:rPr>
            </w:pPr>
          </w:p>
        </w:tc>
        <w:tc>
          <w:tcPr>
            <w:tcW w:w="198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Punto Incontro</w:t>
            </w:r>
          </w:p>
          <w:p>
            <w:pPr>
              <w:widowControl w:val="false"/>
              <w:tabs>
                <w:tab w:val="left" w:pos="315" w:leader="none"/>
              </w:tabs>
              <w:spacing w:before="0" w:after="0" w:line="240"/>
              <w:ind w:right="0" w:left="0" w:firstLine="0"/>
              <w:jc w:val="center"/>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ab/>
            </w:r>
          </w:p>
          <w:p>
            <w:pPr>
              <w:widowControl w:val="false"/>
              <w:spacing w:before="0" w:after="0" w:line="240"/>
              <w:ind w:right="0" w:left="0" w:firstLine="0"/>
              <w:jc w:val="center"/>
              <w:rPr>
                <w:rFonts w:ascii="Times New Roman" w:hAnsi="Times New Roman" w:cs="Times New Roman" w:eastAsia="Times New Roman"/>
                <w:color w:val="auto"/>
                <w:spacing w:val="0"/>
                <w:position w:val="0"/>
                <w:sz w:val="24"/>
                <w:shd w:fill="FFFFFF" w:val="clear"/>
              </w:rPr>
            </w:pPr>
          </w:p>
          <w:p>
            <w:pPr>
              <w:widowControl w:val="false"/>
              <w:tabs>
                <w:tab w:val="left" w:pos="285" w:leader="none"/>
              </w:tabs>
              <w:spacing w:before="0" w:after="0" w:line="240"/>
              <w:ind w:right="0" w:left="0" w:firstLine="0"/>
              <w:jc w:val="center"/>
              <w:rPr>
                <w:rFonts w:ascii="Times New Roman" w:hAnsi="Times New Roman" w:cs="Times New Roman" w:eastAsia="Times New Roman"/>
                <w:color w:val="auto"/>
                <w:spacing w:val="0"/>
                <w:position w:val="0"/>
                <w:sz w:val="24"/>
                <w:shd w:fill="FFFFFF" w:val="clear"/>
              </w:rPr>
            </w:pPr>
          </w:p>
          <w:p>
            <w:pPr>
              <w:widowControl w:val="false"/>
              <w:spacing w:before="0" w:after="0" w:line="240"/>
              <w:ind w:right="0" w:left="0" w:firstLine="0"/>
              <w:jc w:val="left"/>
              <w:rPr>
                <w:color w:val="auto"/>
                <w:spacing w:val="0"/>
                <w:position w:val="0"/>
              </w:rPr>
            </w:pPr>
          </w:p>
        </w:tc>
        <w:tc>
          <w:tcPr>
            <w:tcW w:w="1632"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due mesi circa</w:t>
            </w:r>
          </w:p>
          <w:p>
            <w:pPr>
              <w:widowControl w:val="false"/>
              <w:spacing w:before="0" w:after="0" w:line="240"/>
              <w:ind w:right="0" w:left="0" w:firstLine="0"/>
              <w:jc w:val="center"/>
              <w:rPr>
                <w:rFonts w:ascii="Times New Roman" w:hAnsi="Times New Roman" w:cs="Times New Roman" w:eastAsia="Times New Roman"/>
                <w:color w:val="auto"/>
                <w:spacing w:val="0"/>
                <w:position w:val="0"/>
                <w:sz w:val="24"/>
                <w:shd w:fill="FFFFFF" w:val="clear"/>
              </w:rPr>
            </w:pPr>
          </w:p>
          <w:p>
            <w:pPr>
              <w:widowControl w:val="false"/>
              <w:spacing w:before="0" w:after="0" w:line="240"/>
              <w:ind w:right="0" w:left="0" w:firstLine="0"/>
              <w:jc w:val="center"/>
              <w:rPr>
                <w:rFonts w:ascii="Times New Roman" w:hAnsi="Times New Roman" w:cs="Times New Roman" w:eastAsia="Times New Roman"/>
                <w:color w:val="auto"/>
                <w:spacing w:val="0"/>
                <w:position w:val="0"/>
                <w:sz w:val="24"/>
                <w:shd w:fill="FFFFFF" w:val="clear"/>
              </w:rPr>
            </w:pPr>
          </w:p>
          <w:p>
            <w:pPr>
              <w:widowControl w:val="false"/>
              <w:spacing w:before="0" w:after="0" w:line="240"/>
              <w:ind w:right="0" w:left="0" w:firstLine="0"/>
              <w:jc w:val="center"/>
              <w:rPr>
                <w:rFonts w:ascii="Times New Roman" w:hAnsi="Times New Roman" w:cs="Times New Roman" w:eastAsia="Times New Roman"/>
                <w:color w:val="auto"/>
                <w:spacing w:val="0"/>
                <w:position w:val="0"/>
                <w:sz w:val="24"/>
                <w:shd w:fill="FFFFFF" w:val="clear"/>
              </w:rPr>
            </w:pPr>
          </w:p>
          <w:p>
            <w:pPr>
              <w:widowControl w:val="false"/>
              <w:spacing w:before="0" w:after="0" w:line="240"/>
              <w:ind w:right="0" w:left="0" w:firstLine="0"/>
              <w:jc w:val="center"/>
              <w:rPr>
                <w:rFonts w:ascii="Times New Roman" w:hAnsi="Times New Roman" w:cs="Times New Roman" w:eastAsia="Times New Roman"/>
                <w:color w:val="auto"/>
                <w:spacing w:val="0"/>
                <w:position w:val="0"/>
                <w:sz w:val="24"/>
                <w:shd w:fill="FFFFFF" w:val="clear"/>
              </w:rPr>
            </w:pPr>
          </w:p>
          <w:p>
            <w:pPr>
              <w:widowControl w:val="fals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tre ore</w:t>
            </w:r>
          </w:p>
        </w:tc>
        <w:tc>
          <w:tcPr>
            <w:tcW w:w="2197"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FFFFFF" w:val="clear"/>
              </w:rPr>
              <w:t xml:space="preserve">I ragazzi hanno dimostrato interesse per tutte le attività sportive proposte</w:t>
            </w:r>
          </w:p>
        </w:tc>
      </w:tr>
      <w:tr>
        <w:trPr>
          <w:trHeight w:val="1064" w:hRule="auto"/>
          <w:jc w:val="left"/>
        </w:trPr>
        <w:tc>
          <w:tcPr>
            <w:tcW w:w="2126"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pacing w:before="0" w:after="0" w:line="240"/>
              <w:ind w:right="0" w:left="0" w:firstLine="0"/>
              <w:jc w:val="left"/>
              <w:rPr>
                <w:color w:val="auto"/>
                <w:spacing w:val="0"/>
                <w:position w:val="0"/>
                <w:sz w:val="22"/>
              </w:rPr>
            </w:pPr>
            <w:r>
              <w:rPr>
                <w:rFonts w:ascii="Times New Roman" w:hAnsi="Times New Roman" w:cs="Times New Roman" w:eastAsia="Times New Roman"/>
                <w:b/>
                <w:color w:val="auto"/>
                <w:spacing w:val="0"/>
                <w:position w:val="0"/>
                <w:sz w:val="22"/>
                <w:shd w:fill="FFFFFF" w:val="clear"/>
              </w:rPr>
              <w:t xml:space="preserve">Attività di approfondimento</w:t>
            </w:r>
          </w:p>
        </w:tc>
        <w:tc>
          <w:tcPr>
            <w:tcW w:w="2126"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FFFFFF" w:val="clear"/>
              </w:rPr>
              <w:t xml:space="preserve">Incontro con Emiliano Maria Cappuccitti </w:t>
            </w:r>
          </w:p>
        </w:tc>
        <w:tc>
          <w:tcPr>
            <w:tcW w:w="198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FFFFFF" w:val="clear"/>
              </w:rPr>
              <w:t xml:space="preserve">Aula video/informatica</w:t>
            </w:r>
          </w:p>
        </w:tc>
        <w:tc>
          <w:tcPr>
            <w:tcW w:w="1632"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FFFFFF" w:val="clear"/>
              </w:rPr>
              <w:t xml:space="preserve">tre ore </w:t>
            </w:r>
          </w:p>
        </w:tc>
        <w:tc>
          <w:tcPr>
            <w:tcW w:w="2197"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FFFFFF" w:val="clear"/>
              </w:rPr>
              <w:t xml:space="preserve">I ragazzi hanno dimostrato forte interesse durante tutto l’incontro con l’HR Director Coca-Cola</w:t>
            </w:r>
          </w:p>
        </w:tc>
      </w:tr>
      <w:tr>
        <w:trPr>
          <w:trHeight w:val="1323" w:hRule="auto"/>
          <w:jc w:val="left"/>
        </w:trPr>
        <w:tc>
          <w:tcPr>
            <w:tcW w:w="2126"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tabs>
                <w:tab w:val="left" w:pos="285" w:leader="none"/>
                <w:tab w:val="center" w:pos="950" w:leader="none"/>
              </w:tabs>
              <w:spacing w:before="0" w:after="0" w:line="240"/>
              <w:ind w:right="0" w:left="0" w:firstLine="0"/>
              <w:jc w:val="left"/>
              <w:rPr>
                <w:color w:val="auto"/>
                <w:spacing w:val="0"/>
                <w:position w:val="0"/>
                <w:sz w:val="22"/>
              </w:rPr>
            </w:pPr>
            <w:r>
              <w:rPr>
                <w:rFonts w:ascii="Times New Roman" w:hAnsi="Times New Roman" w:cs="Times New Roman" w:eastAsia="Times New Roman"/>
                <w:b/>
                <w:color w:val="auto"/>
                <w:spacing w:val="0"/>
                <w:position w:val="0"/>
                <w:sz w:val="22"/>
                <w:shd w:fill="FFFFFF" w:val="clear"/>
              </w:rPr>
              <w:t xml:space="preserve">Progetti didattici</w:t>
            </w:r>
          </w:p>
        </w:tc>
        <w:tc>
          <w:tcPr>
            <w:tcW w:w="2126"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tabs>
                <w:tab w:val="left" w:pos="134" w:leader="none"/>
              </w:tabs>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1)Lettura del quotidiano in classe</w:t>
            </w:r>
          </w:p>
          <w:p>
            <w:pPr>
              <w:widowControl w:val="false"/>
              <w:tabs>
                <w:tab w:val="left" w:pos="134" w:leader="none"/>
              </w:tabs>
              <w:spacing w:before="0" w:after="0" w:line="240"/>
              <w:ind w:right="0" w:left="-23"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2) Progetto Cineforum; </w:t>
            </w:r>
          </w:p>
          <w:p>
            <w:pPr>
              <w:widowControl w:val="false"/>
              <w:tabs>
                <w:tab w:val="left" w:pos="134" w:leader="none"/>
              </w:tabs>
              <w:spacing w:before="0" w:after="0" w:line="240"/>
              <w:ind w:right="0" w:left="-23"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3) Laboratorio di scrittura </w:t>
            </w:r>
          </w:p>
        </w:tc>
        <w:tc>
          <w:tcPr>
            <w:tcW w:w="198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1)Classe; </w:t>
            </w:r>
          </w:p>
          <w:p>
            <w:pPr>
              <w:widowControl w:val="fals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2) Aula video/informatica; 3)Classe </w:t>
            </w:r>
          </w:p>
        </w:tc>
        <w:tc>
          <w:tcPr>
            <w:tcW w:w="1632"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tabs>
                <w:tab w:val="left" w:pos="52" w:leader="none"/>
                <w:tab w:val="left" w:pos="232" w:leader="none"/>
              </w:tabs>
              <w:spacing w:before="0" w:after="0" w:line="240"/>
              <w:ind w:right="0" w:left="26" w:firstLine="0"/>
              <w:jc w:val="both"/>
              <w:rPr>
                <w:color w:val="auto"/>
                <w:spacing w:val="0"/>
                <w:position w:val="0"/>
              </w:rPr>
            </w:pPr>
            <w:r>
              <w:rPr>
                <w:rFonts w:ascii="Times New Roman" w:hAnsi="Times New Roman" w:cs="Times New Roman" w:eastAsia="Times New Roman"/>
                <w:color w:val="auto"/>
                <w:spacing w:val="0"/>
                <w:position w:val="0"/>
                <w:sz w:val="24"/>
                <w:shd w:fill="FFFFFF" w:val="clear"/>
              </w:rPr>
              <w:t xml:space="preserve">1)un’ora a settimana; 2) tre ore per ogni film; 3) anno scolastico </w:t>
            </w:r>
          </w:p>
        </w:tc>
        <w:tc>
          <w:tcPr>
            <w:tcW w:w="2197"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suppressAutoHyphens w:val="true"/>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FFFFFF" w:val="clear"/>
              </w:rPr>
              <w:t xml:space="preserve">I ragazzi hanno dimostrato partecipazione attiva e interesse</w:t>
            </w:r>
          </w:p>
        </w:tc>
      </w:tr>
      <w:tr>
        <w:trPr>
          <w:trHeight w:val="3099" w:hRule="auto"/>
          <w:jc w:val="left"/>
        </w:trPr>
        <w:tc>
          <w:tcPr>
            <w:tcW w:w="2126"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tabs>
                <w:tab w:val="center" w:pos="950" w:leader="none"/>
              </w:tabs>
              <w:spacing w:before="0" w:after="0" w:line="240"/>
              <w:ind w:right="0" w:left="0" w:firstLine="0"/>
              <w:jc w:val="left"/>
              <w:rPr>
                <w:color w:val="auto"/>
                <w:spacing w:val="0"/>
                <w:position w:val="0"/>
                <w:sz w:val="22"/>
              </w:rPr>
            </w:pPr>
            <w:r>
              <w:rPr>
                <w:rFonts w:ascii="Times New Roman" w:hAnsi="Times New Roman" w:cs="Times New Roman" w:eastAsia="Times New Roman"/>
                <w:b/>
                <w:color w:val="auto"/>
                <w:spacing w:val="0"/>
                <w:position w:val="0"/>
                <w:sz w:val="22"/>
                <w:shd w:fill="FFFFFF" w:val="clear"/>
              </w:rPr>
              <w:t xml:space="preserve">Uscite didattiche</w:t>
            </w:r>
          </w:p>
        </w:tc>
        <w:tc>
          <w:tcPr>
            <w:tcW w:w="2126"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tabs>
                <w:tab w:val="left" w:pos="157" w:leader="none"/>
                <w:tab w:val="left" w:pos="337" w:leader="none"/>
              </w:tabs>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1) Van Gogh Alive 2) Bunker Vittorio Emanuele III</w:t>
            </w:r>
          </w:p>
          <w:p>
            <w:pPr>
              <w:widowControl w:val="false"/>
              <w:tabs>
                <w:tab w:val="left" w:pos="157" w:leader="none"/>
                <w:tab w:val="left" w:pos="337" w:leader="none"/>
              </w:tabs>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3)’Sei personaggi in cerca d’autore’, Pirandello</w:t>
            </w:r>
          </w:p>
          <w:p>
            <w:pPr>
              <w:widowControl w:val="false"/>
              <w:tabs>
                <w:tab w:val="left" w:pos="157" w:leader="none"/>
                <w:tab w:val="left" w:pos="337" w:leader="none"/>
              </w:tabs>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4) ‘In guerra per amore’</w:t>
            </w:r>
          </w:p>
        </w:tc>
        <w:tc>
          <w:tcPr>
            <w:tcW w:w="198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tabs>
                <w:tab w:val="left" w:pos="192" w:leader="none"/>
                <w:tab w:val="left" w:pos="376" w:leader="none"/>
              </w:tabs>
              <w:spacing w:before="0" w:after="0" w:line="240"/>
              <w:ind w:right="0" w:left="6"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1) Palazzo degli Esami</w:t>
            </w:r>
          </w:p>
          <w:p>
            <w:pPr>
              <w:widowControl w:val="false"/>
              <w:tabs>
                <w:tab w:val="left" w:pos="192" w:leader="none"/>
                <w:tab w:val="left" w:pos="376" w:leader="none"/>
              </w:tabs>
              <w:spacing w:before="0" w:after="0" w:line="240"/>
              <w:ind w:right="0" w:left="6"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2) Villa Ada </w:t>
            </w:r>
          </w:p>
          <w:p>
            <w:pPr>
              <w:widowControl w:val="false"/>
              <w:tabs>
                <w:tab w:val="left" w:pos="192" w:leader="none"/>
                <w:tab w:val="left" w:pos="376" w:leader="none"/>
              </w:tabs>
              <w:spacing w:before="0" w:after="0" w:line="240"/>
              <w:ind w:right="0" w:left="6"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3) Teatro Ghione</w:t>
            </w:r>
          </w:p>
          <w:p>
            <w:pPr>
              <w:widowControl w:val="false"/>
              <w:tabs>
                <w:tab w:val="left" w:pos="192" w:leader="none"/>
                <w:tab w:val="left" w:pos="376" w:leader="none"/>
              </w:tabs>
              <w:spacing w:before="0" w:after="0" w:line="240"/>
              <w:ind w:right="0" w:left="6"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4) Cinema Giulio Cesare</w:t>
            </w:r>
          </w:p>
        </w:tc>
        <w:tc>
          <w:tcPr>
            <w:tcW w:w="1632"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1)mattina; </w:t>
            </w:r>
          </w:p>
          <w:p>
            <w:pPr>
              <w:widowControl w:val="false"/>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2) mattina; </w:t>
            </w:r>
          </w:p>
          <w:p>
            <w:pPr>
              <w:widowControl w:val="false"/>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3) mattina; </w:t>
            </w:r>
          </w:p>
          <w:p>
            <w:pPr>
              <w:widowControl w:val="false"/>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FFFFFF" w:val="clear"/>
              </w:rPr>
              <w:t xml:space="preserve">4) tre ore ;</w:t>
            </w:r>
          </w:p>
        </w:tc>
        <w:tc>
          <w:tcPr>
            <w:tcW w:w="2197"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FFFFFF" w:val="clear"/>
              </w:rPr>
              <w:t xml:space="preserve">Gli studenti hanno partecipato con molto interesse a tutte le uscite proposte</w:t>
            </w:r>
          </w:p>
        </w:tc>
      </w:tr>
    </w:tbl>
    <w:p>
      <w:pPr>
        <w:widowControl w:val="false"/>
        <w:tabs>
          <w:tab w:val="left" w:pos="7680" w:leader="none"/>
        </w:tabs>
        <w:suppressAutoHyphens w:val="true"/>
        <w:spacing w:before="0" w:after="0" w:line="240"/>
        <w:ind w:right="0" w:left="0" w:firstLine="0"/>
        <w:jc w:val="left"/>
        <w:rPr>
          <w:rFonts w:ascii="Times New Roman" w:hAnsi="Times New Roman" w:cs="Times New Roman" w:eastAsia="Times New Roman"/>
          <w:color w:val="FF6600"/>
          <w:spacing w:val="0"/>
          <w:position w:val="0"/>
          <w:sz w:val="24"/>
          <w:shd w:fill="FFFFFF"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ab/>
      </w: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10. OBIETTIVI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OBIETTIVI EDUCATIVI GENERALI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Il consiglio di classe ha perseguito obiettivi formativi comuni a tutte le discipline, che vengono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Indicati e valutati nelle singole materie attraverso la tabella seguente</w:t>
      </w:r>
    </w:p>
    <w:tbl>
      <w:tblPr>
        <w:tblInd w:w="11" w:type="dxa"/>
      </w:tblPr>
      <w:tblGrid>
        <w:gridCol w:w="1769"/>
        <w:gridCol w:w="1964"/>
        <w:gridCol w:w="1951"/>
        <w:gridCol w:w="1950"/>
        <w:gridCol w:w="2002"/>
      </w:tblGrid>
      <w:tr>
        <w:trPr>
          <w:trHeight w:val="1" w:hRule="atLeast"/>
          <w:jc w:val="left"/>
        </w:trPr>
        <w:tc>
          <w:tcPr>
            <w:tcW w:w="176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FFFFFF" w:val="clear"/>
              </w:rPr>
              <w:t xml:space="preserve">Disciplina</w:t>
            </w:r>
          </w:p>
        </w:tc>
        <w:tc>
          <w:tcPr>
            <w:tcW w:w="196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FFFFFF" w:val="clear"/>
              </w:rPr>
              <w:t xml:space="preserve">Motivazione allo studio</w:t>
            </w:r>
          </w:p>
        </w:tc>
        <w:tc>
          <w:tcPr>
            <w:tcW w:w="1951"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FFFFFF" w:val="clear"/>
              </w:rPr>
              <w:t xml:space="preserve">Impegno</w:t>
            </w:r>
          </w:p>
        </w:tc>
        <w:tc>
          <w:tcPr>
            <w:tcW w:w="195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FFFFFF" w:val="clear"/>
              </w:rPr>
              <w:t xml:space="preserve">Partecipazione</w:t>
            </w:r>
          </w:p>
        </w:tc>
        <w:tc>
          <w:tcPr>
            <w:tcW w:w="2002"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FFFFFF" w:val="clear"/>
              </w:rPr>
              <w:t xml:space="preserve">Organizzazione del lavoro</w:t>
            </w:r>
          </w:p>
        </w:tc>
      </w:tr>
      <w:tr>
        <w:trPr>
          <w:trHeight w:val="1" w:hRule="atLeast"/>
          <w:jc w:val="left"/>
        </w:trPr>
        <w:tc>
          <w:tcPr>
            <w:tcW w:w="176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Italiano</w:t>
            </w:r>
          </w:p>
        </w:tc>
        <w:tc>
          <w:tcPr>
            <w:tcW w:w="196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C</w:t>
            </w:r>
          </w:p>
        </w:tc>
        <w:tc>
          <w:tcPr>
            <w:tcW w:w="1951"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C</w:t>
            </w:r>
          </w:p>
        </w:tc>
        <w:tc>
          <w:tcPr>
            <w:tcW w:w="195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C</w:t>
            </w:r>
          </w:p>
        </w:tc>
        <w:tc>
          <w:tcPr>
            <w:tcW w:w="2002"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D</w:t>
            </w:r>
          </w:p>
        </w:tc>
      </w:tr>
      <w:tr>
        <w:trPr>
          <w:trHeight w:val="1" w:hRule="atLeast"/>
          <w:jc w:val="left"/>
        </w:trPr>
        <w:tc>
          <w:tcPr>
            <w:tcW w:w="176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Inglese</w:t>
            </w:r>
          </w:p>
        </w:tc>
        <w:tc>
          <w:tcPr>
            <w:tcW w:w="196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B</w:t>
            </w:r>
          </w:p>
        </w:tc>
        <w:tc>
          <w:tcPr>
            <w:tcW w:w="1951"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C</w:t>
            </w:r>
          </w:p>
        </w:tc>
        <w:tc>
          <w:tcPr>
            <w:tcW w:w="195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B</w:t>
            </w:r>
          </w:p>
        </w:tc>
        <w:tc>
          <w:tcPr>
            <w:tcW w:w="2002"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r>
        <w:trPr>
          <w:trHeight w:val="1" w:hRule="atLeast"/>
          <w:jc w:val="left"/>
        </w:trPr>
        <w:tc>
          <w:tcPr>
            <w:tcW w:w="176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Francese</w:t>
            </w:r>
          </w:p>
        </w:tc>
        <w:tc>
          <w:tcPr>
            <w:tcW w:w="196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C</w:t>
            </w:r>
          </w:p>
        </w:tc>
        <w:tc>
          <w:tcPr>
            <w:tcW w:w="1951"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C</w:t>
            </w:r>
          </w:p>
        </w:tc>
        <w:tc>
          <w:tcPr>
            <w:tcW w:w="195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C</w:t>
            </w:r>
          </w:p>
        </w:tc>
        <w:tc>
          <w:tcPr>
            <w:tcW w:w="2002"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r>
        <w:trPr>
          <w:trHeight w:val="1" w:hRule="atLeast"/>
          <w:jc w:val="left"/>
        </w:trPr>
        <w:tc>
          <w:tcPr>
            <w:tcW w:w="176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Spagnolo</w:t>
            </w:r>
          </w:p>
        </w:tc>
        <w:tc>
          <w:tcPr>
            <w:tcW w:w="196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c>
          <w:tcPr>
            <w:tcW w:w="1951"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c>
          <w:tcPr>
            <w:tcW w:w="195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c>
          <w:tcPr>
            <w:tcW w:w="2002"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r>
        <w:trPr>
          <w:trHeight w:val="1" w:hRule="atLeast"/>
          <w:jc w:val="left"/>
        </w:trPr>
        <w:tc>
          <w:tcPr>
            <w:tcW w:w="176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Tedesco</w:t>
            </w:r>
          </w:p>
        </w:tc>
        <w:tc>
          <w:tcPr>
            <w:tcW w:w="196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c>
          <w:tcPr>
            <w:tcW w:w="1951"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c>
          <w:tcPr>
            <w:tcW w:w="195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c>
          <w:tcPr>
            <w:tcW w:w="2002"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r>
        <w:trPr>
          <w:trHeight w:val="1" w:hRule="atLeast"/>
          <w:jc w:val="left"/>
        </w:trPr>
        <w:tc>
          <w:tcPr>
            <w:tcW w:w="176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Storia</w:t>
            </w:r>
          </w:p>
        </w:tc>
        <w:tc>
          <w:tcPr>
            <w:tcW w:w="196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c>
          <w:tcPr>
            <w:tcW w:w="1951"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c>
          <w:tcPr>
            <w:tcW w:w="195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c>
          <w:tcPr>
            <w:tcW w:w="2002"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r>
        <w:trPr>
          <w:trHeight w:val="1" w:hRule="atLeast"/>
          <w:jc w:val="left"/>
        </w:trPr>
        <w:tc>
          <w:tcPr>
            <w:tcW w:w="176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Filosofia</w:t>
            </w:r>
          </w:p>
        </w:tc>
        <w:tc>
          <w:tcPr>
            <w:tcW w:w="196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c>
          <w:tcPr>
            <w:tcW w:w="1951"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c>
          <w:tcPr>
            <w:tcW w:w="195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c>
          <w:tcPr>
            <w:tcW w:w="2002"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r>
        <w:trPr>
          <w:trHeight w:val="1" w:hRule="atLeast"/>
          <w:jc w:val="left"/>
        </w:trPr>
        <w:tc>
          <w:tcPr>
            <w:tcW w:w="176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Matematica</w:t>
            </w:r>
          </w:p>
        </w:tc>
        <w:tc>
          <w:tcPr>
            <w:tcW w:w="196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c>
          <w:tcPr>
            <w:tcW w:w="1951"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c>
          <w:tcPr>
            <w:tcW w:w="195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c>
          <w:tcPr>
            <w:tcW w:w="2002"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r>
        <w:trPr>
          <w:trHeight w:val="1" w:hRule="atLeast"/>
          <w:jc w:val="left"/>
        </w:trPr>
        <w:tc>
          <w:tcPr>
            <w:tcW w:w="176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Fisica</w:t>
            </w:r>
          </w:p>
        </w:tc>
        <w:tc>
          <w:tcPr>
            <w:tcW w:w="196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c>
          <w:tcPr>
            <w:tcW w:w="1951"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c>
          <w:tcPr>
            <w:tcW w:w="195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c>
          <w:tcPr>
            <w:tcW w:w="2002"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r>
        <w:trPr>
          <w:trHeight w:val="1" w:hRule="atLeast"/>
          <w:jc w:val="left"/>
        </w:trPr>
        <w:tc>
          <w:tcPr>
            <w:tcW w:w="176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Scienze </w:t>
            </w:r>
          </w:p>
        </w:tc>
        <w:tc>
          <w:tcPr>
            <w:tcW w:w="196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c>
          <w:tcPr>
            <w:tcW w:w="1951"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c>
          <w:tcPr>
            <w:tcW w:w="195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c>
          <w:tcPr>
            <w:tcW w:w="2002"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r>
        <w:trPr>
          <w:trHeight w:val="1" w:hRule="atLeast"/>
          <w:jc w:val="left"/>
        </w:trPr>
        <w:tc>
          <w:tcPr>
            <w:tcW w:w="176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Storia dell’arte</w:t>
            </w:r>
          </w:p>
        </w:tc>
        <w:tc>
          <w:tcPr>
            <w:tcW w:w="196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c>
          <w:tcPr>
            <w:tcW w:w="1951"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c>
          <w:tcPr>
            <w:tcW w:w="195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c>
          <w:tcPr>
            <w:tcW w:w="2002"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r>
        <w:trPr>
          <w:trHeight w:val="1" w:hRule="atLeast"/>
          <w:jc w:val="left"/>
        </w:trPr>
        <w:tc>
          <w:tcPr>
            <w:tcW w:w="176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Scienze motorie</w:t>
            </w:r>
          </w:p>
        </w:tc>
        <w:tc>
          <w:tcPr>
            <w:tcW w:w="196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B</w:t>
            </w:r>
          </w:p>
        </w:tc>
        <w:tc>
          <w:tcPr>
            <w:tcW w:w="1951"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A</w:t>
            </w:r>
          </w:p>
        </w:tc>
        <w:tc>
          <w:tcPr>
            <w:tcW w:w="195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A</w:t>
            </w:r>
          </w:p>
        </w:tc>
        <w:tc>
          <w:tcPr>
            <w:tcW w:w="2002"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A</w:t>
            </w:r>
          </w:p>
        </w:tc>
      </w:tr>
    </w:tbl>
    <w:p>
      <w:pPr>
        <w:widowControl w:val="false"/>
        <w:suppressAutoHyphens w:val="true"/>
        <w:spacing w:before="0" w:after="0" w:line="240"/>
        <w:ind w:right="0" w:left="0" w:firstLine="0"/>
        <w:jc w:val="lef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LEGENDA. A=ottimo; B=Buono- discreto; C= adeguato; D=inadeguato; E= scarso,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Indicare il valore medio o l’atteggiamento prevalente.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33FF"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OBIETTIVI DISCIPLINARI COMUNI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Il consiglio di classe ha individuato i seguenti obiettivi disciplinari comuni, che si affiancano a quelli più strettamente legati alla programmazione individuale dei singoli docenti, e che vengono valutati attraverso la seguente tabella.</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tbl>
      <w:tblPr/>
      <w:tblGrid>
        <w:gridCol w:w="1784"/>
        <w:gridCol w:w="1965"/>
        <w:gridCol w:w="1950"/>
        <w:gridCol w:w="1951"/>
        <w:gridCol w:w="1986"/>
      </w:tblGrid>
      <w:tr>
        <w:trPr>
          <w:trHeight w:val="1" w:hRule="atLeast"/>
          <w:jc w:val="left"/>
        </w:trPr>
        <w:tc>
          <w:tcPr>
            <w:tcW w:w="178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FFFFFF" w:val="clear"/>
              </w:rPr>
              <w:t xml:space="preserve">Disciplina</w:t>
            </w:r>
          </w:p>
        </w:tc>
        <w:tc>
          <w:tcPr>
            <w:tcW w:w="1965"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FFFFFF" w:val="clear"/>
              </w:rPr>
              <w:t xml:space="preserve"> Conoscenza e comprensione dei contenuti</w:t>
            </w:r>
          </w:p>
        </w:tc>
        <w:tc>
          <w:tcPr>
            <w:tcW w:w="195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FFFFFF" w:val="clear"/>
              </w:rPr>
              <w:t xml:space="preserve">Analisi e sintesi disciplinare</w:t>
            </w:r>
          </w:p>
        </w:tc>
        <w:tc>
          <w:tcPr>
            <w:tcW w:w="1951"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FFFFFF" w:val="clear"/>
              </w:rPr>
              <w:t xml:space="preserve">Uso del linguaggio specifico</w:t>
            </w:r>
          </w:p>
        </w:tc>
        <w:tc>
          <w:tcPr>
            <w:tcW w:w="1986"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FFFFFF" w:val="clear"/>
              </w:rPr>
              <w:t xml:space="preserve">Abilità nell’applicazione</w:t>
            </w:r>
          </w:p>
        </w:tc>
      </w:tr>
      <w:tr>
        <w:trPr>
          <w:trHeight w:val="1" w:hRule="atLeast"/>
          <w:jc w:val="left"/>
        </w:trPr>
        <w:tc>
          <w:tcPr>
            <w:tcW w:w="178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shd w:fill="FFFFFF" w:val="clear"/>
              </w:rPr>
              <w:t xml:space="preserve">Italiano</w:t>
            </w:r>
          </w:p>
        </w:tc>
        <w:tc>
          <w:tcPr>
            <w:tcW w:w="1965"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C</w:t>
            </w:r>
          </w:p>
        </w:tc>
        <w:tc>
          <w:tcPr>
            <w:tcW w:w="195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C</w:t>
            </w:r>
          </w:p>
        </w:tc>
        <w:tc>
          <w:tcPr>
            <w:tcW w:w="1951"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C</w:t>
            </w:r>
          </w:p>
        </w:tc>
        <w:tc>
          <w:tcPr>
            <w:tcW w:w="1986"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C</w:t>
            </w:r>
          </w:p>
        </w:tc>
      </w:tr>
      <w:tr>
        <w:trPr>
          <w:trHeight w:val="1" w:hRule="atLeast"/>
          <w:jc w:val="left"/>
        </w:trPr>
        <w:tc>
          <w:tcPr>
            <w:tcW w:w="178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Inglese</w:t>
            </w:r>
          </w:p>
        </w:tc>
        <w:tc>
          <w:tcPr>
            <w:tcW w:w="1965"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B</w:t>
            </w:r>
          </w:p>
        </w:tc>
        <w:tc>
          <w:tcPr>
            <w:tcW w:w="195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C</w:t>
            </w:r>
          </w:p>
        </w:tc>
        <w:tc>
          <w:tcPr>
            <w:tcW w:w="1951"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B</w:t>
            </w:r>
          </w:p>
        </w:tc>
        <w:tc>
          <w:tcPr>
            <w:tcW w:w="1986"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C</w:t>
            </w:r>
          </w:p>
        </w:tc>
      </w:tr>
      <w:tr>
        <w:trPr>
          <w:trHeight w:val="1" w:hRule="atLeast"/>
          <w:jc w:val="left"/>
        </w:trPr>
        <w:tc>
          <w:tcPr>
            <w:tcW w:w="178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Francese</w:t>
            </w:r>
          </w:p>
        </w:tc>
        <w:tc>
          <w:tcPr>
            <w:tcW w:w="1965"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C</w:t>
            </w:r>
          </w:p>
        </w:tc>
        <w:tc>
          <w:tcPr>
            <w:tcW w:w="195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C</w:t>
            </w:r>
          </w:p>
        </w:tc>
        <w:tc>
          <w:tcPr>
            <w:tcW w:w="1951"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C</w:t>
            </w:r>
          </w:p>
        </w:tc>
        <w:tc>
          <w:tcPr>
            <w:tcW w:w="1986"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C</w:t>
            </w:r>
          </w:p>
        </w:tc>
      </w:tr>
      <w:tr>
        <w:trPr>
          <w:trHeight w:val="1" w:hRule="atLeast"/>
          <w:jc w:val="left"/>
        </w:trPr>
        <w:tc>
          <w:tcPr>
            <w:tcW w:w="178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Spagnolo</w:t>
            </w:r>
          </w:p>
        </w:tc>
        <w:tc>
          <w:tcPr>
            <w:tcW w:w="1965"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B</w:t>
            </w:r>
          </w:p>
        </w:tc>
        <w:tc>
          <w:tcPr>
            <w:tcW w:w="195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C</w:t>
            </w:r>
          </w:p>
        </w:tc>
        <w:tc>
          <w:tcPr>
            <w:tcW w:w="1951"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B</w:t>
            </w:r>
          </w:p>
        </w:tc>
        <w:tc>
          <w:tcPr>
            <w:tcW w:w="1986"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C</w:t>
            </w:r>
          </w:p>
        </w:tc>
      </w:tr>
      <w:tr>
        <w:trPr>
          <w:trHeight w:val="1" w:hRule="atLeast"/>
          <w:jc w:val="left"/>
        </w:trPr>
        <w:tc>
          <w:tcPr>
            <w:tcW w:w="178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Tedesco</w:t>
            </w:r>
          </w:p>
        </w:tc>
        <w:tc>
          <w:tcPr>
            <w:tcW w:w="1965"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B</w:t>
            </w:r>
          </w:p>
        </w:tc>
        <w:tc>
          <w:tcPr>
            <w:tcW w:w="195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C</w:t>
            </w:r>
          </w:p>
        </w:tc>
        <w:tc>
          <w:tcPr>
            <w:tcW w:w="1951"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B</w:t>
            </w:r>
          </w:p>
        </w:tc>
        <w:tc>
          <w:tcPr>
            <w:tcW w:w="1986"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C</w:t>
            </w:r>
          </w:p>
        </w:tc>
      </w:tr>
      <w:tr>
        <w:trPr>
          <w:trHeight w:val="1" w:hRule="atLeast"/>
          <w:jc w:val="left"/>
        </w:trPr>
        <w:tc>
          <w:tcPr>
            <w:tcW w:w="178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Storia</w:t>
            </w:r>
          </w:p>
        </w:tc>
        <w:tc>
          <w:tcPr>
            <w:tcW w:w="1965"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B</w:t>
            </w:r>
          </w:p>
        </w:tc>
        <w:tc>
          <w:tcPr>
            <w:tcW w:w="195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C</w:t>
            </w:r>
          </w:p>
        </w:tc>
        <w:tc>
          <w:tcPr>
            <w:tcW w:w="1951"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B</w:t>
            </w:r>
          </w:p>
        </w:tc>
        <w:tc>
          <w:tcPr>
            <w:tcW w:w="1986"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C</w:t>
            </w:r>
          </w:p>
        </w:tc>
      </w:tr>
      <w:tr>
        <w:trPr>
          <w:trHeight w:val="1" w:hRule="atLeast"/>
          <w:jc w:val="left"/>
        </w:trPr>
        <w:tc>
          <w:tcPr>
            <w:tcW w:w="178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Filosofia</w:t>
            </w:r>
          </w:p>
        </w:tc>
        <w:tc>
          <w:tcPr>
            <w:tcW w:w="1965"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B</w:t>
            </w:r>
          </w:p>
        </w:tc>
        <w:tc>
          <w:tcPr>
            <w:tcW w:w="195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C</w:t>
            </w:r>
          </w:p>
        </w:tc>
        <w:tc>
          <w:tcPr>
            <w:tcW w:w="1951"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B</w:t>
            </w:r>
          </w:p>
        </w:tc>
        <w:tc>
          <w:tcPr>
            <w:tcW w:w="1986"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C</w:t>
            </w:r>
          </w:p>
        </w:tc>
      </w:tr>
      <w:tr>
        <w:trPr>
          <w:trHeight w:val="1" w:hRule="atLeast"/>
          <w:jc w:val="left"/>
        </w:trPr>
        <w:tc>
          <w:tcPr>
            <w:tcW w:w="178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Matematica</w:t>
            </w:r>
          </w:p>
        </w:tc>
        <w:tc>
          <w:tcPr>
            <w:tcW w:w="1965"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C</w:t>
            </w:r>
          </w:p>
        </w:tc>
        <w:tc>
          <w:tcPr>
            <w:tcW w:w="195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C</w:t>
            </w:r>
          </w:p>
        </w:tc>
        <w:tc>
          <w:tcPr>
            <w:tcW w:w="1951"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C</w:t>
            </w:r>
          </w:p>
        </w:tc>
        <w:tc>
          <w:tcPr>
            <w:tcW w:w="1986"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C</w:t>
            </w:r>
          </w:p>
        </w:tc>
      </w:tr>
      <w:tr>
        <w:trPr>
          <w:trHeight w:val="1" w:hRule="atLeast"/>
          <w:jc w:val="left"/>
        </w:trPr>
        <w:tc>
          <w:tcPr>
            <w:tcW w:w="178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Fisica</w:t>
            </w:r>
          </w:p>
        </w:tc>
        <w:tc>
          <w:tcPr>
            <w:tcW w:w="1965"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C</w:t>
            </w:r>
          </w:p>
        </w:tc>
        <w:tc>
          <w:tcPr>
            <w:tcW w:w="195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C</w:t>
            </w:r>
          </w:p>
        </w:tc>
        <w:tc>
          <w:tcPr>
            <w:tcW w:w="1951"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C</w:t>
            </w:r>
          </w:p>
        </w:tc>
        <w:tc>
          <w:tcPr>
            <w:tcW w:w="1986"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C</w:t>
            </w:r>
          </w:p>
        </w:tc>
      </w:tr>
      <w:tr>
        <w:trPr>
          <w:trHeight w:val="1" w:hRule="atLeast"/>
          <w:jc w:val="left"/>
        </w:trPr>
        <w:tc>
          <w:tcPr>
            <w:tcW w:w="178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Scienze</w:t>
            </w:r>
          </w:p>
        </w:tc>
        <w:tc>
          <w:tcPr>
            <w:tcW w:w="1965"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C</w:t>
            </w:r>
          </w:p>
        </w:tc>
        <w:tc>
          <w:tcPr>
            <w:tcW w:w="195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C</w:t>
            </w:r>
          </w:p>
        </w:tc>
        <w:tc>
          <w:tcPr>
            <w:tcW w:w="1951"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C</w:t>
            </w:r>
          </w:p>
        </w:tc>
        <w:tc>
          <w:tcPr>
            <w:tcW w:w="1986"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C</w:t>
            </w:r>
          </w:p>
        </w:tc>
      </w:tr>
      <w:tr>
        <w:trPr>
          <w:trHeight w:val="319" w:hRule="auto"/>
          <w:jc w:val="left"/>
        </w:trPr>
        <w:tc>
          <w:tcPr>
            <w:tcW w:w="178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Storia dell’arte</w:t>
            </w:r>
          </w:p>
        </w:tc>
        <w:tc>
          <w:tcPr>
            <w:tcW w:w="1965"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B</w:t>
            </w:r>
          </w:p>
        </w:tc>
        <w:tc>
          <w:tcPr>
            <w:tcW w:w="195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C</w:t>
            </w:r>
          </w:p>
        </w:tc>
        <w:tc>
          <w:tcPr>
            <w:tcW w:w="1951"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B</w:t>
            </w:r>
          </w:p>
        </w:tc>
        <w:tc>
          <w:tcPr>
            <w:tcW w:w="1986"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FFFFFF" w:val="clear"/>
              </w:rPr>
              <w:t xml:space="preserve">C</w:t>
            </w:r>
          </w:p>
        </w:tc>
      </w:tr>
      <w:tr>
        <w:trPr>
          <w:trHeight w:val="1" w:hRule="atLeast"/>
          <w:jc w:val="left"/>
        </w:trPr>
        <w:tc>
          <w:tcPr>
            <w:tcW w:w="178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Ed. Fisica</w:t>
            </w:r>
          </w:p>
        </w:tc>
        <w:tc>
          <w:tcPr>
            <w:tcW w:w="1965"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B</w:t>
            </w:r>
          </w:p>
        </w:tc>
        <w:tc>
          <w:tcPr>
            <w:tcW w:w="195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B</w:t>
            </w:r>
          </w:p>
        </w:tc>
        <w:tc>
          <w:tcPr>
            <w:tcW w:w="1951"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B</w:t>
            </w:r>
          </w:p>
        </w:tc>
        <w:tc>
          <w:tcPr>
            <w:tcW w:w="1986"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B</w:t>
            </w:r>
          </w:p>
        </w:tc>
      </w:tr>
    </w:tbl>
    <w:p>
      <w:pPr>
        <w:widowControl w:val="false"/>
        <w:suppressAutoHyphens w:val="true"/>
        <w:spacing w:before="0" w:after="0" w:line="240"/>
        <w:ind w:right="0" w:left="0" w:firstLine="0"/>
        <w:jc w:val="lef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LEGENDA. A=ottimo; B=Buono- discreto; C= adeguato; D=inadeguato; E= scarso,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Indicare il valore medio o l’atteggiamento prevalente.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2"/>
          <w:shd w:fill="FFFFFF" w:val="clear"/>
        </w:rPr>
      </w:pPr>
      <w:r>
        <w:rPr>
          <w:rFonts w:ascii="Times New Roman" w:hAnsi="Times New Roman" w:cs="Times New Roman" w:eastAsia="Times New Roman"/>
          <w:b/>
          <w:color w:val="auto"/>
          <w:spacing w:val="0"/>
          <w:position w:val="0"/>
          <w:sz w:val="22"/>
          <w:shd w:fill="FFFFFF" w:val="clear"/>
        </w:rPr>
        <w:t xml:space="preserve">OBIETTIVI TRASVERSALI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Il Consiglio di classe nel corso dell’anno ha programmato e ha optato per il conseguimento dei seguenti obiettivi trasversali, di cui si segnala il livello complessivo di raggiungimento per l’insieme della classe.</w:t>
      </w: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p>
    <w:tbl>
      <w:tblPr/>
      <w:tblGrid>
        <w:gridCol w:w="8220"/>
        <w:gridCol w:w="1428"/>
      </w:tblGrid>
      <w:tr>
        <w:trPr>
          <w:trHeight w:val="1" w:hRule="atLeast"/>
          <w:jc w:val="left"/>
        </w:trPr>
        <w:tc>
          <w:tcPr>
            <w:tcW w:w="822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Obiettivi comportamentali</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Livello di</w:t>
            </w:r>
          </w:p>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successo</w:t>
            </w:r>
          </w:p>
        </w:tc>
      </w:tr>
      <w:tr>
        <w:trPr>
          <w:trHeight w:val="1" w:hRule="atLeast"/>
          <w:jc w:val="left"/>
        </w:trPr>
        <w:tc>
          <w:tcPr>
            <w:tcW w:w="822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76"/>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Partecipazione attiva durante le lezioni</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r>
      <w:tr>
        <w:trPr>
          <w:trHeight w:val="1" w:hRule="atLeast"/>
          <w:jc w:val="left"/>
        </w:trPr>
        <w:tc>
          <w:tcPr>
            <w:tcW w:w="822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76"/>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Dialogo costruttivo con gli insegnanti e con i compagni</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r>
      <w:tr>
        <w:trPr>
          <w:trHeight w:val="1" w:hRule="atLeast"/>
          <w:jc w:val="left"/>
        </w:trPr>
        <w:tc>
          <w:tcPr>
            <w:tcW w:w="822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76"/>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Rispetto delle regole della convivenza scolastica</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r>
      <w:tr>
        <w:trPr>
          <w:trHeight w:val="1" w:hRule="atLeast"/>
          <w:jc w:val="left"/>
        </w:trPr>
        <w:tc>
          <w:tcPr>
            <w:tcW w:w="822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76"/>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Disponibilità all’ascolto e al rispetto reciproco</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r>
        <w:trPr>
          <w:trHeight w:val="1" w:hRule="atLeast"/>
          <w:jc w:val="left"/>
        </w:trPr>
        <w:tc>
          <w:tcPr>
            <w:tcW w:w="822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76"/>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Senso di responsabilità (conoscenza propri diritti e doveri)</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r>
        <w:trPr>
          <w:trHeight w:val="1" w:hRule="atLeast"/>
          <w:jc w:val="left"/>
        </w:trPr>
        <w:tc>
          <w:tcPr>
            <w:tcW w:w="822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76"/>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Ordine e precisione nella cura del materiale scolastico (libri, quaderni, diari, libretti personali)</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w:t>
            </w:r>
          </w:p>
        </w:tc>
      </w:tr>
    </w:tbl>
    <w:p>
      <w:pPr>
        <w:widowControl w:val="false"/>
        <w:suppressAutoHyphens w:val="true"/>
        <w:spacing w:before="0" w:after="0" w:line="240"/>
        <w:ind w:right="0" w:left="0" w:firstLine="0"/>
        <w:jc w:val="lef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LEGENDA. A=ottimo; B=Buono- discreto; C= adeguato; D=inadeguato; E= scarso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Indicare il valore medio o l’atteggiamento prevalente.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tbl>
      <w:tblPr/>
      <w:tblGrid>
        <w:gridCol w:w="8220"/>
        <w:gridCol w:w="1428"/>
      </w:tblGrid>
      <w:tr>
        <w:trPr>
          <w:trHeight w:val="1" w:hRule="atLeast"/>
          <w:jc w:val="left"/>
        </w:trPr>
        <w:tc>
          <w:tcPr>
            <w:tcW w:w="822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Obiettivi cognitivi</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Livello di</w:t>
            </w:r>
          </w:p>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successo</w:t>
            </w:r>
          </w:p>
        </w:tc>
      </w:tr>
      <w:tr>
        <w:trPr>
          <w:trHeight w:val="381" w:hRule="auto"/>
          <w:jc w:val="left"/>
        </w:trPr>
        <w:tc>
          <w:tcPr>
            <w:tcW w:w="822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76"/>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Acquisizione di un metodo di studio e di lavoro autonomo</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r>
        <w:trPr>
          <w:trHeight w:val="1" w:hRule="atLeast"/>
          <w:jc w:val="left"/>
        </w:trPr>
        <w:tc>
          <w:tcPr>
            <w:tcW w:w="822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76"/>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Arricchimento del proprio repertorio lessicale</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r>
      <w:tr>
        <w:trPr>
          <w:trHeight w:val="1" w:hRule="atLeast"/>
          <w:jc w:val="left"/>
        </w:trPr>
        <w:tc>
          <w:tcPr>
            <w:tcW w:w="822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76"/>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Conoscenza di strutture grammaticali e logiche comuni a più materie</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r>
      <w:tr>
        <w:trPr>
          <w:trHeight w:val="1" w:hRule="atLeast"/>
          <w:jc w:val="left"/>
        </w:trPr>
        <w:tc>
          <w:tcPr>
            <w:tcW w:w="822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76"/>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Capacità di adeguarsi alle varie situazioni comunicative</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r>
        <w:trPr>
          <w:trHeight w:val="1" w:hRule="atLeast"/>
          <w:jc w:val="left"/>
        </w:trPr>
        <w:tc>
          <w:tcPr>
            <w:tcW w:w="822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76"/>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Acquisizione di linguaggi specifici (proprietà terminologica)</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r>
    </w:tbl>
    <w:p>
      <w:pPr>
        <w:widowControl w:val="false"/>
        <w:suppressAutoHyphens w:val="true"/>
        <w:spacing w:before="0" w:after="0" w:line="240"/>
        <w:ind w:right="0" w:left="0" w:firstLine="0"/>
        <w:jc w:val="lef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LEGENDA. A=ottimo; B=Buono- discreto; C= adeguato; D=inadeguato; E= scarso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Indicare il valore medio o l’atteggiamento prevalente.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OBIETTIVI SPECIFICI DISCIPLINARI</w:t>
      </w:r>
    </w:p>
    <w:p>
      <w:pPr>
        <w:widowControl w:val="false"/>
        <w:suppressAutoHyphens w:val="true"/>
        <w:spacing w:before="0" w:after="0" w:line="240"/>
        <w:ind w:right="0" w:left="0" w:firstLine="0"/>
        <w:jc w:val="left"/>
        <w:rPr>
          <w:rFonts w:ascii="Times New Roman" w:hAnsi="Times New Roman" w:cs="Times New Roman" w:eastAsia="Times New Roman"/>
          <w:color w:val="000000"/>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000000"/>
          <w:spacing w:val="0"/>
          <w:position w:val="0"/>
          <w:sz w:val="24"/>
          <w:shd w:fill="FFFFFF" w:val="clear"/>
        </w:rPr>
      </w:pPr>
      <w:r>
        <w:rPr>
          <w:rFonts w:ascii="Times New Roman" w:hAnsi="Times New Roman" w:cs="Times New Roman" w:eastAsia="Times New Roman"/>
          <w:b/>
          <w:color w:val="000000"/>
          <w:spacing w:val="0"/>
          <w:position w:val="0"/>
          <w:sz w:val="24"/>
          <w:shd w:fill="FFFFFF" w:val="clear"/>
        </w:rPr>
        <w:t xml:space="preserve">Disciplina: Italiano</w:t>
      </w:r>
    </w:p>
    <w:tbl>
      <w:tblPr>
        <w:tblInd w:w="11" w:type="dxa"/>
      </w:tblPr>
      <w:tblGrid>
        <w:gridCol w:w="8205"/>
        <w:gridCol w:w="1428"/>
      </w:tblGrid>
      <w:tr>
        <w:trPr>
          <w:trHeight w:val="573" w:hRule="auto"/>
          <w:jc w:val="left"/>
        </w:trPr>
        <w:tc>
          <w:tcPr>
            <w:tcW w:w="8205"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FFFFFF" w:val="clear"/>
              </w:rPr>
              <w:t xml:space="preserve">Obiettivi</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b/>
                <w:color w:val="000000"/>
                <w:spacing w:val="0"/>
                <w:position w:val="0"/>
                <w:sz w:val="24"/>
                <w:shd w:fill="FFFFFF" w:val="clear"/>
              </w:rPr>
            </w:pPr>
            <w:r>
              <w:rPr>
                <w:rFonts w:ascii="Times New Roman" w:hAnsi="Times New Roman" w:cs="Times New Roman" w:eastAsia="Times New Roman"/>
                <w:b/>
                <w:color w:val="000000"/>
                <w:spacing w:val="0"/>
                <w:position w:val="0"/>
                <w:sz w:val="24"/>
                <w:shd w:fill="FFFFFF" w:val="clear"/>
              </w:rPr>
              <w:t xml:space="preserve">Livello di</w:t>
            </w:r>
          </w:p>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b/>
                <w:color w:val="auto"/>
                <w:spacing w:val="0"/>
                <w:position w:val="0"/>
                <w:sz w:val="24"/>
                <w:shd w:fill="FFFFFF" w:val="clear"/>
              </w:rPr>
              <w:t xml:space="preserve">successo</w:t>
            </w:r>
          </w:p>
        </w:tc>
      </w:tr>
      <w:tr>
        <w:trPr>
          <w:trHeight w:val="600" w:hRule="auto"/>
          <w:jc w:val="left"/>
        </w:trPr>
        <w:tc>
          <w:tcPr>
            <w:tcW w:w="8205"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shd w:fill="FFFFFF" w:val="clear"/>
              </w:rPr>
              <w:t xml:space="preserve">Conosce i contenuti fondamentali della storia della letteratura italiana dalla seconda metà dell’800 all’età contemporanea</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C</w:t>
            </w:r>
          </w:p>
        </w:tc>
      </w:tr>
      <w:tr>
        <w:trPr>
          <w:trHeight w:val="279" w:hRule="auto"/>
          <w:jc w:val="left"/>
        </w:trPr>
        <w:tc>
          <w:tcPr>
            <w:tcW w:w="8205"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shd w:fill="FFFFFF" w:val="clear"/>
              </w:rPr>
              <w:t xml:space="preserve">Comprende il testo letterario</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C</w:t>
            </w:r>
          </w:p>
        </w:tc>
      </w:tr>
      <w:tr>
        <w:trPr>
          <w:trHeight w:val="279" w:hRule="auto"/>
          <w:jc w:val="left"/>
        </w:trPr>
        <w:tc>
          <w:tcPr>
            <w:tcW w:w="8205"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shd w:fill="FFFFFF" w:val="clear"/>
              </w:rPr>
              <w:t xml:space="preserve">Contestualizza il messaggio letterario e l'autore</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C</w:t>
            </w:r>
          </w:p>
        </w:tc>
      </w:tr>
      <w:tr>
        <w:trPr>
          <w:trHeight w:val="545" w:hRule="auto"/>
          <w:jc w:val="left"/>
        </w:trPr>
        <w:tc>
          <w:tcPr>
            <w:tcW w:w="8205"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shd w:fill="FFFFFF" w:val="clear"/>
              </w:rPr>
              <w:t xml:space="preserve">Utilizza il testo argomentativo di natura compilativa, il testo descrittivo, il testo informativo</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B</w:t>
            </w:r>
          </w:p>
        </w:tc>
      </w:tr>
      <w:tr>
        <w:trPr>
          <w:trHeight w:val="868" w:hRule="auto"/>
          <w:jc w:val="left"/>
        </w:trPr>
        <w:tc>
          <w:tcPr>
            <w:tcW w:w="8205"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shd w:fill="FFFFFF" w:val="clear"/>
              </w:rPr>
              <w:t xml:space="preserve">Organizza ed elabora un testo con correttezza morfosintattica e lessicale e con controllo del motivo centrale</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C</w:t>
            </w:r>
          </w:p>
        </w:tc>
      </w:tr>
    </w:tbl>
    <w:p>
      <w:pPr>
        <w:widowControl w:val="false"/>
        <w:suppressAutoHyphens w:val="true"/>
        <w:spacing w:before="0" w:after="0" w:line="240"/>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LEGENDA. A=ottimo; B=Buono- discreto; C= adeguato; D=inadeguato; E= scarso</w:t>
      </w:r>
    </w:p>
    <w:p>
      <w:pPr>
        <w:widowControl w:val="false"/>
        <w:suppressAutoHyphens w:val="true"/>
        <w:spacing w:before="0" w:after="0" w:line="240"/>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Indicare il valore medio o l’atteggiamento prevalente.</w:t>
      </w:r>
    </w:p>
    <w:p>
      <w:pPr>
        <w:widowControl w:val="false"/>
        <w:suppressAutoHyphens w:val="true"/>
        <w:spacing w:before="0" w:after="0" w:line="240"/>
        <w:ind w:right="0" w:left="0" w:firstLine="0"/>
        <w:jc w:val="left"/>
        <w:rPr>
          <w:rFonts w:ascii="Times New Roman" w:hAnsi="Times New Roman" w:cs="Times New Roman" w:eastAsia="Times New Roman"/>
          <w:color w:val="000000"/>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Disciplina: Inglese</w:t>
      </w:r>
    </w:p>
    <w:tbl>
      <w:tblPr>
        <w:tblInd w:w="26" w:type="dxa"/>
      </w:tblPr>
      <w:tblGrid>
        <w:gridCol w:w="8190"/>
        <w:gridCol w:w="1428"/>
      </w:tblGrid>
      <w:tr>
        <w:trPr>
          <w:trHeight w:val="1" w:hRule="atLeast"/>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b/>
                <w:color w:val="000000"/>
                <w:spacing w:val="0"/>
                <w:position w:val="0"/>
                <w:sz w:val="24"/>
                <w:shd w:fill="FFFFFF" w:val="clear"/>
              </w:rPr>
            </w:pPr>
            <w:r>
              <w:rPr>
                <w:rFonts w:ascii="Times New Roman" w:hAnsi="Times New Roman" w:cs="Times New Roman" w:eastAsia="Times New Roman"/>
                <w:b/>
                <w:color w:val="000000"/>
                <w:spacing w:val="0"/>
                <w:position w:val="0"/>
                <w:sz w:val="24"/>
                <w:shd w:fill="FFFFFF" w:val="clear"/>
              </w:rPr>
              <w:t xml:space="preserve">Obiettivi</w:t>
            </w:r>
          </w:p>
          <w:p>
            <w:pPr>
              <w:widowControl w:val="false"/>
              <w:suppressAutoHyphens w:val="true"/>
              <w:spacing w:before="0" w:after="0" w:line="240"/>
              <w:ind w:right="0" w:left="0" w:firstLine="0"/>
              <w:jc w:val="center"/>
              <w:rPr>
                <w:spacing w:val="0"/>
                <w:position w:val="0"/>
              </w:rPr>
            </w:pP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FFFFFF" w:val="clear"/>
              </w:rPr>
              <w:t xml:space="preserve">Livello di successo</w:t>
            </w:r>
          </w:p>
        </w:tc>
      </w:tr>
      <w:tr>
        <w:trPr>
          <w:trHeight w:val="1" w:hRule="atLeast"/>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shd w:fill="FFFFFF" w:val="clear"/>
              </w:rPr>
              <w:t xml:space="preserve">Saper consultare e utilizzare un dizionario bilingue italiano-inglese e monolingue inglese sia in formato cartaceo che in formato elettronico</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B</w:t>
            </w:r>
          </w:p>
        </w:tc>
      </w:tr>
      <w:tr>
        <w:trPr>
          <w:trHeight w:val="1" w:hRule="atLeast"/>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shd w:fill="FFFFFF" w:val="clear"/>
              </w:rPr>
              <w:t xml:space="preserve">Saper utilizzare mezzi multimediali, in particolare il computer, come strumento di conoscenza</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B</w:t>
            </w:r>
          </w:p>
        </w:tc>
      </w:tr>
      <w:tr>
        <w:trPr>
          <w:trHeight w:val="1" w:hRule="atLeast"/>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shd w:fill="FFFFFF" w:val="clear"/>
              </w:rPr>
              <w:t xml:space="preserve">Essere in grado di capire il testo di una canzone, di guardare un film in lingua originale con l’ausilio dei sottotitoli e di leggere e analizzare un testo letterario</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C</w:t>
            </w:r>
          </w:p>
        </w:tc>
      </w:tr>
      <w:tr>
        <w:trPr>
          <w:trHeight w:val="1" w:hRule="atLeast"/>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shd w:fill="FFFFFF" w:val="clear"/>
              </w:rPr>
              <w:t xml:space="preserve">Conoscere i principali lineamenti della storia letteraria inglese dell’età vittoriana, moderna e contemporanea</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r>
    </w:tbl>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LEGENDA. A=ottimo; B=Buono- discreto; C= adeguato; D= inadeguato; E= scarso</w:t>
      </w:r>
    </w:p>
    <w:p>
      <w:pPr>
        <w:widowControl w:val="false"/>
        <w:suppressAutoHyphens w:val="true"/>
        <w:spacing w:before="0" w:after="0" w:line="240"/>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Indicare il valore medio o l’atteggiamento prevalente.</w:t>
      </w: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Disciplina: Francese</w:t>
      </w:r>
    </w:p>
    <w:tbl>
      <w:tblPr>
        <w:tblInd w:w="26" w:type="dxa"/>
      </w:tblPr>
      <w:tblGrid>
        <w:gridCol w:w="8190"/>
        <w:gridCol w:w="1428"/>
      </w:tblGrid>
      <w:tr>
        <w:trPr>
          <w:trHeight w:val="1" w:hRule="atLeast"/>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b/>
                <w:color w:val="000000"/>
                <w:spacing w:val="0"/>
                <w:position w:val="0"/>
                <w:sz w:val="24"/>
                <w:shd w:fill="FFFFFF" w:val="clear"/>
              </w:rPr>
            </w:pPr>
            <w:r>
              <w:rPr>
                <w:rFonts w:ascii="Times New Roman" w:hAnsi="Times New Roman" w:cs="Times New Roman" w:eastAsia="Times New Roman"/>
                <w:b/>
                <w:color w:val="000000"/>
                <w:spacing w:val="0"/>
                <w:position w:val="0"/>
                <w:sz w:val="24"/>
                <w:shd w:fill="FFFFFF" w:val="clear"/>
              </w:rPr>
              <w:t xml:space="preserve">Obiettivi</w:t>
            </w:r>
          </w:p>
          <w:p>
            <w:pPr>
              <w:widowControl w:val="false"/>
              <w:suppressAutoHyphens w:val="true"/>
              <w:spacing w:before="0" w:after="0" w:line="240"/>
              <w:ind w:right="0" w:left="0" w:firstLine="0"/>
              <w:jc w:val="center"/>
              <w:rPr>
                <w:spacing w:val="0"/>
                <w:position w:val="0"/>
              </w:rPr>
            </w:pP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FFFFFF" w:val="clear"/>
              </w:rPr>
              <w:t xml:space="preserve">Livello di successo</w:t>
            </w:r>
          </w:p>
        </w:tc>
      </w:tr>
      <w:tr>
        <w:trPr>
          <w:trHeight w:val="1" w:hRule="atLeast"/>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shd w:fill="FFFFFF" w:val="clear"/>
              </w:rPr>
              <w:t xml:space="preserve">Saper consultare e utilizzare un dizionario bilingue italiano-francese e monolingue francese sia in formato cartaceo che in formato elettronico</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C</w:t>
            </w:r>
          </w:p>
        </w:tc>
      </w:tr>
      <w:tr>
        <w:trPr>
          <w:trHeight w:val="1" w:hRule="atLeast"/>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shd w:fill="FFFFFF" w:val="clear"/>
              </w:rPr>
              <w:t xml:space="preserve">Saper utilizzare mezzi multimediali, in particolare il computer, come strumento di conoscenza</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B</w:t>
            </w:r>
          </w:p>
        </w:tc>
      </w:tr>
      <w:tr>
        <w:trPr>
          <w:trHeight w:val="1" w:hRule="atLeast"/>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shd w:fill="FFFFFF" w:val="clear"/>
              </w:rPr>
              <w:t xml:space="preserve">Essere in grado di capire il testo di una canzone, di guardare un film in lingua originale con l’ausilio dei sottotitoli e di leggere e analizzare un testo letterario</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C</w:t>
            </w:r>
          </w:p>
        </w:tc>
      </w:tr>
      <w:tr>
        <w:trPr>
          <w:trHeight w:val="1" w:hRule="atLeast"/>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shd w:fill="FFFFFF" w:val="clear"/>
              </w:rPr>
              <w:t xml:space="preserve">Conoscere i principali lineamenti della storia letteraria francese moderna e contemporanea.</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bl>
    <w:p>
      <w:pPr>
        <w:widowControl w:val="false"/>
        <w:suppressAutoHyphens w:val="true"/>
        <w:spacing w:before="0" w:after="0" w:line="240"/>
        <w:ind w:right="0" w:left="0" w:firstLine="0"/>
        <w:jc w:val="lef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LEGENDA. A=ottimo; B=Buono- discreto; C= adeguato; D= inadeguato; E= scarso</w:t>
      </w:r>
    </w:p>
    <w:p>
      <w:pPr>
        <w:widowControl w:val="false"/>
        <w:suppressAutoHyphens w:val="true"/>
        <w:spacing w:before="0" w:after="0" w:line="240"/>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Indicare il valore medio o l’atteggiamento prevalente.</w:t>
      </w: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Disciplina: Spagnolo</w:t>
      </w:r>
    </w:p>
    <w:tbl>
      <w:tblPr>
        <w:tblInd w:w="26" w:type="dxa"/>
      </w:tblPr>
      <w:tblGrid>
        <w:gridCol w:w="8190"/>
        <w:gridCol w:w="1428"/>
      </w:tblGrid>
      <w:tr>
        <w:trPr>
          <w:trHeight w:val="1" w:hRule="atLeast"/>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b/>
                <w:color w:val="000000"/>
                <w:spacing w:val="0"/>
                <w:position w:val="0"/>
                <w:sz w:val="24"/>
                <w:shd w:fill="FFFFFF" w:val="clear"/>
              </w:rPr>
            </w:pPr>
            <w:r>
              <w:rPr>
                <w:rFonts w:ascii="Times New Roman" w:hAnsi="Times New Roman" w:cs="Times New Roman" w:eastAsia="Times New Roman"/>
                <w:b/>
                <w:color w:val="000000"/>
                <w:spacing w:val="0"/>
                <w:position w:val="0"/>
                <w:sz w:val="24"/>
                <w:shd w:fill="FFFFFF" w:val="clear"/>
              </w:rPr>
              <w:t xml:space="preserve">Obiettivi</w:t>
            </w:r>
          </w:p>
          <w:p>
            <w:pPr>
              <w:widowControl w:val="false"/>
              <w:suppressAutoHyphens w:val="true"/>
              <w:spacing w:before="0" w:after="0" w:line="240"/>
              <w:ind w:right="0" w:left="0" w:firstLine="0"/>
              <w:jc w:val="center"/>
              <w:rPr>
                <w:spacing w:val="0"/>
                <w:position w:val="0"/>
              </w:rPr>
            </w:pP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FFFFFF" w:val="clear"/>
              </w:rPr>
              <w:t xml:space="preserve">Livello di successo</w:t>
            </w:r>
          </w:p>
        </w:tc>
      </w:tr>
      <w:tr>
        <w:trPr>
          <w:trHeight w:val="1" w:hRule="atLeast"/>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shd w:fill="FFFFFF" w:val="clear"/>
              </w:rPr>
              <w:t xml:space="preserve">Saper consultare e utilizzare un dizionario bilingue italiano-spagnolo e monolingue inglese sia in formato cartaceo che in formato elettronico</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B</w:t>
            </w:r>
          </w:p>
        </w:tc>
      </w:tr>
      <w:tr>
        <w:trPr>
          <w:trHeight w:val="1" w:hRule="atLeast"/>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shd w:fill="FFFFFF" w:val="clear"/>
              </w:rPr>
              <w:t xml:space="preserve">Saper utilizzare mezzi multimediali, in particolare il computer, come strumento di conoscenza</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B</w:t>
            </w:r>
          </w:p>
        </w:tc>
      </w:tr>
      <w:tr>
        <w:trPr>
          <w:trHeight w:val="1" w:hRule="atLeast"/>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shd w:fill="FFFFFF" w:val="clear"/>
              </w:rPr>
              <w:t xml:space="preserve">Essere in grado di capire il testo di una canzone, di guardare un film in lingua originale con l’ausilio dei sottotitoli e di leggere e analizzare un testo letterario</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B</w:t>
            </w:r>
          </w:p>
        </w:tc>
      </w:tr>
      <w:tr>
        <w:trPr>
          <w:trHeight w:val="1" w:hRule="atLeast"/>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shd w:fill="FFFFFF" w:val="clear"/>
              </w:rPr>
              <w:t xml:space="preserve">Conoscere i principali lineamenti della storia letteraria spagnola moderna e contemporanea</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r>
    </w:tbl>
    <w:p>
      <w:pPr>
        <w:widowControl w:val="false"/>
        <w:suppressAutoHyphens w:val="true"/>
        <w:spacing w:before="0" w:after="0" w:line="240"/>
        <w:ind w:right="0" w:left="0" w:firstLine="0"/>
        <w:jc w:val="lef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LEGENDA. A=ottimo; B=Buono- discreto; C= adeguato; D= inadeguato; E= scarso</w:t>
      </w:r>
    </w:p>
    <w:p>
      <w:pPr>
        <w:widowControl w:val="false"/>
        <w:suppressAutoHyphens w:val="true"/>
        <w:spacing w:before="0" w:after="0" w:line="240"/>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Indicare il valore medio o l’atteggiamento prevalente.</w:t>
      </w:r>
    </w:p>
    <w:p>
      <w:pPr>
        <w:widowControl w:val="false"/>
        <w:suppressAutoHyphens w:val="true"/>
        <w:spacing w:before="0" w:after="0" w:line="240"/>
        <w:ind w:right="0" w:left="0" w:firstLine="0"/>
        <w:jc w:val="left"/>
        <w:rPr>
          <w:rFonts w:ascii="Times New Roman" w:hAnsi="Times New Roman" w:cs="Times New Roman" w:eastAsia="Times New Roman"/>
          <w:color w:val="000000"/>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Disciplina: Tedesco</w:t>
      </w:r>
    </w:p>
    <w:tbl>
      <w:tblPr>
        <w:tblInd w:w="26" w:type="dxa"/>
      </w:tblPr>
      <w:tblGrid>
        <w:gridCol w:w="8190"/>
        <w:gridCol w:w="1428"/>
      </w:tblGrid>
      <w:tr>
        <w:trPr>
          <w:trHeight w:val="1" w:hRule="atLeast"/>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b/>
                <w:color w:val="000000"/>
                <w:spacing w:val="0"/>
                <w:position w:val="0"/>
                <w:sz w:val="24"/>
                <w:shd w:fill="FFFFFF" w:val="clear"/>
              </w:rPr>
            </w:pPr>
            <w:r>
              <w:rPr>
                <w:rFonts w:ascii="Times New Roman" w:hAnsi="Times New Roman" w:cs="Times New Roman" w:eastAsia="Times New Roman"/>
                <w:b/>
                <w:color w:val="000000"/>
                <w:spacing w:val="0"/>
                <w:position w:val="0"/>
                <w:sz w:val="24"/>
                <w:shd w:fill="FFFFFF" w:val="clear"/>
              </w:rPr>
              <w:t xml:space="preserve">Obiettivi</w:t>
            </w:r>
          </w:p>
          <w:p>
            <w:pPr>
              <w:widowControl w:val="false"/>
              <w:suppressAutoHyphens w:val="true"/>
              <w:spacing w:before="0" w:after="0" w:line="240"/>
              <w:ind w:right="0" w:left="0" w:firstLine="0"/>
              <w:jc w:val="center"/>
              <w:rPr>
                <w:spacing w:val="0"/>
                <w:position w:val="0"/>
              </w:rPr>
            </w:pP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FFFFFF" w:val="clear"/>
              </w:rPr>
              <w:t xml:space="preserve">Livello di successo</w:t>
            </w:r>
          </w:p>
        </w:tc>
      </w:tr>
      <w:tr>
        <w:trPr>
          <w:trHeight w:val="1" w:hRule="atLeast"/>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shd w:fill="FFFFFF" w:val="clear"/>
              </w:rPr>
              <w:t xml:space="preserve">Saper consultare e utilizzare un dizionario bilingue italiano-tedesco e monolingue inglese sia in formato cartaceo che in formato elettronico</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B</w:t>
            </w:r>
          </w:p>
        </w:tc>
      </w:tr>
      <w:tr>
        <w:trPr>
          <w:trHeight w:val="1" w:hRule="atLeast"/>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shd w:fill="FFFFFF" w:val="clear"/>
              </w:rPr>
              <w:t xml:space="preserve">Saper utilizzare mezzi multimediali, in particolare il computer, come strumento di conoscenza</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B</w:t>
            </w:r>
          </w:p>
        </w:tc>
      </w:tr>
      <w:tr>
        <w:trPr>
          <w:trHeight w:val="1" w:hRule="atLeast"/>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shd w:fill="FFFFFF" w:val="clear"/>
              </w:rPr>
              <w:t xml:space="preserve">Essere in grado di capire il testo di una canzone, di guardare un film in lingua originale con l’ausilio dei sottotitoli e di leggere e analizzare un testo letterario</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B</w:t>
            </w:r>
          </w:p>
        </w:tc>
      </w:tr>
      <w:tr>
        <w:trPr>
          <w:trHeight w:val="1" w:hRule="atLeast"/>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shd w:fill="FFFFFF" w:val="clear"/>
              </w:rPr>
              <w:t xml:space="preserve">Conoscere i principali lineamenti della storia letteraria tedesca moderna e contemporanea</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r>
    </w:tbl>
    <w:p>
      <w:pPr>
        <w:widowControl w:val="false"/>
        <w:suppressAutoHyphens w:val="true"/>
        <w:spacing w:before="0" w:after="0" w:line="240"/>
        <w:ind w:right="0" w:left="0" w:firstLine="0"/>
        <w:jc w:val="lef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LEGENDA. A=ottimo; B=Buono- discreto; C= adeguato; D= inadeguato; E= scarso</w:t>
      </w:r>
    </w:p>
    <w:p>
      <w:pPr>
        <w:widowControl w:val="false"/>
        <w:suppressAutoHyphens w:val="true"/>
        <w:spacing w:before="0" w:after="0" w:line="240"/>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Indicare il valore medio o l’atteggiamento prevalente.</w:t>
      </w: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Disciplina: Filosofia</w:t>
      </w:r>
    </w:p>
    <w:tbl>
      <w:tblPr>
        <w:tblInd w:w="26" w:type="dxa"/>
      </w:tblPr>
      <w:tblGrid>
        <w:gridCol w:w="8190"/>
        <w:gridCol w:w="1428"/>
      </w:tblGrid>
      <w:tr>
        <w:trPr>
          <w:trHeight w:val="1" w:hRule="atLeast"/>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b/>
                <w:color w:val="000000"/>
                <w:spacing w:val="0"/>
                <w:position w:val="0"/>
                <w:sz w:val="24"/>
                <w:shd w:fill="FFFFFF" w:val="clear"/>
              </w:rPr>
            </w:pPr>
            <w:r>
              <w:rPr>
                <w:rFonts w:ascii="Times New Roman" w:hAnsi="Times New Roman" w:cs="Times New Roman" w:eastAsia="Times New Roman"/>
                <w:b/>
                <w:color w:val="000000"/>
                <w:spacing w:val="0"/>
                <w:position w:val="0"/>
                <w:sz w:val="24"/>
                <w:shd w:fill="FFFFFF" w:val="clear"/>
              </w:rPr>
              <w:t xml:space="preserve">Obiettivi</w:t>
            </w:r>
          </w:p>
          <w:p>
            <w:pPr>
              <w:widowControl w:val="false"/>
              <w:suppressAutoHyphens w:val="true"/>
              <w:spacing w:before="0" w:after="0" w:line="240"/>
              <w:ind w:right="0" w:left="0" w:firstLine="0"/>
              <w:jc w:val="center"/>
              <w:rPr>
                <w:spacing w:val="0"/>
                <w:position w:val="0"/>
              </w:rPr>
            </w:pP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FFFFFF" w:val="clear"/>
              </w:rPr>
              <w:t xml:space="preserve">Livello di successo</w:t>
            </w:r>
          </w:p>
        </w:tc>
      </w:tr>
      <w:tr>
        <w:trPr>
          <w:trHeight w:val="1" w:hRule="atLeast"/>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tabs>
                <w:tab w:val="left" w:pos="1701" w:leader="none"/>
              </w:tabs>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Conoscenza della disputa epistemologica di fine Settecento quale transizione dalla filosofia del limite di Kant all'idealismo</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r>
      <w:tr>
        <w:trPr>
          <w:trHeight w:val="1" w:hRule="atLeast"/>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tabs>
                <w:tab w:val="left" w:pos="1701" w:leader="none"/>
              </w:tabs>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Conoscenza dei capisaldi del sistema hegeliano</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B</w:t>
            </w:r>
          </w:p>
        </w:tc>
      </w:tr>
      <w:tr>
        <w:trPr>
          <w:trHeight w:val="1" w:hRule="atLeast"/>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tabs>
                <w:tab w:val="left" w:pos="1701" w:leader="none"/>
              </w:tabs>
              <w:suppressAutoHyphens w:val="true"/>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shd w:fill="FFFFFF" w:val="clear"/>
              </w:rPr>
              <w:t xml:space="preserve">Rifiuto e rovesciamento del sistema hegeliano. Conoscenza degli elementi essenziali delle filosofie di Marx, Kierkegaard, Schopenhauer</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r>
      <w:tr>
        <w:trPr>
          <w:trHeight w:val="1" w:hRule="atLeast"/>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tabs>
                <w:tab w:val="left" w:pos="1701" w:leader="none"/>
              </w:tabs>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La crisi di fine Ottocento, il nichilismo e il problema di una nuova morale</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r>
      <w:tr>
        <w:trPr>
          <w:trHeight w:val="283" w:hRule="auto"/>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tabs>
                <w:tab w:val="left" w:pos="1701" w:leader="none"/>
              </w:tabs>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Conoscenza degli elementi essenziali concernenti la teoria critica della società</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r>
        <w:trPr>
          <w:trHeight w:val="375" w:hRule="auto"/>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tabs>
                <w:tab w:val="left" w:pos="1701" w:leader="none"/>
              </w:tabs>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Sapersi orientare nello studio delle varie materie attraverso l’approccio interdisciplinare maturato attraverso lo studio filosofico</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bl>
    <w:p>
      <w:pPr>
        <w:widowControl w:val="false"/>
        <w:suppressAutoHyphens w:val="true"/>
        <w:spacing w:before="0" w:after="0" w:line="240"/>
        <w:ind w:right="0" w:left="0" w:firstLine="0"/>
        <w:jc w:val="lef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LEGENDA. A=ottimo; B=Buono- discreto; C= adeguato; D=inadeguato; E= scarso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Indicare il valore medio o l’atteggiamento prevalente.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Disciplina: Storia</w:t>
      </w:r>
    </w:p>
    <w:tbl>
      <w:tblPr>
        <w:tblInd w:w="26" w:type="dxa"/>
      </w:tblPr>
      <w:tblGrid>
        <w:gridCol w:w="8190"/>
        <w:gridCol w:w="1428"/>
      </w:tblGrid>
      <w:tr>
        <w:trPr>
          <w:trHeight w:val="1" w:hRule="atLeast"/>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b/>
                <w:color w:val="000000"/>
                <w:spacing w:val="0"/>
                <w:position w:val="0"/>
                <w:sz w:val="24"/>
                <w:shd w:fill="FFFFFF" w:val="clear"/>
              </w:rPr>
            </w:pPr>
            <w:r>
              <w:rPr>
                <w:rFonts w:ascii="Times New Roman" w:hAnsi="Times New Roman" w:cs="Times New Roman" w:eastAsia="Times New Roman"/>
                <w:b/>
                <w:color w:val="000000"/>
                <w:spacing w:val="0"/>
                <w:position w:val="0"/>
                <w:sz w:val="24"/>
                <w:shd w:fill="FFFFFF" w:val="clear"/>
              </w:rPr>
              <w:t xml:space="preserve">Obiettivi</w:t>
            </w:r>
          </w:p>
          <w:p>
            <w:pPr>
              <w:widowControl w:val="false"/>
              <w:suppressAutoHyphens w:val="true"/>
              <w:spacing w:before="0" w:after="0" w:line="240"/>
              <w:ind w:right="0" w:left="0" w:firstLine="0"/>
              <w:jc w:val="center"/>
              <w:rPr>
                <w:spacing w:val="0"/>
                <w:position w:val="0"/>
              </w:rPr>
            </w:pP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FFFFFF" w:val="clear"/>
              </w:rPr>
              <w:t xml:space="preserve">Livello di successo</w:t>
            </w:r>
          </w:p>
        </w:tc>
      </w:tr>
      <w:tr>
        <w:trPr>
          <w:trHeight w:val="1" w:hRule="atLeast"/>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Conoscere gli elementi fondamentali della disciplina</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r>
      <w:tr>
        <w:trPr>
          <w:trHeight w:val="1" w:hRule="atLeast"/>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Conoscere il glossario fondamentale della disciplina</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r>
      <w:tr>
        <w:trPr>
          <w:trHeight w:val="1" w:hRule="atLeast"/>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Conoscere gli eventi e le personalità più importanti della disciplina</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r>
      <w:tr>
        <w:trPr>
          <w:trHeight w:val="1" w:hRule="atLeast"/>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Saper individuare la problematicità storica propria di ogni riflessione conoscitiva</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r>
      <w:tr>
        <w:trPr>
          <w:trHeight w:val="1" w:hRule="atLeast"/>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Saper ragionare in modo logico, utilizzando un linguaggio confacente all’indagine storica</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r>
        <w:trPr>
          <w:trHeight w:val="1" w:hRule="atLeast"/>
          <w:jc w:val="left"/>
        </w:trPr>
        <w:tc>
          <w:tcPr>
            <w:tcW w:w="819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Avere uno spiccato senso critico, unito a capacità rielaborative di temi e concetti</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bl>
    <w:p>
      <w:pPr>
        <w:widowControl w:val="false"/>
        <w:suppressAutoHyphens w:val="true"/>
        <w:spacing w:before="0" w:after="0" w:line="240"/>
        <w:ind w:right="0" w:left="0" w:firstLine="0"/>
        <w:jc w:val="lef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LEGENDA. A=ottimo; B=Buono- discreto; C= adeguato; D=inadeguato; E= scarso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Indicare il valore medio o l’atteggiamento prevalente.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Disciplina: Matematica</w:t>
      </w:r>
    </w:p>
    <w:tbl>
      <w:tblPr>
        <w:tblInd w:w="11" w:type="dxa"/>
      </w:tblPr>
      <w:tblGrid>
        <w:gridCol w:w="8204"/>
        <w:gridCol w:w="1416"/>
      </w:tblGrid>
      <w:tr>
        <w:trPr>
          <w:trHeight w:val="1" w:hRule="atLeast"/>
          <w:jc w:val="left"/>
        </w:trPr>
        <w:tc>
          <w:tcPr>
            <w:tcW w:w="820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b/>
                <w:color w:val="000000"/>
                <w:spacing w:val="0"/>
                <w:position w:val="0"/>
                <w:sz w:val="24"/>
                <w:shd w:fill="FFFFFF" w:val="clear"/>
              </w:rPr>
            </w:pPr>
            <w:r>
              <w:rPr>
                <w:rFonts w:ascii="Times New Roman" w:hAnsi="Times New Roman" w:cs="Times New Roman" w:eastAsia="Times New Roman"/>
                <w:b/>
                <w:color w:val="000000"/>
                <w:spacing w:val="0"/>
                <w:position w:val="0"/>
                <w:sz w:val="24"/>
                <w:shd w:fill="FFFFFF" w:val="clear"/>
              </w:rPr>
              <w:t xml:space="preserve">Obiettivi</w:t>
            </w:r>
          </w:p>
          <w:p>
            <w:pPr>
              <w:widowControl w:val="false"/>
              <w:suppressAutoHyphens w:val="true"/>
              <w:spacing w:before="0" w:after="0" w:line="240"/>
              <w:ind w:right="0" w:left="0" w:firstLine="0"/>
              <w:jc w:val="center"/>
              <w:rPr>
                <w:spacing w:val="0"/>
                <w:position w:val="0"/>
              </w:rPr>
            </w:pPr>
          </w:p>
        </w:tc>
        <w:tc>
          <w:tcPr>
            <w:tcW w:w="1416"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FFFFFF" w:val="clear"/>
              </w:rPr>
              <w:t xml:space="preserve">Livello di successo</w:t>
            </w:r>
          </w:p>
        </w:tc>
      </w:tr>
      <w:tr>
        <w:trPr>
          <w:trHeight w:val="1" w:hRule="atLeast"/>
          <w:jc w:val="left"/>
        </w:trPr>
        <w:tc>
          <w:tcPr>
            <w:tcW w:w="820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Conoscere i nuclei fondamentali della disciplina</w:t>
            </w:r>
          </w:p>
        </w:tc>
        <w:tc>
          <w:tcPr>
            <w:tcW w:w="1416"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r>
        <w:trPr>
          <w:trHeight w:val="1" w:hRule="atLeast"/>
          <w:jc w:val="left"/>
        </w:trPr>
        <w:tc>
          <w:tcPr>
            <w:tcW w:w="820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Conoscere i procedimenti caratteristici dell’indagine scientifica.</w:t>
            </w:r>
          </w:p>
        </w:tc>
        <w:tc>
          <w:tcPr>
            <w:tcW w:w="1416"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r>
        <w:trPr>
          <w:trHeight w:val="1" w:hRule="atLeast"/>
          <w:jc w:val="left"/>
        </w:trPr>
        <w:tc>
          <w:tcPr>
            <w:tcW w:w="820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Acquisire la conoscenza a livelli più elevati di astrazione e di formalizzazione.</w:t>
            </w:r>
          </w:p>
        </w:tc>
        <w:tc>
          <w:tcPr>
            <w:tcW w:w="1416"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r>
        <w:trPr>
          <w:trHeight w:val="1" w:hRule="atLeast"/>
          <w:jc w:val="left"/>
        </w:trPr>
        <w:tc>
          <w:tcPr>
            <w:tcW w:w="820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Possedere capacità logico-induttive e logico-interpretative.</w:t>
            </w:r>
          </w:p>
        </w:tc>
        <w:tc>
          <w:tcPr>
            <w:tcW w:w="1416"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r>
        <w:trPr>
          <w:trHeight w:val="1" w:hRule="atLeast"/>
          <w:jc w:val="left"/>
        </w:trPr>
        <w:tc>
          <w:tcPr>
            <w:tcW w:w="820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Indirizzare la propria intuizione per giungere attraverso procedimenti induttivi ad una generalizzazione.</w:t>
            </w:r>
          </w:p>
        </w:tc>
        <w:tc>
          <w:tcPr>
            <w:tcW w:w="1416"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r>
        <w:trPr>
          <w:trHeight w:val="1" w:hRule="atLeast"/>
          <w:jc w:val="left"/>
        </w:trPr>
        <w:tc>
          <w:tcPr>
            <w:tcW w:w="820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Costruire procedure di risoluzione di un problema.</w:t>
            </w:r>
          </w:p>
        </w:tc>
        <w:tc>
          <w:tcPr>
            <w:tcW w:w="1416"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r>
      <w:tr>
        <w:trPr>
          <w:trHeight w:val="1" w:hRule="atLeast"/>
          <w:jc w:val="left"/>
        </w:trPr>
        <w:tc>
          <w:tcPr>
            <w:tcW w:w="820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1807"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Utilizzare metodi, strumenti e modelli matematici diversi in situazioni diverse.</w:t>
            </w:r>
          </w:p>
        </w:tc>
        <w:tc>
          <w:tcPr>
            <w:tcW w:w="1416"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r>
        <w:trPr>
          <w:trHeight w:val="1" w:hRule="atLeast"/>
          <w:jc w:val="left"/>
        </w:trPr>
        <w:tc>
          <w:tcPr>
            <w:tcW w:w="820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1807"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Avere padronanza degli strumenti linguistici tipici dell’ambito scientifico.</w:t>
            </w:r>
          </w:p>
        </w:tc>
        <w:tc>
          <w:tcPr>
            <w:tcW w:w="1416"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r>
        <w:trPr>
          <w:trHeight w:val="1" w:hRule="atLeast"/>
          <w:jc w:val="left"/>
        </w:trPr>
        <w:tc>
          <w:tcPr>
            <w:tcW w:w="820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1807"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Saper comunicare in modo chiaro e sintetico le procedure seguite nelle proprie</w:t>
            </w:r>
          </w:p>
          <w:p>
            <w:pPr>
              <w:widowControl w:val="false"/>
              <w:suppressAutoHyphens w:val="true"/>
              <w:spacing w:before="0" w:after="0" w:line="240"/>
              <w:ind w:right="-1807"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 indagini, i risultati raggiunti e il loro significato.</w:t>
            </w:r>
          </w:p>
        </w:tc>
        <w:tc>
          <w:tcPr>
            <w:tcW w:w="1416"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r>
        <w:trPr>
          <w:trHeight w:val="1" w:hRule="atLeast"/>
          <w:jc w:val="left"/>
        </w:trPr>
        <w:tc>
          <w:tcPr>
            <w:tcW w:w="820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1807"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Saper utilizzare i modelli logico-matematici.</w:t>
            </w:r>
          </w:p>
        </w:tc>
        <w:tc>
          <w:tcPr>
            <w:tcW w:w="1416"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r>
        <w:trPr>
          <w:trHeight w:val="1" w:hRule="atLeast"/>
          <w:jc w:val="left"/>
        </w:trPr>
        <w:tc>
          <w:tcPr>
            <w:tcW w:w="820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1807"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Saper argomentare in modo corretto, autonomo e fondato.</w:t>
            </w:r>
          </w:p>
        </w:tc>
        <w:tc>
          <w:tcPr>
            <w:tcW w:w="1416"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i/>
                <w:color w:val="auto"/>
                <w:spacing w:val="0"/>
                <w:position w:val="0"/>
                <w:sz w:val="24"/>
                <w:shd w:fill="FFFFFF" w:val="clear"/>
              </w:rPr>
              <w:t xml:space="preserve">C</w:t>
            </w:r>
          </w:p>
        </w:tc>
      </w:tr>
    </w:tbl>
    <w:p>
      <w:pPr>
        <w:widowControl w:val="false"/>
        <w:suppressAutoHyphens w:val="true"/>
        <w:spacing w:before="0" w:after="0" w:line="240"/>
        <w:ind w:right="0" w:left="0" w:firstLine="0"/>
        <w:jc w:val="lef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LEGENDA. A=ottimo; B=Buono- discreto; C= adeguato; D=inadeguato; E= scarso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Indicare il valore medio o l’atteggiamento prevalente.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Disciplina: Fisica</w:t>
      </w:r>
    </w:p>
    <w:tbl>
      <w:tblPr/>
      <w:tblGrid>
        <w:gridCol w:w="8219"/>
        <w:gridCol w:w="1401"/>
      </w:tblGrid>
      <w:tr>
        <w:trPr>
          <w:trHeight w:val="1" w:hRule="atLeast"/>
          <w:jc w:val="left"/>
        </w:trPr>
        <w:tc>
          <w:tcPr>
            <w:tcW w:w="821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b/>
                <w:color w:val="000000"/>
                <w:spacing w:val="0"/>
                <w:position w:val="0"/>
                <w:sz w:val="24"/>
                <w:shd w:fill="FFFFFF" w:val="clear"/>
              </w:rPr>
            </w:pPr>
            <w:r>
              <w:rPr>
                <w:rFonts w:ascii="Times New Roman" w:hAnsi="Times New Roman" w:cs="Times New Roman" w:eastAsia="Times New Roman"/>
                <w:b/>
                <w:color w:val="000000"/>
                <w:spacing w:val="0"/>
                <w:position w:val="0"/>
                <w:sz w:val="24"/>
                <w:shd w:fill="FFFFFF" w:val="clear"/>
              </w:rPr>
              <w:t xml:space="preserve">Obiettivi</w:t>
            </w:r>
          </w:p>
          <w:p>
            <w:pPr>
              <w:widowControl w:val="false"/>
              <w:suppressAutoHyphens w:val="true"/>
              <w:spacing w:before="0" w:after="0" w:line="240"/>
              <w:ind w:right="0" w:left="0" w:firstLine="0"/>
              <w:jc w:val="center"/>
              <w:rPr>
                <w:spacing w:val="0"/>
                <w:position w:val="0"/>
              </w:rPr>
            </w:pPr>
          </w:p>
        </w:tc>
        <w:tc>
          <w:tcPr>
            <w:tcW w:w="1401"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FFFFFF" w:val="clear"/>
              </w:rPr>
              <w:t xml:space="preserve">Livello di successo</w:t>
            </w:r>
          </w:p>
        </w:tc>
      </w:tr>
      <w:tr>
        <w:trPr>
          <w:trHeight w:val="1" w:hRule="atLeast"/>
          <w:jc w:val="left"/>
        </w:trPr>
        <w:tc>
          <w:tcPr>
            <w:tcW w:w="821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Conoscere i nuclei fondamentali della disciplina</w:t>
            </w:r>
          </w:p>
        </w:tc>
        <w:tc>
          <w:tcPr>
            <w:tcW w:w="1401"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r>
      <w:tr>
        <w:trPr>
          <w:trHeight w:val="1" w:hRule="atLeast"/>
          <w:jc w:val="left"/>
        </w:trPr>
        <w:tc>
          <w:tcPr>
            <w:tcW w:w="821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Conoscere il linguaggio specifico.</w:t>
            </w:r>
          </w:p>
        </w:tc>
        <w:tc>
          <w:tcPr>
            <w:tcW w:w="1401"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r>
      <w:tr>
        <w:trPr>
          <w:trHeight w:val="1" w:hRule="atLeast"/>
          <w:jc w:val="left"/>
        </w:trPr>
        <w:tc>
          <w:tcPr>
            <w:tcW w:w="821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Conoscere, scegliere e gestire strumenti matematici adeguati e interpretarne il significato fisico.</w:t>
            </w:r>
          </w:p>
        </w:tc>
        <w:tc>
          <w:tcPr>
            <w:tcW w:w="1401"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r>
      <w:tr>
        <w:trPr>
          <w:trHeight w:val="1" w:hRule="atLeast"/>
          <w:jc w:val="left"/>
        </w:trPr>
        <w:tc>
          <w:tcPr>
            <w:tcW w:w="821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Possedere capacità logico-induttive e logico-interpretative.</w:t>
            </w:r>
          </w:p>
        </w:tc>
        <w:tc>
          <w:tcPr>
            <w:tcW w:w="1401"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r>
        <w:trPr>
          <w:trHeight w:val="1" w:hRule="atLeast"/>
          <w:jc w:val="left"/>
        </w:trPr>
        <w:tc>
          <w:tcPr>
            <w:tcW w:w="821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Indirizzare la propria intuizione per giungere attraverso procedimenti induttivi ad una generalizzazione.</w:t>
            </w:r>
          </w:p>
        </w:tc>
        <w:tc>
          <w:tcPr>
            <w:tcW w:w="1401"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r>
      <w:tr>
        <w:trPr>
          <w:trHeight w:val="1" w:hRule="atLeast"/>
          <w:jc w:val="left"/>
        </w:trPr>
        <w:tc>
          <w:tcPr>
            <w:tcW w:w="821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Costruire procedure di risoluzione di un problema.</w:t>
            </w:r>
          </w:p>
        </w:tc>
        <w:tc>
          <w:tcPr>
            <w:tcW w:w="1401"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r>
        <w:trPr>
          <w:trHeight w:val="1" w:hRule="atLeast"/>
          <w:jc w:val="left"/>
        </w:trPr>
        <w:tc>
          <w:tcPr>
            <w:tcW w:w="821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Saper analizzare un fenomeno o un problema individuandone gli elementi significativi e le variabili che li caratterizzano.</w:t>
            </w:r>
          </w:p>
        </w:tc>
        <w:tc>
          <w:tcPr>
            <w:tcW w:w="1401"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r>
        <w:trPr>
          <w:trHeight w:val="1" w:hRule="atLeast"/>
          <w:jc w:val="left"/>
        </w:trPr>
        <w:tc>
          <w:tcPr>
            <w:tcW w:w="821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Avere padronanza degli strumenti linguistici tipici dell’ambito scientifico.</w:t>
            </w:r>
          </w:p>
        </w:tc>
        <w:tc>
          <w:tcPr>
            <w:tcW w:w="1401"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r>
        <w:trPr>
          <w:trHeight w:val="1" w:hRule="atLeast"/>
          <w:jc w:val="left"/>
        </w:trPr>
        <w:tc>
          <w:tcPr>
            <w:tcW w:w="821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1807"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Saper comunicare in modo chiaro e sintetico le procedure seguite nelle proprie</w:t>
            </w:r>
          </w:p>
          <w:p>
            <w:pPr>
              <w:widowControl w:val="false"/>
              <w:suppressAutoHyphens w:val="true"/>
              <w:spacing w:before="0" w:after="0" w:line="240"/>
              <w:ind w:right="-1807"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 indagini, i risultati raggiunti e il loro significato.</w:t>
            </w:r>
          </w:p>
        </w:tc>
        <w:tc>
          <w:tcPr>
            <w:tcW w:w="1401"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r>
        <w:trPr>
          <w:trHeight w:val="1" w:hRule="atLeast"/>
          <w:jc w:val="left"/>
        </w:trPr>
        <w:tc>
          <w:tcPr>
            <w:tcW w:w="821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1807"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Saper argomentare in modo corretto, autonomo e fondato.</w:t>
            </w:r>
          </w:p>
        </w:tc>
        <w:tc>
          <w:tcPr>
            <w:tcW w:w="1401"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i/>
                <w:color w:val="auto"/>
                <w:spacing w:val="0"/>
                <w:position w:val="0"/>
                <w:sz w:val="24"/>
                <w:shd w:fill="FFFFFF" w:val="clear"/>
              </w:rPr>
              <w:t xml:space="preserve">C</w:t>
            </w:r>
          </w:p>
        </w:tc>
      </w:tr>
    </w:tbl>
    <w:p>
      <w:pPr>
        <w:widowControl w:val="false"/>
        <w:suppressAutoHyphens w:val="true"/>
        <w:spacing w:before="0" w:after="0" w:line="240"/>
        <w:ind w:right="0" w:left="0" w:firstLine="0"/>
        <w:jc w:val="lef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LEGENDA. A=ottimo; B=Buono- discreto; C= adeguato; D=inadeguato; E= scarso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Indicare il valore medio o l’atteggiamento prevalente.</w:t>
      </w: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Disciplina: Scienze </w:t>
      </w:r>
    </w:p>
    <w:tbl>
      <w:tblPr/>
      <w:tblGrid>
        <w:gridCol w:w="8220"/>
        <w:gridCol w:w="1415"/>
      </w:tblGrid>
      <w:tr>
        <w:trPr>
          <w:trHeight w:val="1" w:hRule="atLeast"/>
          <w:jc w:val="left"/>
        </w:trPr>
        <w:tc>
          <w:tcPr>
            <w:tcW w:w="822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b/>
                <w:color w:val="000000"/>
                <w:spacing w:val="0"/>
                <w:position w:val="0"/>
                <w:sz w:val="24"/>
                <w:shd w:fill="FFFFFF" w:val="clear"/>
              </w:rPr>
            </w:pPr>
            <w:r>
              <w:rPr>
                <w:rFonts w:ascii="Times New Roman" w:hAnsi="Times New Roman" w:cs="Times New Roman" w:eastAsia="Times New Roman"/>
                <w:b/>
                <w:color w:val="000000"/>
                <w:spacing w:val="0"/>
                <w:position w:val="0"/>
                <w:sz w:val="24"/>
                <w:shd w:fill="FFFFFF" w:val="clear"/>
              </w:rPr>
              <w:t xml:space="preserve">Obiettivi</w:t>
            </w:r>
          </w:p>
          <w:p>
            <w:pPr>
              <w:widowControl w:val="false"/>
              <w:suppressAutoHyphens w:val="true"/>
              <w:spacing w:before="0" w:after="0" w:line="240"/>
              <w:ind w:right="0" w:left="0" w:firstLine="0"/>
              <w:jc w:val="center"/>
              <w:rPr>
                <w:spacing w:val="0"/>
                <w:position w:val="0"/>
              </w:rPr>
            </w:pPr>
          </w:p>
        </w:tc>
        <w:tc>
          <w:tcPr>
            <w:tcW w:w="1415"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FFFFFF" w:val="clear"/>
              </w:rPr>
              <w:t xml:space="preserve">Livello di successo</w:t>
            </w:r>
          </w:p>
        </w:tc>
      </w:tr>
      <w:tr>
        <w:trPr>
          <w:trHeight w:val="1" w:hRule="atLeast"/>
          <w:jc w:val="left"/>
        </w:trPr>
        <w:tc>
          <w:tcPr>
            <w:tcW w:w="822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Conoscere i nuclei fondamentali della disciplina</w:t>
            </w:r>
          </w:p>
        </w:tc>
        <w:tc>
          <w:tcPr>
            <w:tcW w:w="1415"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r>
      <w:tr>
        <w:trPr>
          <w:trHeight w:val="1" w:hRule="atLeast"/>
          <w:jc w:val="left"/>
        </w:trPr>
        <w:tc>
          <w:tcPr>
            <w:tcW w:w="822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Avere padronanza degli strumenti linguistici tipici dell’ambito scientifico e saper comunicare in modo chiaro e sintetico le procedure seguite nelle proprie indagini, i risultati raggiunti e il loro significato.</w:t>
            </w:r>
          </w:p>
        </w:tc>
        <w:tc>
          <w:tcPr>
            <w:tcW w:w="1415"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r>
      <w:tr>
        <w:trPr>
          <w:trHeight w:val="1" w:hRule="atLeast"/>
          <w:jc w:val="left"/>
        </w:trPr>
        <w:tc>
          <w:tcPr>
            <w:tcW w:w="822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Saper riesaminare criticamente e sistemare logicamente le conoscenze acquisite e saper argomentare in modo corretto e autonomo.</w:t>
            </w:r>
          </w:p>
        </w:tc>
        <w:tc>
          <w:tcPr>
            <w:tcW w:w="1415"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r>
      <w:tr>
        <w:trPr>
          <w:trHeight w:val="1" w:hRule="atLeast"/>
          <w:jc w:val="left"/>
        </w:trPr>
        <w:tc>
          <w:tcPr>
            <w:tcW w:w="822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Saper utilizzare i modelli logico – matematici e conoscere i procedimenti caratteristici dell’indagine scientifica</w:t>
            </w:r>
          </w:p>
        </w:tc>
        <w:tc>
          <w:tcPr>
            <w:tcW w:w="1415"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r>
      <w:tr>
        <w:trPr>
          <w:trHeight w:val="1" w:hRule="atLeast"/>
          <w:jc w:val="left"/>
        </w:trPr>
        <w:tc>
          <w:tcPr>
            <w:tcW w:w="822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Capacità di utilizzare metodi, strumenti e modelli in situazioni diverse</w:t>
            </w:r>
          </w:p>
        </w:tc>
        <w:tc>
          <w:tcPr>
            <w:tcW w:w="1415"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bl>
    <w:p>
      <w:pPr>
        <w:widowControl w:val="false"/>
        <w:suppressAutoHyphens w:val="true"/>
        <w:spacing w:before="0" w:after="0" w:line="240"/>
        <w:ind w:right="0" w:left="0" w:firstLine="0"/>
        <w:jc w:val="lef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LEGENDA. A=ottimo; B=Buono- discreto; C= adeguato; D=inadeguato; E= scarso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Indicare il valore medio o l’atteggiamento prevalente.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Disciplina: Storia dell’arte</w:t>
      </w:r>
    </w:p>
    <w:tbl>
      <w:tblPr>
        <w:tblInd w:w="11" w:type="dxa"/>
      </w:tblPr>
      <w:tblGrid>
        <w:gridCol w:w="8205"/>
        <w:gridCol w:w="1428"/>
      </w:tblGrid>
      <w:tr>
        <w:trPr>
          <w:trHeight w:val="1" w:hRule="atLeast"/>
          <w:jc w:val="left"/>
        </w:trPr>
        <w:tc>
          <w:tcPr>
            <w:tcW w:w="8205"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b/>
                <w:color w:val="000000"/>
                <w:spacing w:val="0"/>
                <w:position w:val="0"/>
                <w:sz w:val="24"/>
                <w:shd w:fill="FFFFFF" w:val="clear"/>
              </w:rPr>
            </w:pPr>
            <w:r>
              <w:rPr>
                <w:rFonts w:ascii="Times New Roman" w:hAnsi="Times New Roman" w:cs="Times New Roman" w:eastAsia="Times New Roman"/>
                <w:b/>
                <w:color w:val="000000"/>
                <w:spacing w:val="0"/>
                <w:position w:val="0"/>
                <w:sz w:val="24"/>
                <w:shd w:fill="FFFFFF" w:val="clear"/>
              </w:rPr>
              <w:t xml:space="preserve">Obiettivi</w:t>
            </w:r>
          </w:p>
          <w:p>
            <w:pPr>
              <w:widowControl w:val="false"/>
              <w:suppressAutoHyphens w:val="true"/>
              <w:spacing w:before="0" w:after="0" w:line="240"/>
              <w:ind w:right="0" w:left="0" w:firstLine="0"/>
              <w:jc w:val="center"/>
              <w:rPr>
                <w:spacing w:val="0"/>
                <w:position w:val="0"/>
              </w:rPr>
            </w:pP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FFFFFF" w:val="clear"/>
              </w:rPr>
              <w:t xml:space="preserve">Livello di successo</w:t>
            </w:r>
          </w:p>
        </w:tc>
      </w:tr>
      <w:tr>
        <w:trPr>
          <w:trHeight w:val="1" w:hRule="atLeast"/>
          <w:jc w:val="left"/>
        </w:trPr>
        <w:tc>
          <w:tcPr>
            <w:tcW w:w="8205"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Conoscenza di stili, correnti e singole personalità del campo artistico. Conoscenza dei termini essenziali del lessico specifico inerente le espressioni artistiche studiate (pittura, scultura, architettura).</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r>
      <w:tr>
        <w:trPr>
          <w:trHeight w:val="1" w:hRule="atLeast"/>
          <w:jc w:val="left"/>
        </w:trPr>
        <w:tc>
          <w:tcPr>
            <w:tcW w:w="8205"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Capacità di lettura dell’opera d’arte a più livelli: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 descrittivo (saper fornire una descrizione strutturata);</w:t>
              <w:br/>
              <w:t xml:space="preserve">b) stilistico (saper collocare l’opera in ambito stilistico);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c)contenutistico (saper individuare i significati principali di un’opera d’arte);  d) storico e sociale (saper storicizzare l’opera d’arte);   e) iconologico (saper riconoscere significati non evidenti dell’opera d’arte).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Capacità di approfondire e sviluppare autonomamente gli argomenti studiati.</w:t>
            </w:r>
          </w:p>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Sviluppo di capacità critiche personali.</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B</w:t>
            </w:r>
          </w:p>
        </w:tc>
      </w:tr>
      <w:tr>
        <w:trPr>
          <w:trHeight w:val="1" w:hRule="atLeast"/>
          <w:jc w:val="left"/>
        </w:trPr>
        <w:tc>
          <w:tcPr>
            <w:tcW w:w="8205"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Esposizione analitica o sintetica delle conoscenze inerenti le espressioni artistiche studiate.</w:t>
            </w:r>
          </w:p>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Superamento dell’approccio superficialmente valutativo dell’opera d’arte.</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w:t>
            </w:r>
          </w:p>
        </w:tc>
      </w:tr>
    </w:tbl>
    <w:p>
      <w:pPr>
        <w:widowControl w:val="false"/>
        <w:suppressAutoHyphens w:val="true"/>
        <w:spacing w:before="0" w:after="0" w:line="240"/>
        <w:ind w:right="0" w:left="0" w:firstLine="0"/>
        <w:jc w:val="lef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LEGENDA. A = ottimo; B=Buono- discreto; C = adeguato; D = inadeguato; E = scarso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Indicare il valore medio o l’atteggiamento prevalente.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Disciplina: Scienze motorie</w:t>
      </w:r>
    </w:p>
    <w:tbl>
      <w:tblPr>
        <w:tblInd w:w="11" w:type="dxa"/>
      </w:tblPr>
      <w:tblGrid>
        <w:gridCol w:w="8205"/>
        <w:gridCol w:w="1428"/>
      </w:tblGrid>
      <w:tr>
        <w:trPr>
          <w:trHeight w:val="1" w:hRule="atLeast"/>
          <w:jc w:val="left"/>
        </w:trPr>
        <w:tc>
          <w:tcPr>
            <w:tcW w:w="8205"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b/>
                <w:color w:val="000000"/>
                <w:spacing w:val="0"/>
                <w:position w:val="0"/>
                <w:sz w:val="24"/>
                <w:shd w:fill="FFFFFF" w:val="clear"/>
              </w:rPr>
            </w:pPr>
            <w:r>
              <w:rPr>
                <w:rFonts w:ascii="Times New Roman" w:hAnsi="Times New Roman" w:cs="Times New Roman" w:eastAsia="Times New Roman"/>
                <w:b/>
                <w:color w:val="000000"/>
                <w:spacing w:val="0"/>
                <w:position w:val="0"/>
                <w:sz w:val="24"/>
                <w:shd w:fill="FFFFFF" w:val="clear"/>
              </w:rPr>
              <w:t xml:space="preserve">Obiettivi</w:t>
            </w:r>
          </w:p>
          <w:p>
            <w:pPr>
              <w:widowControl w:val="false"/>
              <w:suppressAutoHyphens w:val="true"/>
              <w:spacing w:before="0" w:after="0" w:line="240"/>
              <w:ind w:right="0" w:left="0" w:firstLine="0"/>
              <w:jc w:val="center"/>
              <w:rPr>
                <w:spacing w:val="0"/>
                <w:position w:val="0"/>
              </w:rPr>
            </w:pP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FFFFFF" w:val="clear"/>
              </w:rPr>
              <w:t xml:space="preserve">Livello di successo</w:t>
            </w:r>
          </w:p>
        </w:tc>
      </w:tr>
      <w:tr>
        <w:trPr>
          <w:trHeight w:val="1" w:hRule="atLeast"/>
          <w:jc w:val="left"/>
        </w:trPr>
        <w:tc>
          <w:tcPr>
            <w:tcW w:w="8205"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Sviluppo armonico dal punto di vista motorio e corporeo attraverso il miglioramento delle qualità fisiche e neuromuscolari.</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FFFFFF" w:val="clear"/>
              </w:rPr>
            </w:pPr>
          </w:p>
          <w:p>
            <w:pPr>
              <w:suppressAutoHyphens w:val="true"/>
              <w:spacing w:before="0" w:after="0" w:line="240"/>
              <w:ind w:right="0" w:left="0" w:firstLine="0"/>
              <w:jc w:val="center"/>
              <w:rPr>
                <w:spacing w:val="0"/>
                <w:position w:val="0"/>
              </w:rPr>
            </w:pPr>
            <w:r>
              <w:rPr>
                <w:rFonts w:ascii="Times New Roman" w:hAnsi="Times New Roman" w:cs="Times New Roman" w:eastAsia="Times New Roman"/>
                <w:color w:val="auto"/>
                <w:spacing w:val="0"/>
                <w:position w:val="0"/>
                <w:sz w:val="24"/>
                <w:shd w:fill="auto" w:val="clear"/>
              </w:rPr>
              <w:t xml:space="preserve">B</w:t>
            </w:r>
          </w:p>
        </w:tc>
      </w:tr>
      <w:tr>
        <w:trPr>
          <w:trHeight w:val="1" w:hRule="atLeast"/>
          <w:jc w:val="left"/>
        </w:trPr>
        <w:tc>
          <w:tcPr>
            <w:tcW w:w="8205"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Migliorare le capacità condizionali.</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B</w:t>
            </w:r>
          </w:p>
        </w:tc>
      </w:tr>
      <w:tr>
        <w:trPr>
          <w:trHeight w:val="1" w:hRule="atLeast"/>
          <w:jc w:val="left"/>
        </w:trPr>
        <w:tc>
          <w:tcPr>
            <w:tcW w:w="8205"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Migliorare le capacità coordinative.</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B</w:t>
            </w:r>
          </w:p>
        </w:tc>
      </w:tr>
      <w:tr>
        <w:trPr>
          <w:trHeight w:val="1" w:hRule="atLeast"/>
          <w:jc w:val="left"/>
        </w:trPr>
        <w:tc>
          <w:tcPr>
            <w:tcW w:w="8205"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Essere in grado di utilizzare le informazioni teoriche per il miglioramento del proprio stile di vita.</w:t>
            </w:r>
          </w:p>
        </w:tc>
        <w:tc>
          <w:tcPr>
            <w:tcW w:w="142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B</w:t>
            </w:r>
          </w:p>
        </w:tc>
      </w:tr>
    </w:tbl>
    <w:p>
      <w:pPr>
        <w:widowControl w:val="false"/>
        <w:suppressAutoHyphens w:val="true"/>
        <w:spacing w:before="0" w:after="0" w:line="240"/>
        <w:ind w:right="0" w:left="0" w:firstLine="0"/>
        <w:jc w:val="lef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LEGENDA. A = ottimo; B=Buono- discreto; C = adeguato; D = inadeguato; E = scarso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Indicare il valore medio o l’atteggiamento prevalente.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pageBreakBefore w:val="true"/>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11. VALUTAZIONE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TIPOLOGIA DELLE PROVE</w:t>
        <w:br/>
        <w:br/>
      </w:r>
    </w:p>
    <w:tbl>
      <w:tblPr>
        <w:tblInd w:w="11" w:type="dxa"/>
      </w:tblPr>
      <w:tblGrid>
        <w:gridCol w:w="1394"/>
        <w:gridCol w:w="1849"/>
        <w:gridCol w:w="1420"/>
        <w:gridCol w:w="1560"/>
        <w:gridCol w:w="1844"/>
        <w:gridCol w:w="1538"/>
      </w:tblGrid>
      <w:tr>
        <w:trPr>
          <w:trHeight w:val="1" w:hRule="atLeast"/>
          <w:jc w:val="left"/>
        </w:trPr>
        <w:tc>
          <w:tcPr>
            <w:tcW w:w="139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FFFFFF" w:val="clear"/>
              </w:rPr>
              <w:t xml:space="preserve">Disciplina</w:t>
            </w:r>
          </w:p>
        </w:tc>
        <w:tc>
          <w:tcPr>
            <w:tcW w:w="184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FFFFFF" w:val="clear"/>
              </w:rPr>
              <w:t xml:space="preserve">Interrogazioni</w:t>
            </w:r>
          </w:p>
        </w:tc>
        <w:tc>
          <w:tcPr>
            <w:tcW w:w="142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b/>
                <w:color w:val="000000"/>
                <w:spacing w:val="0"/>
                <w:position w:val="0"/>
                <w:sz w:val="24"/>
                <w:shd w:fill="FFFFFF" w:val="clear"/>
              </w:rPr>
            </w:pPr>
            <w:r>
              <w:rPr>
                <w:rFonts w:ascii="Times New Roman" w:hAnsi="Times New Roman" w:cs="Times New Roman" w:eastAsia="Times New Roman"/>
                <w:b/>
                <w:color w:val="000000"/>
                <w:spacing w:val="0"/>
                <w:position w:val="0"/>
                <w:sz w:val="24"/>
                <w:shd w:fill="FFFFFF" w:val="clear"/>
              </w:rPr>
              <w:t xml:space="preserve">Produzione</w:t>
            </w:r>
          </w:p>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FFFFFF" w:val="clear"/>
              </w:rPr>
              <w:t xml:space="preserve">di testi</w:t>
            </w:r>
          </w:p>
        </w:tc>
        <w:tc>
          <w:tcPr>
            <w:tcW w:w="156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b/>
                <w:color w:val="000000"/>
                <w:spacing w:val="0"/>
                <w:position w:val="0"/>
                <w:sz w:val="24"/>
                <w:shd w:fill="FFFFFF" w:val="clear"/>
              </w:rPr>
            </w:pPr>
            <w:r>
              <w:rPr>
                <w:rFonts w:ascii="Times New Roman" w:hAnsi="Times New Roman" w:cs="Times New Roman" w:eastAsia="Times New Roman"/>
                <w:b/>
                <w:color w:val="000000"/>
                <w:spacing w:val="0"/>
                <w:position w:val="0"/>
                <w:sz w:val="24"/>
                <w:shd w:fill="FFFFFF" w:val="clear"/>
              </w:rPr>
              <w:t xml:space="preserve">Prove</w:t>
            </w:r>
          </w:p>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FFFFFF" w:val="clear"/>
              </w:rPr>
              <w:t xml:space="preserve">strutturate</w:t>
            </w:r>
          </w:p>
        </w:tc>
        <w:tc>
          <w:tcPr>
            <w:tcW w:w="184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b/>
                <w:color w:val="000000"/>
                <w:spacing w:val="0"/>
                <w:position w:val="0"/>
                <w:sz w:val="24"/>
                <w:shd w:fill="FFFFFF" w:val="clear"/>
              </w:rPr>
            </w:pPr>
            <w:r>
              <w:rPr>
                <w:rFonts w:ascii="Times New Roman" w:hAnsi="Times New Roman" w:cs="Times New Roman" w:eastAsia="Times New Roman"/>
                <w:b/>
                <w:color w:val="000000"/>
                <w:spacing w:val="0"/>
                <w:position w:val="0"/>
                <w:sz w:val="24"/>
                <w:shd w:fill="FFFFFF" w:val="clear"/>
              </w:rPr>
              <w:t xml:space="preserve">Prove</w:t>
            </w:r>
          </w:p>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FFFFFF" w:val="clear"/>
              </w:rPr>
              <w:t xml:space="preserve">semistrutturate</w:t>
            </w:r>
          </w:p>
        </w:tc>
        <w:tc>
          <w:tcPr>
            <w:tcW w:w="153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b/>
                <w:color w:val="000000"/>
                <w:spacing w:val="0"/>
                <w:position w:val="0"/>
                <w:sz w:val="24"/>
                <w:shd w:fill="FFFFFF" w:val="clear"/>
              </w:rPr>
            </w:pPr>
            <w:r>
              <w:rPr>
                <w:rFonts w:ascii="Times New Roman" w:hAnsi="Times New Roman" w:cs="Times New Roman" w:eastAsia="Times New Roman"/>
                <w:b/>
                <w:color w:val="000000"/>
                <w:spacing w:val="0"/>
                <w:position w:val="0"/>
                <w:sz w:val="24"/>
                <w:shd w:fill="FFFFFF" w:val="clear"/>
              </w:rPr>
              <w:t xml:space="preserve">Problemi ed</w:t>
            </w:r>
          </w:p>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FFFFFF" w:val="clear"/>
              </w:rPr>
              <w:t xml:space="preserve">esercitazioni</w:t>
            </w:r>
          </w:p>
        </w:tc>
      </w:tr>
      <w:tr>
        <w:trPr>
          <w:trHeight w:val="1" w:hRule="atLeast"/>
          <w:jc w:val="left"/>
        </w:trPr>
        <w:tc>
          <w:tcPr>
            <w:tcW w:w="139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Italiano</w:t>
            </w:r>
          </w:p>
        </w:tc>
        <w:tc>
          <w:tcPr>
            <w:tcW w:w="184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142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156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184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153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139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Inglese</w:t>
            </w:r>
          </w:p>
        </w:tc>
        <w:tc>
          <w:tcPr>
            <w:tcW w:w="184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142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156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184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153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139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Francese</w:t>
            </w:r>
          </w:p>
        </w:tc>
        <w:tc>
          <w:tcPr>
            <w:tcW w:w="184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142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156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184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153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139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Spagnolo</w:t>
            </w:r>
          </w:p>
        </w:tc>
        <w:tc>
          <w:tcPr>
            <w:tcW w:w="184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142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156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184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153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139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Storia</w:t>
            </w:r>
          </w:p>
        </w:tc>
        <w:tc>
          <w:tcPr>
            <w:tcW w:w="184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142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156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184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153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139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Filosofia</w:t>
            </w:r>
          </w:p>
        </w:tc>
        <w:tc>
          <w:tcPr>
            <w:tcW w:w="184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142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156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184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153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139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Matematica</w:t>
            </w:r>
          </w:p>
        </w:tc>
        <w:tc>
          <w:tcPr>
            <w:tcW w:w="184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142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156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184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153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r>
      <w:tr>
        <w:trPr>
          <w:trHeight w:val="110" w:hRule="auto"/>
          <w:jc w:val="left"/>
        </w:trPr>
        <w:tc>
          <w:tcPr>
            <w:tcW w:w="139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Fisica</w:t>
            </w:r>
          </w:p>
        </w:tc>
        <w:tc>
          <w:tcPr>
            <w:tcW w:w="184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142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156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184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153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r>
      <w:tr>
        <w:trPr>
          <w:trHeight w:val="1" w:hRule="atLeast"/>
          <w:jc w:val="left"/>
        </w:trPr>
        <w:tc>
          <w:tcPr>
            <w:tcW w:w="139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Scienze</w:t>
            </w:r>
          </w:p>
        </w:tc>
        <w:tc>
          <w:tcPr>
            <w:tcW w:w="184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142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156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184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153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139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Storia dell’arte</w:t>
            </w:r>
          </w:p>
        </w:tc>
        <w:tc>
          <w:tcPr>
            <w:tcW w:w="184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142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156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184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X</w:t>
            </w:r>
          </w:p>
        </w:tc>
        <w:tc>
          <w:tcPr>
            <w:tcW w:w="153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139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Scienze motorie</w:t>
            </w:r>
          </w:p>
        </w:tc>
        <w:tc>
          <w:tcPr>
            <w:tcW w:w="184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FFFFFF" w:val="clear"/>
              </w:rPr>
              <w:t xml:space="preserve">X</w:t>
            </w:r>
          </w:p>
        </w:tc>
        <w:tc>
          <w:tcPr>
            <w:tcW w:w="142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156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1844"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1538"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r>
    </w:tbl>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Ai fini della preparazione della classe per la terza prova scritta d’esame, sono state eseguite 3 simulazioni basate sulla proposizione di quesiti disciplinari secondo la tipologia  C.</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pageBreakBefore w:val="true"/>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12. DURATA ORARIA COMPLESSIVA DELLE ORE D’INSEGNAMENTO</w:t>
      </w:r>
    </w:p>
    <w:p>
      <w:pPr>
        <w:widowControl w:val="false"/>
        <w:suppressAutoHyphens w:val="true"/>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tbl>
      <w:tblPr/>
      <w:tblGrid>
        <w:gridCol w:w="723"/>
        <w:gridCol w:w="2463"/>
        <w:gridCol w:w="800"/>
        <w:gridCol w:w="675"/>
        <w:gridCol w:w="696"/>
        <w:gridCol w:w="696"/>
        <w:gridCol w:w="696"/>
        <w:gridCol w:w="998"/>
        <w:gridCol w:w="1810"/>
      </w:tblGrid>
      <w:tr>
        <w:trPr>
          <w:trHeight w:val="1" w:hRule="atLeast"/>
          <w:jc w:val="left"/>
        </w:trPr>
        <w:tc>
          <w:tcPr>
            <w:tcW w:w="72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N°</w:t>
            </w:r>
          </w:p>
        </w:tc>
        <w:tc>
          <w:tcPr>
            <w:tcW w:w="246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Discipline del curricolo studi</w:t>
            </w:r>
          </w:p>
        </w:tc>
        <w:tc>
          <w:tcPr>
            <w:tcW w:w="800"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I</w:t>
            </w:r>
          </w:p>
        </w:tc>
        <w:tc>
          <w:tcPr>
            <w:tcW w:w="675"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II</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III</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IV</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V</w:t>
            </w:r>
          </w:p>
        </w:tc>
        <w:tc>
          <w:tcPr>
            <w:tcW w:w="998"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Anni di corso</w:t>
            </w:r>
          </w:p>
        </w:tc>
        <w:tc>
          <w:tcPr>
            <w:tcW w:w="1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Durata oraria complessiva</w:t>
            </w:r>
          </w:p>
        </w:tc>
      </w:tr>
      <w:tr>
        <w:trPr>
          <w:trHeight w:val="1" w:hRule="atLeast"/>
          <w:jc w:val="left"/>
        </w:trPr>
        <w:tc>
          <w:tcPr>
            <w:tcW w:w="72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w:t>
            </w:r>
          </w:p>
        </w:tc>
        <w:tc>
          <w:tcPr>
            <w:tcW w:w="246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Lingua Italiana</w:t>
            </w:r>
          </w:p>
          <w:p>
            <w:pPr>
              <w:widowControl w:val="false"/>
              <w:suppressAutoHyphens w:val="true"/>
              <w:spacing w:before="0" w:after="0" w:line="240"/>
              <w:ind w:right="0" w:left="0" w:firstLine="0"/>
              <w:jc w:val="center"/>
              <w:rPr>
                <w:color w:val="auto"/>
                <w:spacing w:val="0"/>
                <w:position w:val="0"/>
                <w:shd w:fill="auto" w:val="clear"/>
              </w:rPr>
            </w:pPr>
          </w:p>
        </w:tc>
        <w:tc>
          <w:tcPr>
            <w:tcW w:w="800"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132</w:t>
            </w:r>
          </w:p>
        </w:tc>
        <w:tc>
          <w:tcPr>
            <w:tcW w:w="675"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132</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w:t>
            </w:r>
          </w:p>
        </w:tc>
        <w:tc>
          <w:tcPr>
            <w:tcW w:w="998"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2</w:t>
            </w:r>
          </w:p>
        </w:tc>
        <w:tc>
          <w:tcPr>
            <w:tcW w:w="1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264</w:t>
            </w:r>
          </w:p>
        </w:tc>
      </w:tr>
      <w:tr>
        <w:trPr>
          <w:trHeight w:val="1" w:hRule="atLeast"/>
          <w:jc w:val="left"/>
        </w:trPr>
        <w:tc>
          <w:tcPr>
            <w:tcW w:w="72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2</w:t>
            </w:r>
          </w:p>
        </w:tc>
        <w:tc>
          <w:tcPr>
            <w:tcW w:w="246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Lingua e letteratura Italiana</w:t>
            </w:r>
          </w:p>
        </w:tc>
        <w:tc>
          <w:tcPr>
            <w:tcW w:w="800"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w:t>
            </w:r>
          </w:p>
        </w:tc>
        <w:tc>
          <w:tcPr>
            <w:tcW w:w="675"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132</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132</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132</w:t>
            </w:r>
          </w:p>
        </w:tc>
        <w:tc>
          <w:tcPr>
            <w:tcW w:w="998"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w:t>
            </w:r>
          </w:p>
        </w:tc>
        <w:tc>
          <w:tcPr>
            <w:tcW w:w="1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396</w:t>
            </w:r>
          </w:p>
        </w:tc>
      </w:tr>
      <w:tr>
        <w:trPr>
          <w:trHeight w:val="1" w:hRule="atLeast"/>
          <w:jc w:val="left"/>
        </w:trPr>
        <w:tc>
          <w:tcPr>
            <w:tcW w:w="72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w:t>
            </w:r>
          </w:p>
        </w:tc>
        <w:tc>
          <w:tcPr>
            <w:tcW w:w="246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Lingua Latina</w:t>
            </w:r>
          </w:p>
        </w:tc>
        <w:tc>
          <w:tcPr>
            <w:tcW w:w="800"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99</w:t>
            </w:r>
          </w:p>
        </w:tc>
        <w:tc>
          <w:tcPr>
            <w:tcW w:w="675"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99</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t>
            </w:r>
          </w:p>
          <w:p>
            <w:pPr>
              <w:widowControl w:val="false"/>
              <w:suppressAutoHyphens w:val="true"/>
              <w:spacing w:before="0" w:after="0" w:line="240"/>
              <w:ind w:right="0" w:left="0" w:firstLine="0"/>
              <w:jc w:val="center"/>
              <w:rPr>
                <w:color w:val="auto"/>
                <w:spacing w:val="0"/>
                <w:position w:val="0"/>
                <w:shd w:fill="auto" w:val="clear"/>
              </w:rPr>
            </w:pP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w:t>
            </w:r>
          </w:p>
        </w:tc>
        <w:tc>
          <w:tcPr>
            <w:tcW w:w="998"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2</w:t>
            </w:r>
          </w:p>
        </w:tc>
        <w:tc>
          <w:tcPr>
            <w:tcW w:w="1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198</w:t>
            </w:r>
          </w:p>
        </w:tc>
      </w:tr>
      <w:tr>
        <w:trPr>
          <w:trHeight w:val="1" w:hRule="atLeast"/>
          <w:jc w:val="left"/>
        </w:trPr>
        <w:tc>
          <w:tcPr>
            <w:tcW w:w="72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4</w:t>
            </w:r>
          </w:p>
        </w:tc>
        <w:tc>
          <w:tcPr>
            <w:tcW w:w="246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Lingua Inglese</w:t>
            </w:r>
          </w:p>
          <w:p>
            <w:pPr>
              <w:widowControl w:val="false"/>
              <w:suppressAutoHyphens w:val="true"/>
              <w:spacing w:before="0" w:after="0" w:line="240"/>
              <w:ind w:right="0" w:left="0" w:firstLine="0"/>
              <w:jc w:val="center"/>
              <w:rPr>
                <w:color w:val="auto"/>
                <w:spacing w:val="0"/>
                <w:position w:val="0"/>
                <w:shd w:fill="auto" w:val="clear"/>
              </w:rPr>
            </w:pPr>
          </w:p>
        </w:tc>
        <w:tc>
          <w:tcPr>
            <w:tcW w:w="800"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132</w:t>
            </w:r>
          </w:p>
        </w:tc>
        <w:tc>
          <w:tcPr>
            <w:tcW w:w="675"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132</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w:t>
            </w:r>
          </w:p>
        </w:tc>
        <w:tc>
          <w:tcPr>
            <w:tcW w:w="998"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2</w:t>
            </w:r>
          </w:p>
        </w:tc>
        <w:tc>
          <w:tcPr>
            <w:tcW w:w="1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264</w:t>
            </w:r>
          </w:p>
        </w:tc>
      </w:tr>
      <w:tr>
        <w:trPr>
          <w:trHeight w:val="1" w:hRule="atLeast"/>
          <w:jc w:val="left"/>
        </w:trPr>
        <w:tc>
          <w:tcPr>
            <w:tcW w:w="72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246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Lingua Francese</w:t>
            </w:r>
          </w:p>
          <w:p>
            <w:pPr>
              <w:widowControl w:val="false"/>
              <w:suppressAutoHyphens w:val="true"/>
              <w:spacing w:before="0" w:after="0" w:line="240"/>
              <w:ind w:right="0" w:left="0" w:firstLine="0"/>
              <w:jc w:val="left"/>
              <w:rPr>
                <w:color w:val="auto"/>
                <w:spacing w:val="0"/>
                <w:position w:val="0"/>
                <w:shd w:fill="auto" w:val="clear"/>
              </w:rPr>
            </w:pPr>
          </w:p>
        </w:tc>
        <w:tc>
          <w:tcPr>
            <w:tcW w:w="800"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99</w:t>
            </w:r>
          </w:p>
        </w:tc>
        <w:tc>
          <w:tcPr>
            <w:tcW w:w="675"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99</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998"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2</w:t>
            </w:r>
          </w:p>
        </w:tc>
        <w:tc>
          <w:tcPr>
            <w:tcW w:w="1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198</w:t>
            </w:r>
          </w:p>
        </w:tc>
      </w:tr>
      <w:tr>
        <w:trPr>
          <w:trHeight w:val="1" w:hRule="atLeast"/>
          <w:jc w:val="left"/>
        </w:trPr>
        <w:tc>
          <w:tcPr>
            <w:tcW w:w="72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246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Lingua Spagnola/Tedesca</w:t>
            </w:r>
          </w:p>
        </w:tc>
        <w:tc>
          <w:tcPr>
            <w:tcW w:w="800"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99</w:t>
            </w:r>
          </w:p>
        </w:tc>
        <w:tc>
          <w:tcPr>
            <w:tcW w:w="675"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99</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998"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2</w:t>
            </w:r>
          </w:p>
        </w:tc>
        <w:tc>
          <w:tcPr>
            <w:tcW w:w="1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198</w:t>
            </w:r>
          </w:p>
        </w:tc>
      </w:tr>
      <w:tr>
        <w:trPr>
          <w:trHeight w:val="1" w:hRule="atLeast"/>
          <w:jc w:val="left"/>
        </w:trPr>
        <w:tc>
          <w:tcPr>
            <w:tcW w:w="72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5</w:t>
            </w:r>
          </w:p>
        </w:tc>
        <w:tc>
          <w:tcPr>
            <w:tcW w:w="246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Lingua e Cultura</w:t>
            </w:r>
          </w:p>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Inglese</w:t>
            </w:r>
          </w:p>
        </w:tc>
        <w:tc>
          <w:tcPr>
            <w:tcW w:w="800"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t>
            </w:r>
          </w:p>
          <w:p>
            <w:pPr>
              <w:widowControl w:val="false"/>
              <w:suppressAutoHyphens w:val="true"/>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widowControl w:val="false"/>
              <w:suppressAutoHyphens w:val="true"/>
              <w:spacing w:before="0" w:after="0" w:line="240"/>
              <w:ind w:right="0" w:left="0" w:firstLine="0"/>
              <w:jc w:val="center"/>
              <w:rPr>
                <w:color w:val="auto"/>
                <w:spacing w:val="0"/>
                <w:position w:val="0"/>
                <w:shd w:fill="auto" w:val="clear"/>
              </w:rPr>
            </w:pPr>
          </w:p>
        </w:tc>
        <w:tc>
          <w:tcPr>
            <w:tcW w:w="675"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99</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99</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99</w:t>
            </w:r>
          </w:p>
        </w:tc>
        <w:tc>
          <w:tcPr>
            <w:tcW w:w="998"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w:t>
            </w:r>
          </w:p>
        </w:tc>
        <w:tc>
          <w:tcPr>
            <w:tcW w:w="1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297</w:t>
            </w:r>
          </w:p>
        </w:tc>
      </w:tr>
      <w:tr>
        <w:trPr>
          <w:trHeight w:val="1" w:hRule="atLeast"/>
          <w:jc w:val="left"/>
        </w:trPr>
        <w:tc>
          <w:tcPr>
            <w:tcW w:w="72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246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Lingua e Cultutra Francese</w:t>
            </w:r>
          </w:p>
        </w:tc>
        <w:tc>
          <w:tcPr>
            <w:tcW w:w="800"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675"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132</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132</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132</w:t>
            </w:r>
          </w:p>
        </w:tc>
        <w:tc>
          <w:tcPr>
            <w:tcW w:w="998"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w:t>
            </w:r>
          </w:p>
        </w:tc>
        <w:tc>
          <w:tcPr>
            <w:tcW w:w="1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396</w:t>
            </w:r>
          </w:p>
        </w:tc>
      </w:tr>
      <w:tr>
        <w:trPr>
          <w:trHeight w:val="1" w:hRule="atLeast"/>
          <w:jc w:val="left"/>
        </w:trPr>
        <w:tc>
          <w:tcPr>
            <w:tcW w:w="72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246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Lingua e Cultutra Spagnola/Tedesca</w:t>
            </w:r>
          </w:p>
        </w:tc>
        <w:tc>
          <w:tcPr>
            <w:tcW w:w="800"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675"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132</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132</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132</w:t>
            </w:r>
          </w:p>
        </w:tc>
        <w:tc>
          <w:tcPr>
            <w:tcW w:w="998"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w:t>
            </w:r>
          </w:p>
        </w:tc>
        <w:tc>
          <w:tcPr>
            <w:tcW w:w="1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396</w:t>
            </w:r>
          </w:p>
        </w:tc>
      </w:tr>
      <w:tr>
        <w:trPr>
          <w:trHeight w:val="1" w:hRule="atLeast"/>
          <w:jc w:val="left"/>
        </w:trPr>
        <w:tc>
          <w:tcPr>
            <w:tcW w:w="72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6</w:t>
            </w:r>
          </w:p>
        </w:tc>
        <w:tc>
          <w:tcPr>
            <w:tcW w:w="246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Fisica</w:t>
            </w:r>
          </w:p>
        </w:tc>
        <w:tc>
          <w:tcPr>
            <w:tcW w:w="800"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675"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66</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66</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66</w:t>
            </w:r>
          </w:p>
          <w:p>
            <w:pPr>
              <w:widowControl w:val="false"/>
              <w:suppressAutoHyphens w:val="true"/>
              <w:spacing w:before="0" w:after="0" w:line="240"/>
              <w:ind w:right="0" w:left="0" w:firstLine="0"/>
              <w:jc w:val="center"/>
              <w:rPr>
                <w:color w:val="auto"/>
                <w:spacing w:val="0"/>
                <w:position w:val="0"/>
                <w:shd w:fill="auto" w:val="clear"/>
              </w:rPr>
            </w:pPr>
          </w:p>
        </w:tc>
        <w:tc>
          <w:tcPr>
            <w:tcW w:w="998"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w:t>
            </w:r>
          </w:p>
        </w:tc>
        <w:tc>
          <w:tcPr>
            <w:tcW w:w="1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198</w:t>
            </w:r>
          </w:p>
        </w:tc>
      </w:tr>
      <w:tr>
        <w:trPr>
          <w:trHeight w:val="1" w:hRule="atLeast"/>
          <w:jc w:val="left"/>
        </w:trPr>
        <w:tc>
          <w:tcPr>
            <w:tcW w:w="72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7</w:t>
            </w:r>
          </w:p>
        </w:tc>
        <w:tc>
          <w:tcPr>
            <w:tcW w:w="246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Storia/Geografia</w:t>
            </w:r>
          </w:p>
        </w:tc>
        <w:tc>
          <w:tcPr>
            <w:tcW w:w="800"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99</w:t>
            </w:r>
          </w:p>
          <w:p>
            <w:pPr>
              <w:widowControl w:val="false"/>
              <w:suppressAutoHyphens w:val="true"/>
              <w:spacing w:before="0" w:after="0" w:line="240"/>
              <w:ind w:right="0" w:left="0" w:firstLine="0"/>
              <w:jc w:val="center"/>
              <w:rPr>
                <w:color w:val="auto"/>
                <w:spacing w:val="0"/>
                <w:position w:val="0"/>
                <w:shd w:fill="auto" w:val="clear"/>
              </w:rPr>
            </w:pPr>
          </w:p>
        </w:tc>
        <w:tc>
          <w:tcPr>
            <w:tcW w:w="675"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99</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w:t>
            </w:r>
          </w:p>
        </w:tc>
        <w:tc>
          <w:tcPr>
            <w:tcW w:w="998"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w:t>
            </w:r>
          </w:p>
        </w:tc>
        <w:tc>
          <w:tcPr>
            <w:tcW w:w="1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198</w:t>
            </w:r>
          </w:p>
        </w:tc>
      </w:tr>
      <w:tr>
        <w:trPr>
          <w:trHeight w:val="1" w:hRule="atLeast"/>
          <w:jc w:val="left"/>
        </w:trPr>
        <w:tc>
          <w:tcPr>
            <w:tcW w:w="72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8</w:t>
            </w:r>
          </w:p>
        </w:tc>
        <w:tc>
          <w:tcPr>
            <w:tcW w:w="246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Storia – Educazione civica</w:t>
            </w:r>
          </w:p>
        </w:tc>
        <w:tc>
          <w:tcPr>
            <w:tcW w:w="800"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w:t>
            </w:r>
          </w:p>
        </w:tc>
        <w:tc>
          <w:tcPr>
            <w:tcW w:w="675"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66</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66</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66</w:t>
            </w:r>
          </w:p>
        </w:tc>
        <w:tc>
          <w:tcPr>
            <w:tcW w:w="998"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w:t>
            </w:r>
          </w:p>
        </w:tc>
        <w:tc>
          <w:tcPr>
            <w:tcW w:w="1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198</w:t>
            </w:r>
          </w:p>
        </w:tc>
      </w:tr>
      <w:tr>
        <w:trPr>
          <w:trHeight w:val="1" w:hRule="atLeast"/>
          <w:jc w:val="left"/>
        </w:trPr>
        <w:tc>
          <w:tcPr>
            <w:tcW w:w="72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9</w:t>
            </w:r>
          </w:p>
        </w:tc>
        <w:tc>
          <w:tcPr>
            <w:tcW w:w="246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Filosofia</w:t>
            </w:r>
          </w:p>
        </w:tc>
        <w:tc>
          <w:tcPr>
            <w:tcW w:w="800"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t>
            </w:r>
          </w:p>
          <w:p>
            <w:pPr>
              <w:widowControl w:val="false"/>
              <w:suppressAutoHyphens w:val="true"/>
              <w:spacing w:before="0" w:after="0" w:line="240"/>
              <w:ind w:right="0" w:left="0" w:firstLine="0"/>
              <w:jc w:val="center"/>
              <w:rPr>
                <w:color w:val="auto"/>
                <w:spacing w:val="0"/>
                <w:position w:val="0"/>
                <w:shd w:fill="auto" w:val="clear"/>
              </w:rPr>
            </w:pPr>
          </w:p>
        </w:tc>
        <w:tc>
          <w:tcPr>
            <w:tcW w:w="675"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66</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66</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66</w:t>
            </w:r>
          </w:p>
        </w:tc>
        <w:tc>
          <w:tcPr>
            <w:tcW w:w="998"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w:t>
            </w:r>
          </w:p>
        </w:tc>
        <w:tc>
          <w:tcPr>
            <w:tcW w:w="1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198</w:t>
            </w:r>
          </w:p>
        </w:tc>
      </w:tr>
      <w:tr>
        <w:trPr>
          <w:trHeight w:val="1" w:hRule="atLeast"/>
          <w:jc w:val="left"/>
        </w:trPr>
        <w:tc>
          <w:tcPr>
            <w:tcW w:w="72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10</w:t>
            </w:r>
          </w:p>
        </w:tc>
        <w:tc>
          <w:tcPr>
            <w:tcW w:w="246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Matematica</w:t>
            </w:r>
          </w:p>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 Informatica</w:t>
            </w:r>
          </w:p>
        </w:tc>
        <w:tc>
          <w:tcPr>
            <w:tcW w:w="800"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99</w:t>
            </w:r>
          </w:p>
        </w:tc>
        <w:tc>
          <w:tcPr>
            <w:tcW w:w="675"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99</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w:t>
            </w:r>
          </w:p>
        </w:tc>
        <w:tc>
          <w:tcPr>
            <w:tcW w:w="998"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2</w:t>
            </w:r>
          </w:p>
        </w:tc>
        <w:tc>
          <w:tcPr>
            <w:tcW w:w="1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198</w:t>
            </w:r>
          </w:p>
        </w:tc>
      </w:tr>
      <w:tr>
        <w:trPr>
          <w:trHeight w:val="1" w:hRule="atLeast"/>
          <w:jc w:val="left"/>
        </w:trPr>
        <w:tc>
          <w:tcPr>
            <w:tcW w:w="72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11</w:t>
            </w:r>
          </w:p>
        </w:tc>
        <w:tc>
          <w:tcPr>
            <w:tcW w:w="246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Matematica</w:t>
            </w:r>
          </w:p>
          <w:p>
            <w:pPr>
              <w:widowControl w:val="false"/>
              <w:suppressAutoHyphens w:val="true"/>
              <w:spacing w:before="0" w:after="0" w:line="240"/>
              <w:ind w:right="0" w:left="0" w:firstLine="0"/>
              <w:jc w:val="center"/>
              <w:rPr>
                <w:color w:val="auto"/>
                <w:spacing w:val="0"/>
                <w:position w:val="0"/>
                <w:shd w:fill="auto" w:val="clear"/>
              </w:rPr>
            </w:pPr>
          </w:p>
        </w:tc>
        <w:tc>
          <w:tcPr>
            <w:tcW w:w="800"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w:t>
            </w:r>
          </w:p>
        </w:tc>
        <w:tc>
          <w:tcPr>
            <w:tcW w:w="675"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66</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66</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66</w:t>
            </w:r>
          </w:p>
        </w:tc>
        <w:tc>
          <w:tcPr>
            <w:tcW w:w="998"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w:t>
            </w:r>
          </w:p>
        </w:tc>
        <w:tc>
          <w:tcPr>
            <w:tcW w:w="1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198</w:t>
            </w:r>
          </w:p>
        </w:tc>
      </w:tr>
      <w:tr>
        <w:trPr>
          <w:trHeight w:val="1" w:hRule="atLeast"/>
          <w:jc w:val="left"/>
        </w:trPr>
        <w:tc>
          <w:tcPr>
            <w:tcW w:w="72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13</w:t>
            </w:r>
          </w:p>
        </w:tc>
        <w:tc>
          <w:tcPr>
            <w:tcW w:w="246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Scienze </w:t>
            </w:r>
          </w:p>
        </w:tc>
        <w:tc>
          <w:tcPr>
            <w:tcW w:w="800"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66</w:t>
            </w:r>
          </w:p>
        </w:tc>
        <w:tc>
          <w:tcPr>
            <w:tcW w:w="675"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66</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66</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66</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66</w:t>
            </w:r>
          </w:p>
        </w:tc>
        <w:tc>
          <w:tcPr>
            <w:tcW w:w="998"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5</w:t>
            </w:r>
          </w:p>
        </w:tc>
        <w:tc>
          <w:tcPr>
            <w:tcW w:w="1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330</w:t>
            </w:r>
          </w:p>
          <w:p>
            <w:pPr>
              <w:widowControl w:val="false"/>
              <w:suppressAutoHyphens w:val="true"/>
              <w:spacing w:before="0" w:after="0" w:line="240"/>
              <w:ind w:right="0" w:left="0" w:firstLine="0"/>
              <w:jc w:val="center"/>
              <w:rPr>
                <w:color w:val="auto"/>
                <w:spacing w:val="0"/>
                <w:position w:val="0"/>
                <w:shd w:fill="auto" w:val="clear"/>
              </w:rPr>
            </w:pPr>
          </w:p>
        </w:tc>
      </w:tr>
      <w:tr>
        <w:trPr>
          <w:trHeight w:val="1" w:hRule="atLeast"/>
          <w:jc w:val="left"/>
        </w:trPr>
        <w:tc>
          <w:tcPr>
            <w:tcW w:w="72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14</w:t>
            </w:r>
          </w:p>
        </w:tc>
        <w:tc>
          <w:tcPr>
            <w:tcW w:w="246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Storia dell’arte</w:t>
            </w:r>
          </w:p>
          <w:p>
            <w:pPr>
              <w:widowControl w:val="false"/>
              <w:suppressAutoHyphens w:val="true"/>
              <w:spacing w:before="0" w:after="0" w:line="240"/>
              <w:ind w:right="0" w:left="0" w:firstLine="0"/>
              <w:jc w:val="center"/>
              <w:rPr>
                <w:color w:val="auto"/>
                <w:spacing w:val="0"/>
                <w:position w:val="0"/>
                <w:shd w:fill="auto" w:val="clear"/>
              </w:rPr>
            </w:pPr>
          </w:p>
        </w:tc>
        <w:tc>
          <w:tcPr>
            <w:tcW w:w="800"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675"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66</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66</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66</w:t>
            </w:r>
          </w:p>
        </w:tc>
        <w:tc>
          <w:tcPr>
            <w:tcW w:w="998"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w:t>
            </w:r>
          </w:p>
        </w:tc>
        <w:tc>
          <w:tcPr>
            <w:tcW w:w="1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198</w:t>
            </w:r>
          </w:p>
        </w:tc>
      </w:tr>
      <w:tr>
        <w:trPr>
          <w:trHeight w:val="1" w:hRule="atLeast"/>
          <w:jc w:val="left"/>
        </w:trPr>
        <w:tc>
          <w:tcPr>
            <w:tcW w:w="72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15</w:t>
            </w:r>
          </w:p>
        </w:tc>
        <w:tc>
          <w:tcPr>
            <w:tcW w:w="246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Ed. Fisica</w:t>
            </w:r>
          </w:p>
        </w:tc>
        <w:tc>
          <w:tcPr>
            <w:tcW w:w="800"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66</w:t>
            </w:r>
          </w:p>
        </w:tc>
        <w:tc>
          <w:tcPr>
            <w:tcW w:w="675"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66</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66</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66</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66</w:t>
            </w:r>
          </w:p>
        </w:tc>
        <w:tc>
          <w:tcPr>
            <w:tcW w:w="998"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w:t>
            </w:r>
          </w:p>
          <w:p>
            <w:pPr>
              <w:widowControl w:val="false"/>
              <w:suppressAutoHyphens w:val="true"/>
              <w:spacing w:before="0" w:after="0" w:line="240"/>
              <w:ind w:right="0" w:left="0" w:firstLine="0"/>
              <w:jc w:val="center"/>
              <w:rPr>
                <w:color w:val="auto"/>
                <w:spacing w:val="0"/>
                <w:position w:val="0"/>
                <w:shd w:fill="auto" w:val="clear"/>
              </w:rPr>
            </w:pPr>
          </w:p>
        </w:tc>
        <w:tc>
          <w:tcPr>
            <w:tcW w:w="1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330</w:t>
            </w:r>
          </w:p>
        </w:tc>
      </w:tr>
      <w:tr>
        <w:trPr>
          <w:trHeight w:val="1" w:hRule="atLeast"/>
          <w:jc w:val="left"/>
        </w:trPr>
        <w:tc>
          <w:tcPr>
            <w:tcW w:w="72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16</w:t>
            </w:r>
          </w:p>
        </w:tc>
        <w:tc>
          <w:tcPr>
            <w:tcW w:w="246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Religione/Ora alternativa</w:t>
            </w:r>
          </w:p>
          <w:p>
            <w:pPr>
              <w:widowControl w:val="false"/>
              <w:suppressAutoHyphens w:val="true"/>
              <w:spacing w:before="0" w:after="0" w:line="240"/>
              <w:ind w:right="0" w:left="0" w:firstLine="0"/>
              <w:jc w:val="center"/>
              <w:rPr>
                <w:color w:val="auto"/>
                <w:spacing w:val="0"/>
                <w:position w:val="0"/>
                <w:shd w:fill="auto" w:val="clear"/>
              </w:rPr>
            </w:pPr>
          </w:p>
        </w:tc>
        <w:tc>
          <w:tcPr>
            <w:tcW w:w="800"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33</w:t>
            </w:r>
          </w:p>
        </w:tc>
        <w:tc>
          <w:tcPr>
            <w:tcW w:w="675"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33</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33</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33</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33</w:t>
            </w:r>
          </w:p>
        </w:tc>
        <w:tc>
          <w:tcPr>
            <w:tcW w:w="998"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5</w:t>
            </w:r>
          </w:p>
        </w:tc>
        <w:tc>
          <w:tcPr>
            <w:tcW w:w="1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165</w:t>
            </w:r>
          </w:p>
        </w:tc>
      </w:tr>
      <w:tr>
        <w:trPr>
          <w:trHeight w:val="1" w:hRule="atLeast"/>
          <w:jc w:val="left"/>
        </w:trPr>
        <w:tc>
          <w:tcPr>
            <w:tcW w:w="72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17</w:t>
            </w:r>
          </w:p>
        </w:tc>
        <w:tc>
          <w:tcPr>
            <w:tcW w:w="2463"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Totale ore di insegnamento</w:t>
            </w:r>
          </w:p>
        </w:tc>
        <w:tc>
          <w:tcPr>
            <w:tcW w:w="800"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924</w:t>
            </w:r>
          </w:p>
        </w:tc>
        <w:tc>
          <w:tcPr>
            <w:tcW w:w="675"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924</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1023</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1023</w:t>
            </w:r>
          </w:p>
        </w:tc>
        <w:tc>
          <w:tcPr>
            <w:tcW w:w="696"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1023</w:t>
            </w:r>
          </w:p>
        </w:tc>
        <w:tc>
          <w:tcPr>
            <w:tcW w:w="998"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1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4917</w:t>
            </w:r>
          </w:p>
        </w:tc>
      </w:tr>
    </w:tbl>
    <w:p>
      <w:pPr>
        <w:widowControl w:val="false"/>
        <w:suppressAutoHyphens w:val="true"/>
        <w:spacing w:before="0" w:after="0" w:line="240"/>
        <w:ind w:right="0" w:left="0" w:firstLine="0"/>
        <w:jc w:val="center"/>
        <w:rPr>
          <w:rFonts w:ascii="Times New Roman" w:hAnsi="Times New Roman" w:cs="Times New Roman" w:eastAsia="Times New Roman"/>
          <w:b/>
          <w:color w:val="auto"/>
          <w:spacing w:val="0"/>
          <w:position w:val="0"/>
          <w:sz w:val="24"/>
          <w:shd w:fill="FFFFFF" w:val="clear"/>
        </w:rPr>
      </w:pPr>
    </w:p>
    <w:p>
      <w:pPr>
        <w:pageBreakBefore w:val="true"/>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13. QUADRO DEGLI ALLEGATI</w:t>
      </w: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-Griglie di valutazione delle prove scritte e del colloquio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-Tre simulazioni della terza prova d’esame con annessa griglia di valutazione (si specifica la presenza della lingua francese e tedesca nella medesima prova per facilità di lettura)</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-Programmi disciplinari </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-Calendario ricevimento tutor privatisti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14. COMPOSIZIONE DEL CONSIGLIO DI CLASSE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tbl>
      <w:tblPr/>
      <w:tblGrid>
        <w:gridCol w:w="3360"/>
        <w:gridCol w:w="2999"/>
        <w:gridCol w:w="3277"/>
      </w:tblGrid>
      <w:tr>
        <w:trPr>
          <w:trHeight w:val="1" w:hRule="atLeast"/>
          <w:jc w:val="left"/>
        </w:trPr>
        <w:tc>
          <w:tcPr>
            <w:tcW w:w="336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Disciplina</w:t>
            </w:r>
          </w:p>
        </w:tc>
        <w:tc>
          <w:tcPr>
            <w:tcW w:w="299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Docente</w:t>
            </w:r>
          </w:p>
        </w:tc>
        <w:tc>
          <w:tcPr>
            <w:tcW w:w="3277"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Firma</w:t>
            </w:r>
          </w:p>
        </w:tc>
      </w:tr>
      <w:tr>
        <w:trPr>
          <w:trHeight w:val="1" w:hRule="atLeast"/>
          <w:jc w:val="left"/>
        </w:trPr>
        <w:tc>
          <w:tcPr>
            <w:tcW w:w="336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Italiano</w:t>
            </w:r>
          </w:p>
        </w:tc>
        <w:tc>
          <w:tcPr>
            <w:tcW w:w="299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Schiavi Anna</w:t>
            </w:r>
          </w:p>
        </w:tc>
        <w:tc>
          <w:tcPr>
            <w:tcW w:w="3277"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36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Inglese</w:t>
            </w:r>
          </w:p>
        </w:tc>
        <w:tc>
          <w:tcPr>
            <w:tcW w:w="299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Rossi Michela</w:t>
            </w:r>
          </w:p>
        </w:tc>
        <w:tc>
          <w:tcPr>
            <w:tcW w:w="3277"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36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Francese</w:t>
            </w:r>
          </w:p>
        </w:tc>
        <w:tc>
          <w:tcPr>
            <w:tcW w:w="299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Schelini Veronica</w:t>
            </w:r>
          </w:p>
        </w:tc>
        <w:tc>
          <w:tcPr>
            <w:tcW w:w="3277"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36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Spagnolo</w:t>
            </w:r>
          </w:p>
        </w:tc>
        <w:tc>
          <w:tcPr>
            <w:tcW w:w="299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Piemari Federica</w:t>
            </w:r>
          </w:p>
        </w:tc>
        <w:tc>
          <w:tcPr>
            <w:tcW w:w="3277"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36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Tedesco</w:t>
            </w:r>
          </w:p>
        </w:tc>
        <w:tc>
          <w:tcPr>
            <w:tcW w:w="299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Schelini Veronica</w:t>
            </w:r>
          </w:p>
        </w:tc>
        <w:tc>
          <w:tcPr>
            <w:tcW w:w="3277"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36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Storia</w:t>
            </w:r>
          </w:p>
        </w:tc>
        <w:tc>
          <w:tcPr>
            <w:tcW w:w="299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Cucchiaroni Valentina </w:t>
            </w:r>
          </w:p>
        </w:tc>
        <w:tc>
          <w:tcPr>
            <w:tcW w:w="3277"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36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Filosofia</w:t>
            </w:r>
          </w:p>
        </w:tc>
        <w:tc>
          <w:tcPr>
            <w:tcW w:w="299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Cucchiaroni Valentina</w:t>
            </w:r>
          </w:p>
        </w:tc>
        <w:tc>
          <w:tcPr>
            <w:tcW w:w="3277"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36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Matematica</w:t>
            </w:r>
          </w:p>
        </w:tc>
        <w:tc>
          <w:tcPr>
            <w:tcW w:w="299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Verdiglione Mauro</w:t>
            </w:r>
          </w:p>
        </w:tc>
        <w:tc>
          <w:tcPr>
            <w:tcW w:w="3277"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36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Fisica</w:t>
            </w:r>
          </w:p>
        </w:tc>
        <w:tc>
          <w:tcPr>
            <w:tcW w:w="299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Verdiglione Mauro</w:t>
            </w:r>
          </w:p>
        </w:tc>
        <w:tc>
          <w:tcPr>
            <w:tcW w:w="3277"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36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Scienze naturali</w:t>
            </w:r>
          </w:p>
        </w:tc>
        <w:tc>
          <w:tcPr>
            <w:tcW w:w="299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De Stefanis Camilla</w:t>
            </w:r>
          </w:p>
        </w:tc>
        <w:tc>
          <w:tcPr>
            <w:tcW w:w="3277"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36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Disegno e storia dell’arte</w:t>
            </w:r>
          </w:p>
        </w:tc>
        <w:tc>
          <w:tcPr>
            <w:tcW w:w="299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Perrone Emanuela</w:t>
            </w:r>
          </w:p>
        </w:tc>
        <w:tc>
          <w:tcPr>
            <w:tcW w:w="3277"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360"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Scienze motorie</w:t>
            </w:r>
          </w:p>
        </w:tc>
        <w:tc>
          <w:tcPr>
            <w:tcW w:w="2999" w:type="dxa"/>
            <w:tcBorders>
              <w:top w:val="single" w:color="000001" w:sz="4"/>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Abenante Marco</w:t>
            </w:r>
          </w:p>
        </w:tc>
        <w:tc>
          <w:tcPr>
            <w:tcW w:w="3277" w:type="dxa"/>
            <w:tcBorders>
              <w:top w:val="single" w:color="000001" w:sz="4"/>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360" w:type="dxa"/>
            <w:tcBorders>
              <w:top w:val="single" w:color="000000" w:sz="0"/>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Religione (materia alternativa)</w:t>
            </w:r>
          </w:p>
        </w:tc>
        <w:tc>
          <w:tcPr>
            <w:tcW w:w="2999" w:type="dxa"/>
            <w:tcBorders>
              <w:top w:val="single" w:color="000000" w:sz="0"/>
              <w:left w:val="single" w:color="000001" w:sz="4"/>
              <w:bottom w:val="single" w:color="000001" w:sz="4"/>
              <w:right w:val="single" w:color="000000" w:sz="0"/>
            </w:tcBorders>
            <w:shd w:color="auto" w:fill="ffffff" w:val="clear"/>
            <w:tcMar>
              <w:left w:w="108" w:type="dxa"/>
              <w:right w:w="108" w:type="dxa"/>
            </w:tcMar>
            <w:vAlign w:val="top"/>
          </w:tcPr>
          <w:p>
            <w:pPr>
              <w:widowControl w:val="false"/>
              <w:suppressAutoHyphens w:val="true"/>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Grilli Francesca</w:t>
            </w:r>
          </w:p>
        </w:tc>
        <w:tc>
          <w:tcPr>
            <w:tcW w:w="3277" w:type="dxa"/>
            <w:tcBorders>
              <w:top w:val="single" w:color="000000" w:sz="0"/>
              <w:left w:val="single" w:color="000001" w:sz="4"/>
              <w:bottom w:val="single" w:color="000001" w:sz="4"/>
              <w:right w:val="single" w:color="000001" w:sz="4"/>
            </w:tcBorders>
            <w:shd w:color="auto" w:fill="ffffff" w:val="clear"/>
            <w:tcMar>
              <w:left w:w="108" w:type="dxa"/>
              <w:right w:w="108" w:type="dxa"/>
            </w:tcMar>
            <w:vAlign w:val="top"/>
          </w:tcPr>
          <w:p>
            <w:pPr>
              <w:widowControl w:val="false"/>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r>
    </w:tbl>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Roma, 15 maggio 2017                                            </w:t>
        <w:tab/>
        <w:t xml:space="preserve">                       Il Coordinatore didattico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ab/>
        <w:tab/>
        <w:t xml:space="preserve">                                                                                                        </w:t>
      </w:r>
      <w:r>
        <w:rPr>
          <w:rFonts w:ascii="Times New Roman" w:hAnsi="Times New Roman" w:cs="Times New Roman" w:eastAsia="Times New Roman"/>
          <w:b/>
          <w:i/>
          <w:color w:val="auto"/>
          <w:spacing w:val="0"/>
          <w:position w:val="0"/>
          <w:sz w:val="24"/>
          <w:shd w:fill="FFFFFF" w:val="clear"/>
        </w:rPr>
        <w:t xml:space="preserve">Adly Gharbiya</w:t>
      </w: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object w:dxaOrig="9526" w:dyaOrig="5985">
          <v:rect xmlns:o="urn:schemas-microsoft-com:office:office" xmlns:v="urn:schemas-microsoft-com:vml" id="rectole0000000000" style="width:476.300000pt;height:299.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object w:dxaOrig="9526" w:dyaOrig="5994">
          <v:rect xmlns:o="urn:schemas-microsoft-com:office:office" xmlns:v="urn:schemas-microsoft-com:vml" id="rectole0000000001" style="width:476.300000pt;height:299.7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object w:dxaOrig="9526" w:dyaOrig="5919">
          <v:rect xmlns:o="urn:schemas-microsoft-com:office:office" xmlns:v="urn:schemas-microsoft-com:vml" id="rectole0000000002" style="width:476.300000pt;height:295.9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object w:dxaOrig="9526" w:dyaOrig="5450">
          <v:rect xmlns:o="urn:schemas-microsoft-com:office:office" xmlns:v="urn:schemas-microsoft-com:vml" id="rectole0000000003" style="width:476.300000pt;height:272.5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object w:dxaOrig="9112" w:dyaOrig="11869">
          <v:rect xmlns:o="urn:schemas-microsoft-com:office:office" xmlns:v="urn:schemas-microsoft-com:vml" id="rectole0000000004" style="width:455.600000pt;height:593.4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Word.Document.12" DrawAspect="Content" ObjectID="0000000004" ShapeID="rectole0000000004" r:id="docRId8"/>
        </w:objec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tbl>
      <w:tblPr/>
      <w:tblGrid>
        <w:gridCol w:w="2977"/>
        <w:gridCol w:w="4111"/>
        <w:gridCol w:w="850"/>
        <w:gridCol w:w="1135"/>
      </w:tblGrid>
      <w:tr>
        <w:trPr>
          <w:trHeight w:val="1" w:hRule="atLeast"/>
          <w:jc w:val="left"/>
        </w:trPr>
        <w:tc>
          <w:tcPr>
            <w:tcW w:w="907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3"/>
              <w:ind w:right="0" w:left="58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ISTITUTO SCOLASTICO</w:t>
            </w:r>
          </w:p>
          <w:p>
            <w:pPr>
              <w:tabs>
                <w:tab w:val="left" w:pos="513" w:leader="none"/>
              </w:tabs>
              <w:suppressAutoHyphens w:val="true"/>
              <w:spacing w:before="0" w:after="0" w:line="243"/>
              <w:ind w:right="0" w:left="58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8"/>
                <w:shd w:fill="auto" w:val="clear"/>
              </w:rPr>
              <w:t xml:space="preserve">“F. HEGEL</w:t>
            </w:r>
            <w:r>
              <w:rPr>
                <w:rFonts w:ascii="Times New Roman" w:hAnsi="Times New Roman" w:cs="Times New Roman" w:eastAsia="Times New Roman"/>
                <w:b/>
                <w:color w:val="auto"/>
                <w:spacing w:val="0"/>
                <w:position w:val="0"/>
                <w:sz w:val="24"/>
                <w:shd w:fill="auto" w:val="clear"/>
              </w:rPr>
              <w:t xml:space="preserve">“</w:t>
            </w:r>
          </w:p>
          <w:p>
            <w:pPr>
              <w:tabs>
                <w:tab w:val="left" w:pos="513" w:leader="none"/>
              </w:tabs>
              <w:suppressAutoHyphens w:val="true"/>
              <w:spacing w:before="0" w:after="0" w:line="243"/>
              <w:ind w:right="0" w:left="58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Sede unica: Via A.  Bacciarini, N° 35 00167- Roma – Distr. Scol. XXVI</w:t>
            </w:r>
          </w:p>
          <w:p>
            <w:pPr>
              <w:tabs>
                <w:tab w:val="left" w:pos="513" w:leader="none"/>
              </w:tabs>
              <w:suppressAutoHyphens w:val="true"/>
              <w:spacing w:before="0" w:after="0" w:line="240"/>
              <w:ind w:right="0" w:left="0" w:firstLine="0"/>
              <w:jc w:val="left"/>
              <w:rPr>
                <w:color w:val="auto"/>
                <w:spacing w:val="0"/>
                <w:position w:val="0"/>
                <w:shd w:fill="auto" w:val="clear"/>
              </w:rPr>
            </w:pPr>
          </w:p>
        </w:tc>
      </w:tr>
      <w:tr>
        <w:trPr>
          <w:trHeight w:val="1" w:hRule="atLeast"/>
          <w:jc w:val="left"/>
        </w:trPr>
        <w:tc>
          <w:tcPr>
            <w:tcW w:w="907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2263" w:firstLine="2263"/>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Cognome e nome……………………………………………………………..         Classe……………………..</w:t>
            </w:r>
          </w:p>
        </w:tc>
      </w:tr>
      <w:tr>
        <w:trPr>
          <w:trHeight w:val="1" w:hRule="atLeast"/>
          <w:jc w:val="left"/>
        </w:trPr>
        <w:tc>
          <w:tcPr>
            <w:tcW w:w="7088"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ARGOMENTI OGGETTO DELLA VALUTAZIONE ORALE</w:t>
            </w:r>
          </w:p>
        </w:tc>
        <w:tc>
          <w:tcPr>
            <w:tcW w:w="198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PUNTEGGIO</w:t>
            </w:r>
          </w:p>
        </w:tc>
      </w:tr>
      <w:tr>
        <w:trPr>
          <w:trHeight w:val="1" w:hRule="atLeast"/>
          <w:jc w:val="left"/>
        </w:trPr>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Conoscenza degli argomenti</w:t>
            </w:r>
          </w:p>
        </w:tc>
        <w:tc>
          <w:tcPr>
            <w:tcW w:w="41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Completa</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11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14</w:t>
            </w:r>
          </w:p>
        </w:tc>
      </w:tr>
      <w:tr>
        <w:trPr>
          <w:trHeight w:val="1" w:hRule="atLeast"/>
          <w:jc w:val="left"/>
        </w:trPr>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41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Sicura e articolata</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11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13</w:t>
            </w:r>
          </w:p>
        </w:tc>
      </w:tr>
      <w:tr>
        <w:trPr>
          <w:trHeight w:val="1" w:hRule="atLeast"/>
          <w:jc w:val="left"/>
        </w:trPr>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41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Adeguata</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11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10-12</w:t>
            </w:r>
          </w:p>
        </w:tc>
      </w:tr>
      <w:tr>
        <w:trPr>
          <w:trHeight w:val="1" w:hRule="atLeast"/>
          <w:jc w:val="left"/>
        </w:trPr>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41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Essenziale</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11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9</w:t>
            </w:r>
          </w:p>
        </w:tc>
      </w:tr>
      <w:tr>
        <w:trPr>
          <w:trHeight w:val="1" w:hRule="atLeast"/>
          <w:jc w:val="left"/>
        </w:trPr>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41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Parziale</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11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5-8</w:t>
            </w:r>
          </w:p>
        </w:tc>
      </w:tr>
      <w:tr>
        <w:trPr>
          <w:trHeight w:val="1" w:hRule="atLeast"/>
          <w:jc w:val="left"/>
        </w:trPr>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41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Incompleta e superficiale</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11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1-4</w:t>
            </w:r>
          </w:p>
        </w:tc>
      </w:tr>
      <w:tr>
        <w:trPr>
          <w:trHeight w:val="1" w:hRule="atLeast"/>
          <w:jc w:val="left"/>
        </w:trPr>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Applicazione e competenza</w:t>
            </w:r>
          </w:p>
        </w:tc>
        <w:tc>
          <w:tcPr>
            <w:tcW w:w="41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uppressAutoHyphens w:val="true"/>
              <w:spacing w:before="0" w:after="0" w:line="265"/>
              <w:ind w:right="0" w:left="2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Riflette, sintetizza, esprime valutazioni</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11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5</w:t>
            </w:r>
          </w:p>
        </w:tc>
      </w:tr>
      <w:tr>
        <w:trPr>
          <w:trHeight w:val="1" w:hRule="atLeast"/>
          <w:jc w:val="left"/>
        </w:trPr>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4111"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Se sollecitato e guidato è in grado di effettuare valutazioni approfondite</w:t>
            </w:r>
          </w:p>
        </w:tc>
        <w:tc>
          <w:tcPr>
            <w:tcW w:w="850"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1135"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3-4</w:t>
            </w:r>
          </w:p>
        </w:tc>
      </w:tr>
      <w:tr>
        <w:trPr>
          <w:trHeight w:val="1" w:hRule="atLeast"/>
          <w:jc w:val="left"/>
        </w:trPr>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11"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85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13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4111"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uppressAutoHyphens w:val="true"/>
              <w:spacing w:before="0" w:after="0" w:line="257"/>
              <w:ind w:right="0" w:left="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Non è capace di autonomia</w:t>
            </w:r>
          </w:p>
          <w:p>
            <w:pPr>
              <w:suppressAutoHyphens w:val="true"/>
              <w:spacing w:before="0" w:after="0" w:line="257"/>
              <w:ind w:right="0" w:left="2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di giudizio anche se sollecitato</w:t>
            </w:r>
          </w:p>
        </w:tc>
        <w:tc>
          <w:tcPr>
            <w:tcW w:w="850"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1135"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1-2</w:t>
            </w:r>
          </w:p>
        </w:tc>
      </w:tr>
      <w:tr>
        <w:trPr>
          <w:trHeight w:val="1" w:hRule="atLeast"/>
          <w:jc w:val="left"/>
        </w:trPr>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11"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85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13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977"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uppressAutoHyphens w:val="true"/>
              <w:spacing w:before="0" w:after="0" w:line="265"/>
              <w:ind w:right="0" w:left="12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Capacità di collegamento,</w:t>
            </w:r>
          </w:p>
          <w:p>
            <w:pPr>
              <w:suppressAutoHyphens w:val="true"/>
              <w:spacing w:before="0" w:after="0" w:line="248"/>
              <w:ind w:right="0" w:left="12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discussione e di</w:t>
            </w:r>
          </w:p>
          <w:p>
            <w:pPr>
              <w:suppressAutoHyphens w:val="true"/>
              <w:spacing w:before="0" w:after="0" w:line="263"/>
              <w:ind w:right="0" w:left="12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approfondimento</w:t>
            </w:r>
          </w:p>
        </w:tc>
        <w:tc>
          <w:tcPr>
            <w:tcW w:w="41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Aderente, efficace, pertinente</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11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5</w:t>
            </w:r>
          </w:p>
        </w:tc>
      </w:tr>
      <w:tr>
        <w:trPr>
          <w:trHeight w:val="545" w:hRule="auto"/>
          <w:jc w:val="left"/>
        </w:trPr>
        <w:tc>
          <w:tcPr>
            <w:tcW w:w="2977"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1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uppressAutoHyphens w:val="true"/>
              <w:spacing w:before="0" w:after="0" w:line="261"/>
              <w:ind w:right="0" w:left="2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Sa effettuare i collegamenti richiesti anche se con alcune incertezze</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11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3-4</w:t>
            </w:r>
          </w:p>
        </w:tc>
      </w:tr>
      <w:tr>
        <w:trPr>
          <w:trHeight w:val="1" w:hRule="atLeast"/>
          <w:jc w:val="left"/>
        </w:trPr>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41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Evasivo, confuso, disordinato</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11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1-2</w:t>
            </w:r>
          </w:p>
        </w:tc>
      </w:tr>
      <w:tr>
        <w:trPr>
          <w:trHeight w:val="1" w:hRule="atLeast"/>
          <w:jc w:val="left"/>
        </w:trPr>
        <w:tc>
          <w:tcPr>
            <w:tcW w:w="2977"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Capacità di sintesi e pertinenza nelle risposte</w:t>
            </w:r>
          </w:p>
        </w:tc>
        <w:tc>
          <w:tcPr>
            <w:tcW w:w="41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65"/>
              <w:ind w:right="0" w:left="2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Risposte precise e pertinenti</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11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6</w:t>
            </w:r>
          </w:p>
        </w:tc>
      </w:tr>
      <w:tr>
        <w:trPr>
          <w:trHeight w:val="1" w:hRule="atLeast"/>
          <w:jc w:val="left"/>
        </w:trPr>
        <w:tc>
          <w:tcPr>
            <w:tcW w:w="2977"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1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Risposte parzialmente pertinenti</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11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3-5</w:t>
            </w:r>
          </w:p>
        </w:tc>
      </w:tr>
      <w:tr>
        <w:trPr>
          <w:trHeight w:val="1" w:hRule="atLeast"/>
          <w:jc w:val="left"/>
        </w:trPr>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41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Risposte inadeguate</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11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1-2</w:t>
            </w:r>
          </w:p>
        </w:tc>
      </w:tr>
      <w:tr>
        <w:trPr>
          <w:trHeight w:val="1" w:hRule="atLeast"/>
          <w:jc w:val="left"/>
        </w:trPr>
        <w:tc>
          <w:tcPr>
            <w:tcW w:w="7088"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11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7088"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TOTALE</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11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30</w:t>
            </w:r>
          </w:p>
        </w:tc>
      </w:tr>
      <w:tr>
        <w:trPr>
          <w:trHeight w:val="1" w:hRule="atLeast"/>
          <w:jc w:val="left"/>
        </w:trPr>
        <w:tc>
          <w:tcPr>
            <w:tcW w:w="7088"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Trasposizione in decimi</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11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13" w:leader="none"/>
              </w:tabs>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10</w:t>
            </w:r>
          </w:p>
        </w:tc>
      </w:tr>
    </w:tbl>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object w:dxaOrig="9446" w:dyaOrig="3888">
          <v:rect xmlns:o="urn:schemas-microsoft-com:office:office" xmlns:v="urn:schemas-microsoft-com:vml" id="rectole0000000005" style="width:472.300000pt;height:194.4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0"/>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suppressAutoHyphens w:val="true"/>
        <w:spacing w:before="0" w:after="0" w:line="240"/>
        <w:ind w:right="0" w:left="0" w:firstLine="0"/>
        <w:jc w:val="center"/>
        <w:rPr>
          <w:rFonts w:ascii="Book Antiqua" w:hAnsi="Book Antiqua" w:cs="Book Antiqua" w:eastAsia="Book Antiqua"/>
          <w:b/>
          <w:color w:val="auto"/>
          <w:spacing w:val="0"/>
          <w:position w:val="0"/>
          <w:sz w:val="22"/>
          <w:shd w:fill="auto" w:val="clear"/>
        </w:rPr>
      </w:pPr>
    </w:p>
    <w:p>
      <w:pPr>
        <w:suppressAutoHyphens w:val="true"/>
        <w:spacing w:before="0" w:after="0" w:line="240"/>
        <w:ind w:right="0" w:left="0" w:firstLine="0"/>
        <w:jc w:val="center"/>
        <w:rPr>
          <w:rFonts w:ascii="Book Antiqua" w:hAnsi="Book Antiqua" w:cs="Book Antiqua" w:eastAsia="Book Antiqua"/>
          <w:b/>
          <w:color w:val="auto"/>
          <w:spacing w:val="0"/>
          <w:position w:val="0"/>
          <w:sz w:val="22"/>
          <w:shd w:fill="auto" w:val="clear"/>
        </w:rPr>
      </w:pPr>
      <w:r>
        <w:rPr>
          <w:rFonts w:ascii="Book Antiqua" w:hAnsi="Book Antiqua" w:cs="Book Antiqua" w:eastAsia="Book Antiqua"/>
          <w:b/>
          <w:color w:val="auto"/>
          <w:spacing w:val="0"/>
          <w:position w:val="0"/>
          <w:sz w:val="22"/>
          <w:shd w:fill="auto" w:val="clear"/>
        </w:rPr>
        <w:t xml:space="preserve"> </w:t>
      </w:r>
    </w:p>
    <w:p>
      <w:pPr>
        <w:suppressAutoHyphens w:val="true"/>
        <w:spacing w:before="0" w:after="0" w:line="240"/>
        <w:ind w:right="0" w:left="0" w:firstLine="0"/>
        <w:jc w:val="center"/>
        <w:rPr>
          <w:rFonts w:ascii="Book Antiqua" w:hAnsi="Book Antiqua" w:cs="Book Antiqua" w:eastAsia="Book Antiqua"/>
          <w:b/>
          <w:color w:val="auto"/>
          <w:spacing w:val="0"/>
          <w:position w:val="0"/>
          <w:sz w:val="22"/>
          <w:shd w:fill="auto" w:val="clear"/>
        </w:rPr>
      </w:pPr>
    </w:p>
    <w:p>
      <w:pPr>
        <w:suppressAutoHyphens w:val="true"/>
        <w:spacing w:before="0" w:after="0" w:line="240"/>
        <w:ind w:right="0" w:left="0" w:firstLine="0"/>
        <w:jc w:val="center"/>
        <w:rPr>
          <w:rFonts w:ascii="Book Antiqua" w:hAnsi="Book Antiqua" w:cs="Book Antiqua" w:eastAsia="Book Antiqua"/>
          <w:b/>
          <w:color w:val="auto"/>
          <w:spacing w:val="0"/>
          <w:position w:val="0"/>
          <w:sz w:val="22"/>
          <w:shd w:fill="auto" w:val="clear"/>
        </w:rPr>
      </w:pPr>
      <w:r>
        <w:rPr>
          <w:rFonts w:ascii="Book Antiqua" w:hAnsi="Book Antiqua" w:cs="Book Antiqua" w:eastAsia="Book Antiqua"/>
          <w:b/>
          <w:color w:val="auto"/>
          <w:spacing w:val="0"/>
          <w:position w:val="0"/>
          <w:sz w:val="22"/>
          <w:shd w:fill="auto" w:val="clear"/>
        </w:rPr>
        <w:t xml:space="preserve">ISTITUTO PARITARIO</w:t>
      </w:r>
    </w:p>
    <w:p>
      <w:pPr>
        <w:suppressAutoHyphens w:val="true"/>
        <w:spacing w:before="0" w:after="0" w:line="240"/>
        <w:ind w:right="0" w:left="0" w:firstLine="0"/>
        <w:jc w:val="center"/>
        <w:rPr>
          <w:rFonts w:ascii="Book Antiqua" w:hAnsi="Book Antiqua" w:cs="Book Antiqua" w:eastAsia="Book Antiqua"/>
          <w:b/>
          <w:color w:val="auto"/>
          <w:spacing w:val="0"/>
          <w:position w:val="0"/>
          <w:sz w:val="22"/>
          <w:shd w:fill="auto" w:val="clear"/>
        </w:rPr>
      </w:pPr>
      <w:r>
        <w:rPr>
          <w:rFonts w:ascii="Book Antiqua" w:hAnsi="Book Antiqua" w:cs="Book Antiqua" w:eastAsia="Book Antiqua"/>
          <w:b/>
          <w:color w:val="auto"/>
          <w:spacing w:val="0"/>
          <w:position w:val="0"/>
          <w:sz w:val="22"/>
          <w:shd w:fill="auto" w:val="clear"/>
        </w:rPr>
        <w:t xml:space="preserve">“F. HEGEL“</w:t>
      </w:r>
    </w:p>
    <w:p>
      <w:pPr>
        <w:suppressAutoHyphens w:val="true"/>
        <w:spacing w:before="0" w:after="0" w:line="240"/>
        <w:ind w:right="0" w:left="0" w:firstLine="0"/>
        <w:jc w:val="center"/>
        <w:rPr>
          <w:rFonts w:ascii="Book Antiqua" w:hAnsi="Book Antiqua" w:cs="Book Antiqua" w:eastAsia="Book Antiqua"/>
          <w:b/>
          <w:color w:val="auto"/>
          <w:spacing w:val="0"/>
          <w:position w:val="0"/>
          <w:sz w:val="22"/>
          <w:shd w:fill="auto" w:val="clear"/>
        </w:rPr>
      </w:pPr>
      <w:r>
        <w:rPr>
          <w:rFonts w:ascii="Book Antiqua" w:hAnsi="Book Antiqua" w:cs="Book Antiqua" w:eastAsia="Book Antiqua"/>
          <w:b/>
          <w:color w:val="auto"/>
          <w:spacing w:val="0"/>
          <w:position w:val="0"/>
          <w:sz w:val="22"/>
          <w:shd w:fill="auto" w:val="clear"/>
        </w:rPr>
        <w:t xml:space="preserve">LICEO SCIENTIFICO – LICEO CLASSICO – LICEO LINGUISTICO-ITE AFM</w:t>
      </w:r>
    </w:p>
    <w:p>
      <w:pPr>
        <w:suppressAutoHyphens w:val="true"/>
        <w:spacing w:before="0" w:after="0" w:line="240"/>
        <w:ind w:right="0" w:left="0" w:firstLine="0"/>
        <w:jc w:val="center"/>
        <w:rPr>
          <w:rFonts w:ascii="Book Antiqua" w:hAnsi="Book Antiqua" w:cs="Book Antiqua" w:eastAsia="Book Antiqua"/>
          <w:color w:val="auto"/>
          <w:spacing w:val="0"/>
          <w:position w:val="0"/>
          <w:sz w:val="22"/>
          <w:shd w:fill="auto" w:val="clear"/>
        </w:rPr>
      </w:pPr>
      <w:r>
        <w:rPr>
          <w:rFonts w:ascii="Book Antiqua" w:hAnsi="Book Antiqua" w:cs="Book Antiqua" w:eastAsia="Book Antiqua"/>
          <w:color w:val="auto"/>
          <w:spacing w:val="0"/>
          <w:position w:val="0"/>
          <w:sz w:val="22"/>
          <w:shd w:fill="auto" w:val="clear"/>
        </w:rPr>
        <w:t xml:space="preserve"> Via A.  Bacciarini, N° 35 – 00167- Roma</w:t>
      </w:r>
    </w:p>
    <w:p>
      <w:pPr>
        <w:keepNext w:val="true"/>
        <w:tabs>
          <w:tab w:val="left" w:pos="1008" w:leader="none"/>
        </w:tabs>
        <w:suppressAutoHyphens w:val="true"/>
        <w:spacing w:before="0" w:after="0" w:line="240"/>
        <w:ind w:right="0" w:left="1008" w:hanging="1008"/>
        <w:jc w:val="center"/>
        <w:rPr>
          <w:rFonts w:ascii="Book Antiqua" w:hAnsi="Book Antiqua" w:cs="Book Antiqua" w:eastAsia="Book Antiqua"/>
          <w:color w:val="auto"/>
          <w:spacing w:val="0"/>
          <w:position w:val="0"/>
          <w:sz w:val="28"/>
          <w:shd w:fill="auto" w:val="clear"/>
        </w:rPr>
      </w:pPr>
      <w:r>
        <w:rPr>
          <w:rFonts w:ascii="Book Antiqua" w:hAnsi="Book Antiqua" w:cs="Book Antiqua" w:eastAsia="Book Antiqua"/>
          <w:color w:val="auto"/>
          <w:spacing w:val="0"/>
          <w:position w:val="0"/>
          <w:sz w:val="22"/>
          <w:shd w:fill="auto" w:val="clear"/>
        </w:rPr>
        <w:t xml:space="preserve">Telefono: 0639754743 – 0639760077  Fax: 0639754995</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center"/>
        <w:rPr>
          <w:rFonts w:ascii="Times New Roman" w:hAnsi="Times New Roman" w:cs="Times New Roman" w:eastAsia="Times New Roman"/>
          <w:b/>
          <w:color w:val="auto"/>
          <w:spacing w:val="0"/>
          <w:position w:val="0"/>
          <w:sz w:val="40"/>
          <w:shd w:fill="auto" w:val="clear"/>
        </w:rPr>
      </w:pPr>
      <w:r>
        <w:rPr>
          <w:rFonts w:ascii="Times New Roman" w:hAnsi="Times New Roman" w:cs="Times New Roman" w:eastAsia="Times New Roman"/>
          <w:b/>
          <w:color w:val="auto"/>
          <w:spacing w:val="0"/>
          <w:position w:val="0"/>
          <w:sz w:val="40"/>
          <w:shd w:fill="auto" w:val="clear"/>
        </w:rPr>
        <w:t xml:space="preserve">SIMULAZIONE   III    PROVA</w:t>
      </w:r>
    </w:p>
    <w:p>
      <w:pPr>
        <w:suppressAutoHyphens w:val="true"/>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V  A  LINGUISTICO</w:t>
      </w: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7 FEBBRAIO 2017</w:t>
      </w: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A.S. 2016/2017</w:t>
      </w: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DISCIPLINE:</w:t>
      </w:r>
      <w:r>
        <w:rPr>
          <w:rFonts w:ascii="Times New Roman" w:hAnsi="Times New Roman" w:cs="Times New Roman" w:eastAsia="Times New Roman"/>
          <w:color w:val="auto"/>
          <w:spacing w:val="0"/>
          <w:position w:val="0"/>
          <w:sz w:val="28"/>
          <w:shd w:fill="auto" w:val="clear"/>
        </w:rPr>
        <w:t xml:space="preserve"> FRANCESE/TEDESCO - SCIENZE - ARTE - FILOSOFIA – SPAGNOLO </w:t>
      </w:r>
    </w:p>
    <w:p>
      <w:pPr>
        <w:suppressAutoHyphens w:val="true"/>
        <w:spacing w:before="0" w:after="0" w:line="360"/>
        <w:ind w:right="0" w:left="0" w:firstLine="0"/>
        <w:jc w:val="left"/>
        <w:rPr>
          <w:rFonts w:ascii="Book Antiqua" w:hAnsi="Book Antiqua" w:cs="Book Antiqua" w:eastAsia="Book Antiqua"/>
          <w:color w:val="auto"/>
          <w:spacing w:val="0"/>
          <w:position w:val="0"/>
          <w:sz w:val="32"/>
          <w:shd w:fill="auto" w:val="clear"/>
        </w:rPr>
      </w:pPr>
    </w:p>
    <w:p>
      <w:pPr>
        <w:suppressAutoHyphens w:val="true"/>
        <w:spacing w:before="0" w:after="0" w:line="360"/>
        <w:ind w:right="0" w:left="0" w:firstLine="0"/>
        <w:jc w:val="left"/>
        <w:rPr>
          <w:rFonts w:ascii="Book Antiqua" w:hAnsi="Book Antiqua" w:cs="Book Antiqua" w:eastAsia="Book Antiqua"/>
          <w:b/>
          <w:color w:val="auto"/>
          <w:spacing w:val="0"/>
          <w:position w:val="0"/>
          <w:sz w:val="32"/>
          <w:shd w:fill="auto" w:val="clear"/>
        </w:rPr>
      </w:pPr>
      <w:r>
        <w:rPr>
          <w:rFonts w:ascii="Book Antiqua" w:hAnsi="Book Antiqua" w:cs="Book Antiqua" w:eastAsia="Book Antiqua"/>
          <w:b/>
          <w:color w:val="auto"/>
          <w:spacing w:val="0"/>
          <w:position w:val="0"/>
          <w:sz w:val="32"/>
          <w:shd w:fill="auto" w:val="clear"/>
        </w:rPr>
        <w:t xml:space="preserve">Nome: _________________</w:t>
      </w:r>
    </w:p>
    <w:p>
      <w:pPr>
        <w:suppressAutoHyphens w:val="true"/>
        <w:spacing w:before="0" w:after="0" w:line="360"/>
        <w:ind w:right="0" w:left="0" w:firstLine="0"/>
        <w:jc w:val="left"/>
        <w:rPr>
          <w:rFonts w:ascii="Book Antiqua" w:hAnsi="Book Antiqua" w:cs="Book Antiqua" w:eastAsia="Book Antiqua"/>
          <w:b/>
          <w:color w:val="auto"/>
          <w:spacing w:val="0"/>
          <w:position w:val="0"/>
          <w:sz w:val="32"/>
          <w:shd w:fill="auto" w:val="clear"/>
        </w:rPr>
      </w:pPr>
      <w:r>
        <w:rPr>
          <w:rFonts w:ascii="Book Antiqua" w:hAnsi="Book Antiqua" w:cs="Book Antiqua" w:eastAsia="Book Antiqua"/>
          <w:b/>
          <w:color w:val="auto"/>
          <w:spacing w:val="0"/>
          <w:position w:val="0"/>
          <w:sz w:val="32"/>
          <w:shd w:fill="auto" w:val="clear"/>
        </w:rPr>
        <w:t xml:space="preserve">Cognome: ______________</w:t>
      </w:r>
    </w:p>
    <w:p>
      <w:pPr>
        <w:suppressAutoHyphens w:val="true"/>
        <w:spacing w:before="0" w:after="0" w:line="240"/>
        <w:ind w:right="0" w:left="0" w:firstLine="0"/>
        <w:jc w:val="left"/>
        <w:rPr>
          <w:rFonts w:ascii="Book Antiqua" w:hAnsi="Book Antiqua" w:cs="Book Antiqua" w:eastAsia="Book Antiqua"/>
          <w:color w:val="auto"/>
          <w:spacing w:val="0"/>
          <w:position w:val="0"/>
          <w:sz w:val="32"/>
          <w:shd w:fill="auto" w:val="clear"/>
        </w:rPr>
      </w:pPr>
      <w:r>
        <w:rPr>
          <w:rFonts w:ascii="Book Antiqua" w:hAnsi="Book Antiqua" w:cs="Book Antiqua" w:eastAsia="Book Antiqua"/>
          <w:color w:val="auto"/>
          <w:spacing w:val="0"/>
          <w:position w:val="0"/>
          <w:sz w:val="32"/>
          <w:shd w:fill="auto" w:val="clear"/>
        </w:rPr>
        <w:tab/>
        <w:tab/>
      </w:r>
    </w:p>
    <w:p>
      <w:pPr>
        <w:suppressAutoHyphens w:val="true"/>
        <w:spacing w:before="0" w:after="0" w:line="240"/>
        <w:ind w:right="0" w:left="0" w:firstLine="0"/>
        <w:jc w:val="center"/>
        <w:rPr>
          <w:rFonts w:ascii="Book Antiqua" w:hAnsi="Book Antiqua" w:cs="Book Antiqua" w:eastAsia="Book Antiqua"/>
          <w:b/>
          <w:color w:val="auto"/>
          <w:spacing w:val="0"/>
          <w:position w:val="0"/>
          <w:sz w:val="22"/>
          <w:shd w:fill="auto" w:val="clear"/>
        </w:rPr>
      </w:pPr>
      <w:r>
        <w:rPr>
          <w:rFonts w:ascii="Book Antiqua" w:hAnsi="Book Antiqua" w:cs="Book Antiqua" w:eastAsia="Book Antiqua"/>
          <w:b/>
          <w:color w:val="auto"/>
          <w:spacing w:val="0"/>
          <w:position w:val="0"/>
          <w:sz w:val="22"/>
          <w:shd w:fill="auto" w:val="clear"/>
        </w:rPr>
        <w:t xml:space="preserve">ISTITUTO PARITARIO</w:t>
      </w:r>
    </w:p>
    <w:p>
      <w:pPr>
        <w:suppressAutoHyphens w:val="true"/>
        <w:spacing w:before="0" w:after="0" w:line="240"/>
        <w:ind w:right="0" w:left="0" w:firstLine="0"/>
        <w:jc w:val="center"/>
        <w:rPr>
          <w:rFonts w:ascii="Book Antiqua" w:hAnsi="Book Antiqua" w:cs="Book Antiqua" w:eastAsia="Book Antiqua"/>
          <w:b/>
          <w:color w:val="auto"/>
          <w:spacing w:val="0"/>
          <w:position w:val="0"/>
          <w:sz w:val="22"/>
          <w:shd w:fill="auto" w:val="clear"/>
        </w:rPr>
      </w:pPr>
      <w:r>
        <w:rPr>
          <w:rFonts w:ascii="Book Antiqua" w:hAnsi="Book Antiqua" w:cs="Book Antiqua" w:eastAsia="Book Antiqua"/>
          <w:b/>
          <w:color w:val="auto"/>
          <w:spacing w:val="0"/>
          <w:position w:val="0"/>
          <w:sz w:val="22"/>
          <w:shd w:fill="auto" w:val="clear"/>
        </w:rPr>
        <w:t xml:space="preserve">“F. HEGEL“</w:t>
      </w:r>
    </w:p>
    <w:p>
      <w:pPr>
        <w:suppressAutoHyphens w:val="true"/>
        <w:spacing w:before="0" w:after="0" w:line="240"/>
        <w:ind w:right="0" w:left="0" w:firstLine="0"/>
        <w:jc w:val="center"/>
        <w:rPr>
          <w:rFonts w:ascii="Book Antiqua" w:hAnsi="Book Antiqua" w:cs="Book Antiqua" w:eastAsia="Book Antiqua"/>
          <w:b/>
          <w:color w:val="auto"/>
          <w:spacing w:val="0"/>
          <w:position w:val="0"/>
          <w:sz w:val="22"/>
          <w:shd w:fill="auto" w:val="clear"/>
        </w:rPr>
      </w:pPr>
      <w:r>
        <w:rPr>
          <w:rFonts w:ascii="Book Antiqua" w:hAnsi="Book Antiqua" w:cs="Book Antiqua" w:eastAsia="Book Antiqua"/>
          <w:b/>
          <w:color w:val="auto"/>
          <w:spacing w:val="0"/>
          <w:position w:val="0"/>
          <w:sz w:val="22"/>
          <w:shd w:fill="auto" w:val="clear"/>
        </w:rPr>
        <w:t xml:space="preserve">LICEO SCIENTIFICO – LICEO CLASSICO – LICEO LINGUISTICO-ITE AFM</w:t>
      </w:r>
    </w:p>
    <w:p>
      <w:pPr>
        <w:suppressAutoHyphens w:val="true"/>
        <w:spacing w:before="0" w:after="0" w:line="240"/>
        <w:ind w:right="0" w:left="0" w:firstLine="0"/>
        <w:jc w:val="center"/>
        <w:rPr>
          <w:rFonts w:ascii="Book Antiqua" w:hAnsi="Book Antiqua" w:cs="Book Antiqua" w:eastAsia="Book Antiqua"/>
          <w:color w:val="auto"/>
          <w:spacing w:val="0"/>
          <w:position w:val="0"/>
          <w:sz w:val="22"/>
          <w:shd w:fill="auto" w:val="clear"/>
        </w:rPr>
      </w:pPr>
      <w:r>
        <w:rPr>
          <w:rFonts w:ascii="Book Antiqua" w:hAnsi="Book Antiqua" w:cs="Book Antiqua" w:eastAsia="Book Antiqua"/>
          <w:color w:val="auto"/>
          <w:spacing w:val="0"/>
          <w:position w:val="0"/>
          <w:sz w:val="22"/>
          <w:shd w:fill="auto" w:val="clear"/>
        </w:rPr>
        <w:t xml:space="preserve">Via A.  Bacciarini, N° 35 – 00167- Roma</w:t>
      </w:r>
    </w:p>
    <w:p>
      <w:pPr>
        <w:keepNext w:val="true"/>
        <w:tabs>
          <w:tab w:val="left" w:pos="1008" w:leader="none"/>
        </w:tabs>
        <w:suppressAutoHyphens w:val="true"/>
        <w:spacing w:before="0" w:after="0" w:line="240"/>
        <w:ind w:right="0" w:left="1008" w:hanging="1008"/>
        <w:jc w:val="center"/>
        <w:rPr>
          <w:rFonts w:ascii="Book Antiqua" w:hAnsi="Book Antiqua" w:cs="Book Antiqua" w:eastAsia="Book Antiqua"/>
          <w:color w:val="auto"/>
          <w:spacing w:val="0"/>
          <w:position w:val="0"/>
          <w:sz w:val="28"/>
          <w:shd w:fill="auto" w:val="clear"/>
        </w:rPr>
      </w:pPr>
      <w:r>
        <w:rPr>
          <w:rFonts w:ascii="Book Antiqua" w:hAnsi="Book Antiqua" w:cs="Book Antiqua" w:eastAsia="Book Antiqua"/>
          <w:color w:val="auto"/>
          <w:spacing w:val="0"/>
          <w:position w:val="0"/>
          <w:sz w:val="22"/>
          <w:shd w:fill="auto" w:val="clear"/>
        </w:rPr>
        <w:t xml:space="preserve">Telefono: 0639754743 – 0639760077  Fax: 0639754995</w:t>
      </w:r>
    </w:p>
    <w:p>
      <w:pPr>
        <w:suppressAutoHyphens w:val="true"/>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LINGUISTICO</w:t>
      </w:r>
    </w:p>
    <w:p>
      <w:pPr>
        <w:suppressAutoHyphens w:val="true"/>
        <w:spacing w:before="0" w:after="0" w:line="240"/>
        <w:ind w:right="0" w:left="0" w:firstLine="0"/>
        <w:jc w:val="center"/>
        <w:rPr>
          <w:rFonts w:ascii="Arial" w:hAnsi="Arial" w:cs="Arial" w:eastAsia="Arial"/>
          <w:color w:val="auto"/>
          <w:spacing w:val="0"/>
          <w:position w:val="0"/>
          <w:sz w:val="22"/>
          <w:shd w:fill="auto" w:val="clear"/>
        </w:rPr>
      </w:pPr>
    </w:p>
    <w:p>
      <w:pPr>
        <w:suppressAutoHyphens w:val="true"/>
        <w:spacing w:before="0" w:after="0" w:line="240"/>
        <w:ind w:right="0" w:left="0" w:firstLine="0"/>
        <w:jc w:val="left"/>
        <w:rPr>
          <w:rFonts w:ascii="Arial" w:hAnsi="Arial" w:cs="Arial" w:eastAsia="Arial"/>
          <w:color w:val="auto"/>
          <w:spacing w:val="0"/>
          <w:position w:val="0"/>
          <w:sz w:val="22"/>
          <w:shd w:fill="auto" w:val="clear"/>
        </w:rPr>
      </w:pPr>
    </w:p>
    <w:p>
      <w:pPr>
        <w:suppressAutoHyphens w:val="true"/>
        <w:spacing w:before="0" w:after="0" w:line="240"/>
        <w:ind w:right="0" w:left="0" w:firstLine="0"/>
        <w:jc w:val="center"/>
        <w:rPr>
          <w:rFonts w:ascii="Arial" w:hAnsi="Arial" w:cs="Arial" w:eastAsia="Arial"/>
          <w:color w:val="auto"/>
          <w:spacing w:val="0"/>
          <w:position w:val="0"/>
          <w:sz w:val="22"/>
          <w:shd w:fill="auto" w:val="clear"/>
        </w:rPr>
      </w:pPr>
    </w:p>
    <w:p>
      <w:pPr>
        <w:suppressAutoHyphens w:val="true"/>
        <w:spacing w:before="0" w:after="0" w:line="240"/>
        <w:ind w:right="0" w:left="0" w:firstLine="0"/>
        <w:jc w:val="center"/>
        <w:rPr>
          <w:rFonts w:ascii="Book Antiqua" w:hAnsi="Book Antiqua" w:cs="Book Antiqua" w:eastAsia="Book Antiqua"/>
          <w:b/>
          <w:color w:val="auto"/>
          <w:spacing w:val="0"/>
          <w:position w:val="0"/>
          <w:sz w:val="22"/>
          <w:shd w:fill="auto" w:val="clear"/>
        </w:rPr>
      </w:pPr>
      <w:r>
        <w:rPr>
          <w:rFonts w:ascii="Book Antiqua" w:hAnsi="Book Antiqua" w:cs="Book Antiqua" w:eastAsia="Book Antiqua"/>
          <w:b/>
          <w:color w:val="auto"/>
          <w:spacing w:val="0"/>
          <w:position w:val="0"/>
          <w:sz w:val="22"/>
          <w:shd w:fill="auto" w:val="clear"/>
        </w:rPr>
        <w:t xml:space="preserve">Terza prova scritta – Tipologia C (domande a scelta multipla)</w:t>
      </w:r>
    </w:p>
    <w:p>
      <w:pPr>
        <w:suppressAutoHyphens w:val="true"/>
        <w:spacing w:before="0" w:after="0" w:line="240"/>
        <w:ind w:right="0" w:left="360" w:firstLine="0"/>
        <w:jc w:val="center"/>
        <w:rPr>
          <w:rFonts w:ascii="Book Antiqua" w:hAnsi="Book Antiqua" w:cs="Book Antiqua" w:eastAsia="Book Antiqua"/>
          <w:b/>
          <w:color w:val="auto"/>
          <w:spacing w:val="0"/>
          <w:position w:val="0"/>
          <w:sz w:val="22"/>
          <w:shd w:fill="auto" w:val="clear"/>
        </w:rPr>
      </w:pPr>
      <w:r>
        <w:rPr>
          <w:rFonts w:ascii="Book Antiqua" w:hAnsi="Book Antiqua" w:cs="Book Antiqua" w:eastAsia="Book Antiqua"/>
          <w:b/>
          <w:color w:val="auto"/>
          <w:spacing w:val="0"/>
          <w:position w:val="0"/>
          <w:sz w:val="22"/>
          <w:shd w:fill="auto" w:val="clear"/>
        </w:rPr>
        <w:t xml:space="preserve">A. S. 2016 - 2017</w:t>
      </w:r>
    </w:p>
    <w:p>
      <w:pPr>
        <w:suppressAutoHyphens w:val="true"/>
        <w:spacing w:before="0" w:after="0" w:line="360"/>
        <w:ind w:right="0" w:left="0" w:firstLine="0"/>
        <w:jc w:val="center"/>
        <w:rPr>
          <w:rFonts w:ascii="Arial" w:hAnsi="Arial" w:cs="Arial" w:eastAsia="Arial"/>
          <w:color w:val="auto"/>
          <w:spacing w:val="0"/>
          <w:position w:val="0"/>
          <w:sz w:val="22"/>
          <w:shd w:fill="auto" w:val="clear"/>
        </w:rPr>
      </w:pPr>
    </w:p>
    <w:p>
      <w:pPr>
        <w:suppressAutoHyphens w:val="true"/>
        <w:spacing w:before="0" w:after="0" w:line="360"/>
        <w:ind w:right="0" w:left="0" w:firstLine="0"/>
        <w:jc w:val="left"/>
        <w:rPr>
          <w:rFonts w:ascii="Arial" w:hAnsi="Arial" w:cs="Arial" w:eastAsia="Arial"/>
          <w:color w:val="auto"/>
          <w:spacing w:val="0"/>
          <w:position w:val="0"/>
          <w:sz w:val="22"/>
          <w:shd w:fill="auto" w:val="clear"/>
        </w:rPr>
      </w:pPr>
    </w:p>
    <w:p>
      <w:pPr>
        <w:suppressAutoHyphens w:val="true"/>
        <w:spacing w:before="0" w:after="0" w:line="360"/>
        <w:ind w:right="0" w:left="0" w:firstLine="360"/>
        <w:jc w:val="left"/>
        <w:rPr>
          <w:rFonts w:ascii="Book Antiqua" w:hAnsi="Book Antiqua" w:cs="Book Antiqua" w:eastAsia="Book Antiqua"/>
          <w:color w:val="auto"/>
          <w:spacing w:val="0"/>
          <w:position w:val="0"/>
          <w:sz w:val="22"/>
          <w:shd w:fill="auto" w:val="clear"/>
        </w:rPr>
      </w:pPr>
      <w:r>
        <w:rPr>
          <w:rFonts w:ascii="Book Antiqua" w:hAnsi="Book Antiqua" w:cs="Book Antiqua" w:eastAsia="Book Antiqua"/>
          <w:color w:val="auto"/>
          <w:spacing w:val="0"/>
          <w:position w:val="0"/>
          <w:sz w:val="22"/>
          <w:shd w:fill="auto" w:val="clear"/>
        </w:rPr>
        <w:t xml:space="preserve">La prova è costituita da trenta quesiti relativi a cinque discipline curricolari.</w:t>
      </w:r>
    </w:p>
    <w:p>
      <w:pPr>
        <w:suppressAutoHyphens w:val="true"/>
        <w:spacing w:before="0" w:after="0" w:line="360"/>
        <w:ind w:right="0" w:left="0" w:firstLine="360"/>
        <w:jc w:val="left"/>
        <w:rPr>
          <w:rFonts w:ascii="Book Antiqua" w:hAnsi="Book Antiqua" w:cs="Book Antiqua" w:eastAsia="Book Antiqua"/>
          <w:color w:val="auto"/>
          <w:spacing w:val="0"/>
          <w:position w:val="0"/>
          <w:sz w:val="22"/>
          <w:shd w:fill="auto" w:val="clear"/>
        </w:rPr>
      </w:pPr>
      <w:r>
        <w:rPr>
          <w:rFonts w:ascii="Book Antiqua" w:hAnsi="Book Antiqua" w:cs="Book Antiqua" w:eastAsia="Book Antiqua"/>
          <w:color w:val="auto"/>
          <w:spacing w:val="0"/>
          <w:position w:val="0"/>
          <w:sz w:val="22"/>
          <w:shd w:fill="auto" w:val="clear"/>
        </w:rPr>
        <w:t xml:space="preserve">I quesiti sono a scelta multipla e prevedono quattro possibili risposte di cui una sola giusta.</w:t>
      </w:r>
    </w:p>
    <w:p>
      <w:pPr>
        <w:suppressAutoHyphens w:val="true"/>
        <w:spacing w:before="0" w:after="0" w:line="360"/>
        <w:ind w:right="0" w:left="0" w:firstLine="360"/>
        <w:jc w:val="left"/>
        <w:rPr>
          <w:rFonts w:ascii="Book Antiqua" w:hAnsi="Book Antiqua" w:cs="Book Antiqua" w:eastAsia="Book Antiqua"/>
          <w:color w:val="auto"/>
          <w:spacing w:val="0"/>
          <w:position w:val="0"/>
          <w:sz w:val="22"/>
          <w:shd w:fill="auto" w:val="clear"/>
        </w:rPr>
      </w:pPr>
      <w:r>
        <w:rPr>
          <w:rFonts w:ascii="Book Antiqua" w:hAnsi="Book Antiqua" w:cs="Book Antiqua" w:eastAsia="Book Antiqua"/>
          <w:color w:val="auto"/>
          <w:spacing w:val="0"/>
          <w:position w:val="0"/>
          <w:sz w:val="22"/>
          <w:shd w:fill="auto" w:val="clear"/>
        </w:rPr>
        <w:t xml:space="preserve">Il candidato deve contrassegnare con una </w:t>
      </w:r>
      <w:r>
        <w:rPr>
          <w:rFonts w:ascii="Book Antiqua" w:hAnsi="Book Antiqua" w:cs="Book Antiqua" w:eastAsia="Book Antiqua"/>
          <w:b/>
          <w:color w:val="auto"/>
          <w:spacing w:val="0"/>
          <w:position w:val="0"/>
          <w:sz w:val="22"/>
          <w:shd w:fill="auto" w:val="clear"/>
        </w:rPr>
        <w:t xml:space="preserve">X</w:t>
      </w:r>
      <w:r>
        <w:rPr>
          <w:rFonts w:ascii="Book Antiqua" w:hAnsi="Book Antiqua" w:cs="Book Antiqua" w:eastAsia="Book Antiqua"/>
          <w:color w:val="auto"/>
          <w:spacing w:val="0"/>
          <w:position w:val="0"/>
          <w:sz w:val="22"/>
          <w:shd w:fill="auto" w:val="clear"/>
        </w:rPr>
        <w:t xml:space="preserve"> la risposta che ritiene corretta.</w:t>
      </w:r>
    </w:p>
    <w:p>
      <w:pPr>
        <w:suppressAutoHyphens w:val="true"/>
        <w:spacing w:before="0" w:after="0" w:line="360"/>
        <w:ind w:right="0" w:left="0" w:firstLine="360"/>
        <w:jc w:val="left"/>
        <w:rPr>
          <w:rFonts w:ascii="Book Antiqua" w:hAnsi="Book Antiqua" w:cs="Book Antiqua" w:eastAsia="Book Antiqua"/>
          <w:color w:val="auto"/>
          <w:spacing w:val="0"/>
          <w:position w:val="0"/>
          <w:sz w:val="22"/>
          <w:shd w:fill="auto" w:val="clear"/>
        </w:rPr>
      </w:pPr>
      <w:r>
        <w:rPr>
          <w:rFonts w:ascii="Book Antiqua" w:hAnsi="Book Antiqua" w:cs="Book Antiqua" w:eastAsia="Book Antiqua"/>
          <w:color w:val="auto"/>
          <w:spacing w:val="0"/>
          <w:position w:val="0"/>
          <w:sz w:val="22"/>
          <w:shd w:fill="auto" w:val="clear"/>
        </w:rPr>
        <w:t xml:space="preserve">A ciascuna risposta esatta verranno attribuiti </w:t>
      </w:r>
      <w:r>
        <w:rPr>
          <w:rFonts w:ascii="Book Antiqua" w:hAnsi="Book Antiqua" w:cs="Book Antiqua" w:eastAsia="Book Antiqua"/>
          <w:b/>
          <w:color w:val="auto"/>
          <w:spacing w:val="0"/>
          <w:position w:val="0"/>
          <w:sz w:val="22"/>
          <w:shd w:fill="auto" w:val="clear"/>
        </w:rPr>
        <w:t xml:space="preserve">2,50 punti</w:t>
      </w:r>
      <w:r>
        <w:rPr>
          <w:rFonts w:ascii="Book Antiqua" w:hAnsi="Book Antiqua" w:cs="Book Antiqua" w:eastAsia="Book Antiqua"/>
          <w:color w:val="auto"/>
          <w:spacing w:val="0"/>
          <w:position w:val="0"/>
          <w:sz w:val="22"/>
          <w:shd w:fill="auto" w:val="clear"/>
        </w:rPr>
        <w:t xml:space="preserve">, a ciascuna risposta errata, non data o     multipla, verranno attribuiti </w:t>
      </w:r>
      <w:r>
        <w:rPr>
          <w:rFonts w:ascii="Book Antiqua" w:hAnsi="Book Antiqua" w:cs="Book Antiqua" w:eastAsia="Book Antiqua"/>
          <w:b/>
          <w:color w:val="auto"/>
          <w:spacing w:val="0"/>
          <w:position w:val="0"/>
          <w:sz w:val="22"/>
          <w:shd w:fill="auto" w:val="clear"/>
        </w:rPr>
        <w:t xml:space="preserve">0 punti</w:t>
      </w:r>
      <w:r>
        <w:rPr>
          <w:rFonts w:ascii="Book Antiqua" w:hAnsi="Book Antiqua" w:cs="Book Antiqua" w:eastAsia="Book Antiqua"/>
          <w:color w:val="auto"/>
          <w:spacing w:val="0"/>
          <w:position w:val="0"/>
          <w:sz w:val="22"/>
          <w:shd w:fill="auto" w:val="clear"/>
        </w:rPr>
        <w:t xml:space="preserve">.  </w:t>
      </w:r>
    </w:p>
    <w:p>
      <w:pPr>
        <w:suppressAutoHyphens w:val="true"/>
        <w:spacing w:before="0" w:after="0" w:line="360"/>
        <w:ind w:right="0" w:left="0" w:firstLine="360"/>
        <w:jc w:val="left"/>
        <w:rPr>
          <w:rFonts w:ascii="Book Antiqua" w:hAnsi="Book Antiqua" w:cs="Book Antiqua" w:eastAsia="Book Antiqua"/>
          <w:color w:val="auto"/>
          <w:spacing w:val="0"/>
          <w:position w:val="0"/>
          <w:sz w:val="22"/>
          <w:shd w:fill="auto" w:val="clear"/>
        </w:rPr>
      </w:pPr>
      <w:r>
        <w:rPr>
          <w:rFonts w:ascii="Book Antiqua" w:hAnsi="Book Antiqua" w:cs="Book Antiqua" w:eastAsia="Book Antiqua"/>
          <w:color w:val="auto"/>
          <w:spacing w:val="0"/>
          <w:position w:val="0"/>
          <w:sz w:val="22"/>
          <w:shd w:fill="auto" w:val="clear"/>
        </w:rPr>
        <w:t xml:space="preserve">Il punteggio finale sarà dato dalla media dei punteggi ottenuti nelle singole discipline.</w:t>
      </w:r>
    </w:p>
    <w:p>
      <w:pPr>
        <w:suppressAutoHyphens w:val="true"/>
        <w:spacing w:before="0" w:after="0" w:line="360"/>
        <w:ind w:right="0" w:left="0" w:firstLine="0"/>
        <w:jc w:val="both"/>
        <w:rPr>
          <w:rFonts w:ascii="Arial" w:hAnsi="Arial" w:cs="Arial" w:eastAsia="Arial"/>
          <w:color w:val="auto"/>
          <w:spacing w:val="0"/>
          <w:position w:val="0"/>
          <w:sz w:val="22"/>
          <w:shd w:fill="auto" w:val="clear"/>
        </w:rPr>
      </w:pPr>
    </w:p>
    <w:p>
      <w:pPr>
        <w:suppressAutoHyphens w:val="true"/>
        <w:spacing w:before="0" w:after="0" w:line="360"/>
        <w:ind w:right="0" w:left="0" w:firstLine="0"/>
        <w:jc w:val="both"/>
        <w:rPr>
          <w:rFonts w:ascii="Arial" w:hAnsi="Arial" w:cs="Arial" w:eastAsia="Arial"/>
          <w:color w:val="auto"/>
          <w:spacing w:val="0"/>
          <w:position w:val="0"/>
          <w:sz w:val="22"/>
          <w:shd w:fill="auto" w:val="clear"/>
        </w:rPr>
      </w:pPr>
    </w:p>
    <w:p>
      <w:pPr>
        <w:suppressAutoHyphens w:val="true"/>
        <w:spacing w:before="0" w:after="0" w:line="36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STUDENTE …………………………………</w:t>
        <w:tab/>
        <w:tab/>
        <w:t xml:space="preserve">CLASSE……………………    DATA ……………………</w:t>
      </w:r>
    </w:p>
    <w:p>
      <w:pPr>
        <w:suppressAutoHyphens w:val="true"/>
        <w:spacing w:before="0" w:after="0" w:line="360"/>
        <w:ind w:right="0" w:left="360" w:firstLine="0"/>
        <w:jc w:val="both"/>
        <w:rPr>
          <w:rFonts w:ascii="Times New Roman" w:hAnsi="Times New Roman" w:cs="Times New Roman" w:eastAsia="Times New Roman"/>
          <w:b/>
          <w:color w:val="auto"/>
          <w:spacing w:val="0"/>
          <w:position w:val="0"/>
          <w:sz w:val="28"/>
          <w:shd w:fill="auto" w:val="clear"/>
        </w:rPr>
      </w:pPr>
    </w:p>
    <w:p>
      <w:pPr>
        <w:suppressAutoHyphens w:val="true"/>
        <w:spacing w:before="0" w:after="0" w:line="360"/>
        <w:ind w:right="0" w:left="36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FRANCESE</w:t>
      </w:r>
    </w:p>
    <w:p>
      <w:pPr>
        <w:widowControl w:val="false"/>
        <w:numPr>
          <w:ilvl w:val="0"/>
          <w:numId w:val="825"/>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Le roman “Le rouge et le noir” a été inspiré par:</w:t>
      </w:r>
    </w:p>
    <w:p>
      <w:pPr>
        <w:widowControl w:val="false"/>
        <w:numPr>
          <w:ilvl w:val="0"/>
          <w:numId w:val="825"/>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L’amour de Stendhal pour une riche femme</w:t>
      </w:r>
    </w:p>
    <w:p>
      <w:pPr>
        <w:widowControl w:val="false"/>
        <w:numPr>
          <w:ilvl w:val="0"/>
          <w:numId w:val="825"/>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défaite de Waterloo</w:t>
      </w:r>
    </w:p>
    <w:p>
      <w:pPr>
        <w:widowControl w:val="false"/>
        <w:numPr>
          <w:ilvl w:val="0"/>
          <w:numId w:val="825"/>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 fait divers</w:t>
      </w:r>
    </w:p>
    <w:p>
      <w:pPr>
        <w:widowControl w:val="false"/>
        <w:numPr>
          <w:ilvl w:val="0"/>
          <w:numId w:val="825"/>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 épisode auquel Stendhal avait assité pendant sa jeunesse</w:t>
      </w:r>
    </w:p>
    <w:p>
      <w:pPr>
        <w:widowControl w:val="false"/>
        <w:suppressAutoHyphens w:val="true"/>
        <w:spacing w:before="0" w:after="0" w:line="240"/>
        <w:ind w:right="0" w:left="1440"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828"/>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Le roman “Le père Goriot” a été ecrit par:</w:t>
      </w:r>
    </w:p>
    <w:p>
      <w:pPr>
        <w:widowControl w:val="false"/>
        <w:numPr>
          <w:ilvl w:val="0"/>
          <w:numId w:val="828"/>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Stendhal</w:t>
      </w:r>
    </w:p>
    <w:p>
      <w:pPr>
        <w:widowControl w:val="false"/>
        <w:numPr>
          <w:ilvl w:val="0"/>
          <w:numId w:val="828"/>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Balzac</w:t>
      </w:r>
    </w:p>
    <w:p>
      <w:pPr>
        <w:widowControl w:val="false"/>
        <w:numPr>
          <w:ilvl w:val="0"/>
          <w:numId w:val="828"/>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Hugo</w:t>
      </w:r>
    </w:p>
    <w:p>
      <w:pPr>
        <w:widowControl w:val="false"/>
        <w:numPr>
          <w:ilvl w:val="0"/>
          <w:numId w:val="828"/>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Flaubert</w:t>
      </w:r>
    </w:p>
    <w:p>
      <w:pPr>
        <w:widowControl w:val="false"/>
        <w:suppressAutoHyphens w:val="true"/>
        <w:spacing w:before="0" w:after="0" w:line="240"/>
        <w:ind w:right="0" w:left="1440"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831"/>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Dans les romans réalistes la déscription du milieu correspond….</w:t>
      </w:r>
    </w:p>
    <w:p>
      <w:pPr>
        <w:widowControl w:val="false"/>
        <w:numPr>
          <w:ilvl w:val="0"/>
          <w:numId w:val="831"/>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Au goût de l’auteur</w:t>
      </w:r>
    </w:p>
    <w:p>
      <w:pPr>
        <w:widowControl w:val="false"/>
        <w:numPr>
          <w:ilvl w:val="0"/>
          <w:numId w:val="831"/>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Aux ideaux de la société</w:t>
      </w:r>
    </w:p>
    <w:p>
      <w:pPr>
        <w:widowControl w:val="false"/>
        <w:numPr>
          <w:ilvl w:val="0"/>
          <w:numId w:val="831"/>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À la mode du temps</w:t>
      </w:r>
    </w:p>
    <w:p>
      <w:pPr>
        <w:widowControl w:val="false"/>
        <w:numPr>
          <w:ilvl w:val="0"/>
          <w:numId w:val="831"/>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Aux personnages qui l’habitent</w:t>
      </w:r>
    </w:p>
    <w:p>
      <w:pPr>
        <w:widowControl w:val="false"/>
        <w:suppressAutoHyphens w:val="true"/>
        <w:spacing w:before="0" w:after="0" w:line="240"/>
        <w:ind w:right="0" w:left="1080"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834"/>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“L’art pour l’art” était une idée…</w:t>
      </w:r>
    </w:p>
    <w:p>
      <w:pPr>
        <w:widowControl w:val="false"/>
        <w:numPr>
          <w:ilvl w:val="0"/>
          <w:numId w:val="834"/>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 Parnassiens</w:t>
      </w:r>
    </w:p>
    <w:p>
      <w:pPr>
        <w:widowControl w:val="false"/>
        <w:numPr>
          <w:ilvl w:val="0"/>
          <w:numId w:val="834"/>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 Réalistes</w:t>
      </w:r>
    </w:p>
    <w:p>
      <w:pPr>
        <w:widowControl w:val="false"/>
        <w:numPr>
          <w:ilvl w:val="0"/>
          <w:numId w:val="834"/>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 Symbolistes</w:t>
      </w:r>
    </w:p>
    <w:p>
      <w:pPr>
        <w:widowControl w:val="false"/>
        <w:numPr>
          <w:ilvl w:val="0"/>
          <w:numId w:val="834"/>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Flaubert</w:t>
      </w:r>
    </w:p>
    <w:p>
      <w:pPr>
        <w:widowControl w:val="false"/>
        <w:suppressAutoHyphens w:val="true"/>
        <w:spacing w:before="0" w:after="0" w:line="240"/>
        <w:ind w:right="0" w:left="1440"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837"/>
        </w:numPr>
        <w:spacing w:before="0" w:after="160" w:line="259"/>
        <w:ind w:right="0" w:left="720" w:hanging="360"/>
        <w:jc w:val="left"/>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Quel auteur a prononcé cette phrase: </w:t>
      </w:r>
      <w:r>
        <w:rPr>
          <w:rFonts w:ascii="Times New Roman" w:hAnsi="Times New Roman" w:cs="Times New Roman" w:eastAsia="Times New Roman"/>
          <w:b/>
          <w:i/>
          <w:color w:val="auto"/>
          <w:spacing w:val="0"/>
          <w:position w:val="0"/>
          <w:sz w:val="24"/>
          <w:shd w:fill="auto" w:val="clear"/>
        </w:rPr>
        <w:t xml:space="preserve">“L’auteur dans son oeuvre doit être comme Dieu dans l’Univers: présent partout et visible nulle part” </w:t>
      </w:r>
    </w:p>
    <w:p>
      <w:pPr>
        <w:widowControl w:val="false"/>
        <w:numPr>
          <w:ilvl w:val="0"/>
          <w:numId w:val="837"/>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Stendhal</w:t>
      </w:r>
    </w:p>
    <w:p>
      <w:pPr>
        <w:widowControl w:val="false"/>
        <w:numPr>
          <w:ilvl w:val="0"/>
          <w:numId w:val="837"/>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Balzac</w:t>
      </w:r>
    </w:p>
    <w:p>
      <w:pPr>
        <w:widowControl w:val="false"/>
        <w:numPr>
          <w:ilvl w:val="0"/>
          <w:numId w:val="837"/>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Flaubert</w:t>
      </w:r>
    </w:p>
    <w:p>
      <w:pPr>
        <w:widowControl w:val="false"/>
        <w:numPr>
          <w:ilvl w:val="0"/>
          <w:numId w:val="837"/>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Hugo</w:t>
      </w:r>
    </w:p>
    <w:p>
      <w:pPr>
        <w:widowControl w:val="false"/>
        <w:suppressAutoHyphens w:val="true"/>
        <w:spacing w:before="0" w:after="0" w:line="240"/>
        <w:ind w:right="0" w:left="1440"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840"/>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Qu’est- ce que c’est un “roman feuilletton”? </w:t>
      </w:r>
    </w:p>
    <w:p>
      <w:pPr>
        <w:widowControl w:val="false"/>
        <w:numPr>
          <w:ilvl w:val="0"/>
          <w:numId w:val="840"/>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 roman écrit sur des feuilles</w:t>
      </w:r>
    </w:p>
    <w:p>
      <w:pPr>
        <w:widowControl w:val="false"/>
        <w:numPr>
          <w:ilvl w:val="0"/>
          <w:numId w:val="840"/>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 roman publié pour se faire connaître, sans gagner de l’argent</w:t>
      </w:r>
    </w:p>
    <w:p>
      <w:pPr>
        <w:widowControl w:val="false"/>
        <w:numPr>
          <w:ilvl w:val="0"/>
          <w:numId w:val="840"/>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 roman d’aventure pour un public peu éduqué</w:t>
      </w:r>
    </w:p>
    <w:p>
      <w:pPr>
        <w:widowControl w:val="false"/>
        <w:numPr>
          <w:ilvl w:val="0"/>
          <w:numId w:val="840"/>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 roman par épisodes publié sur des journaux</w:t>
      </w:r>
    </w:p>
    <w:p>
      <w:pPr>
        <w:suppressAutoHyphens w:val="true"/>
        <w:spacing w:before="0" w:after="0" w:line="360"/>
        <w:ind w:right="0" w:left="0" w:firstLine="0"/>
        <w:jc w:val="both"/>
        <w:rPr>
          <w:rFonts w:ascii="Arial" w:hAnsi="Arial" w:cs="Arial" w:eastAsia="Arial"/>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b/>
          <w:i/>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b/>
          <w:i/>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b/>
          <w:i/>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b/>
          <w:i/>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b/>
          <w:i/>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b/>
          <w:i/>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b/>
          <w:i/>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b/>
          <w:i/>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b/>
          <w:i/>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b/>
          <w:i/>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b/>
          <w:i/>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b/>
          <w:i/>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b/>
          <w:i/>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STUDENTE …………………………………</w:t>
        <w:tab/>
        <w:tab/>
        <w:t xml:space="preserve">CLASSE……………………    DATA ……………………</w:t>
      </w:r>
    </w:p>
    <w:p>
      <w:pPr>
        <w:suppressAutoHyphens w:val="true"/>
        <w:spacing w:before="0" w:after="0" w:line="360"/>
        <w:ind w:right="0" w:left="360" w:firstLine="0"/>
        <w:jc w:val="both"/>
        <w:rPr>
          <w:rFonts w:ascii="Times New Roman" w:hAnsi="Times New Roman" w:cs="Times New Roman" w:eastAsia="Times New Roman"/>
          <w:b/>
          <w:color w:val="auto"/>
          <w:spacing w:val="0"/>
          <w:position w:val="0"/>
          <w:sz w:val="28"/>
          <w:shd w:fill="auto" w:val="clear"/>
        </w:rPr>
      </w:pPr>
    </w:p>
    <w:p>
      <w:pPr>
        <w:suppressAutoHyphens w:val="true"/>
        <w:spacing w:before="0" w:after="0" w:line="360"/>
        <w:ind w:right="0" w:left="36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TEDESCO</w:t>
      </w:r>
    </w:p>
    <w:p>
      <w:pPr>
        <w:suppressAutoHyphens w:val="true"/>
        <w:spacing w:before="0" w:after="0" w:line="240"/>
        <w:ind w:right="0" w:left="360" w:firstLine="0"/>
        <w:jc w:val="left"/>
        <w:rPr>
          <w:rFonts w:ascii="Times New Roman" w:hAnsi="Times New Roman" w:cs="Times New Roman" w:eastAsia="Times New Roman"/>
          <w:b/>
          <w:color w:val="auto"/>
          <w:spacing w:val="0"/>
          <w:position w:val="0"/>
          <w:sz w:val="22"/>
          <w:shd w:fill="auto" w:val="clear"/>
        </w:rPr>
      </w:pPr>
    </w:p>
    <w:p>
      <w:pPr>
        <w:widowControl w:val="false"/>
        <w:numPr>
          <w:ilvl w:val="0"/>
          <w:numId w:val="846"/>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Die naturalistischen Dichter sammelten sich um Zeitschriften. Wie heißt die Zeitschrift, die eine wesentliche Rolle für Naturalismus spielte?         </w:t>
      </w:r>
    </w:p>
    <w:p>
      <w:pPr>
        <w:widowControl w:val="false"/>
        <w:suppressAutoHyphens w:val="true"/>
        <w:spacing w:before="0" w:after="0" w:line="240"/>
        <w:ind w:right="0" w:left="1134" w:firstLine="0"/>
        <w:jc w:val="left"/>
        <w:rPr>
          <w:rFonts w:ascii="Times New Roman" w:hAnsi="Times New Roman" w:cs="Times New Roman" w:eastAsia="Times New Roman"/>
          <w:b/>
          <w:color w:val="auto"/>
          <w:spacing w:val="0"/>
          <w:position w:val="0"/>
          <w:sz w:val="24"/>
          <w:shd w:fill="auto" w:val="clear"/>
        </w:rPr>
      </w:pPr>
    </w:p>
    <w:p>
      <w:pPr>
        <w:widowControl w:val="false"/>
        <w:numPr>
          <w:ilvl w:val="0"/>
          <w:numId w:val="848"/>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Die Bühne</w:t>
      </w:r>
    </w:p>
    <w:p>
      <w:pPr>
        <w:widowControl w:val="false"/>
        <w:numPr>
          <w:ilvl w:val="0"/>
          <w:numId w:val="848"/>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Athenäum</w:t>
      </w:r>
    </w:p>
    <w:p>
      <w:pPr>
        <w:widowControl w:val="false"/>
        <w:numPr>
          <w:ilvl w:val="0"/>
          <w:numId w:val="848"/>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Die freie Bühne</w:t>
      </w:r>
    </w:p>
    <w:p>
      <w:pPr>
        <w:widowControl w:val="false"/>
        <w:numPr>
          <w:ilvl w:val="0"/>
          <w:numId w:val="848"/>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Naturalismus</w:t>
      </w:r>
    </w:p>
    <w:p>
      <w:pPr>
        <w:widowControl w:val="false"/>
        <w:suppressAutoHyphens w:val="true"/>
        <w:spacing w:before="0" w:after="0" w:line="240"/>
        <w:ind w:right="0" w:left="1134" w:firstLine="0"/>
        <w:jc w:val="left"/>
        <w:rPr>
          <w:rFonts w:ascii="Times New Roman" w:hAnsi="Times New Roman" w:cs="Times New Roman" w:eastAsia="Times New Roman"/>
          <w:b/>
          <w:color w:val="auto"/>
          <w:spacing w:val="0"/>
          <w:position w:val="0"/>
          <w:sz w:val="24"/>
          <w:shd w:fill="auto" w:val="clear"/>
        </w:rPr>
      </w:pPr>
    </w:p>
    <w:p>
      <w:pPr>
        <w:widowControl w:val="false"/>
        <w:suppressAutoHyphens w:val="true"/>
        <w:spacing w:before="0" w:after="0" w:line="240"/>
        <w:ind w:right="0" w:left="1134"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850"/>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Zola verarbeitete eine Formel, welche?        (0.5)</w:t>
      </w:r>
    </w:p>
    <w:p>
      <w:pPr>
        <w:widowControl w:val="false"/>
        <w:numPr>
          <w:ilvl w:val="0"/>
          <w:numId w:val="850"/>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Kunst + Natur + y</w:t>
      </w:r>
    </w:p>
    <w:p>
      <w:pPr>
        <w:widowControl w:val="false"/>
        <w:numPr>
          <w:ilvl w:val="0"/>
          <w:numId w:val="850"/>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Kunst + Natur = y</w:t>
      </w:r>
    </w:p>
    <w:p>
      <w:pPr>
        <w:widowControl w:val="false"/>
        <w:numPr>
          <w:ilvl w:val="0"/>
          <w:numId w:val="850"/>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Kunst = Natur = y</w:t>
      </w:r>
    </w:p>
    <w:p>
      <w:pPr>
        <w:widowControl w:val="false"/>
        <w:numPr>
          <w:ilvl w:val="0"/>
          <w:numId w:val="850"/>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Kunst = Natur + y</w:t>
      </w:r>
    </w:p>
    <w:p>
      <w:pPr>
        <w:widowControl w:val="false"/>
        <w:suppressAutoHyphens w:val="true"/>
        <w:spacing w:before="0" w:after="0" w:line="240"/>
        <w:ind w:right="0" w:left="1134"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1276"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854"/>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Was hat NICHT mit Dekadenz und Jahrhundertwende zu tun?     (0.5)</w:t>
      </w:r>
    </w:p>
    <w:p>
      <w:pPr>
        <w:widowControl w:val="false"/>
        <w:suppressAutoHyphens w:val="true"/>
        <w:spacing w:before="0" w:after="0" w:line="240"/>
        <w:ind w:right="0" w:left="708" w:firstLine="0"/>
        <w:jc w:val="left"/>
        <w:rPr>
          <w:rFonts w:ascii="Times New Roman" w:hAnsi="Times New Roman" w:cs="Times New Roman" w:eastAsia="Times New Roman"/>
          <w:b/>
          <w:color w:val="auto"/>
          <w:spacing w:val="0"/>
          <w:position w:val="0"/>
          <w:sz w:val="24"/>
          <w:shd w:fill="auto" w:val="clear"/>
        </w:rPr>
      </w:pPr>
    </w:p>
    <w:p>
      <w:pPr>
        <w:widowControl w:val="false"/>
        <w:numPr>
          <w:ilvl w:val="0"/>
          <w:numId w:val="856"/>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Endzeitstimmung</w:t>
      </w:r>
    </w:p>
    <w:p>
      <w:pPr>
        <w:widowControl w:val="false"/>
        <w:numPr>
          <w:ilvl w:val="0"/>
          <w:numId w:val="856"/>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Rückwendung zum Irrationalen, zur Seele und zum Mythos.</w:t>
      </w:r>
    </w:p>
    <w:p>
      <w:pPr>
        <w:widowControl w:val="false"/>
        <w:numPr>
          <w:ilvl w:val="0"/>
          <w:numId w:val="856"/>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Die Analyse von Träumen und Phantasien</w:t>
      </w:r>
    </w:p>
    <w:p>
      <w:pPr>
        <w:widowControl w:val="false"/>
        <w:numPr>
          <w:ilvl w:val="0"/>
          <w:numId w:val="856"/>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Objektive Darstellung der Wirklichkeit</w:t>
      </w:r>
    </w:p>
    <w:p>
      <w:pPr>
        <w:widowControl w:val="false"/>
        <w:numPr>
          <w:ilvl w:val="0"/>
          <w:numId w:val="856"/>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Interesse für das Umbewussten</w:t>
      </w:r>
    </w:p>
    <w:p>
      <w:pPr>
        <w:widowControl w:val="false"/>
        <w:suppressAutoHyphens w:val="true"/>
        <w:spacing w:before="0" w:after="0" w:line="240"/>
        <w:ind w:right="0" w:left="1080"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858"/>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Novalis gehört zu….?:</w:t>
      </w:r>
    </w:p>
    <w:p>
      <w:pPr>
        <w:widowControl w:val="false"/>
        <w:numPr>
          <w:ilvl w:val="0"/>
          <w:numId w:val="858"/>
        </w:numPr>
        <w:spacing w:before="0" w:after="160" w:line="259"/>
        <w:ind w:right="0" w:left="1134"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Romantik</w:t>
      </w:r>
    </w:p>
    <w:p>
      <w:pPr>
        <w:widowControl w:val="false"/>
        <w:numPr>
          <w:ilvl w:val="0"/>
          <w:numId w:val="858"/>
        </w:numPr>
        <w:spacing w:before="0" w:after="160" w:line="259"/>
        <w:ind w:right="0" w:left="1134"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Vormärz</w:t>
      </w:r>
    </w:p>
    <w:p>
      <w:pPr>
        <w:widowControl w:val="false"/>
        <w:numPr>
          <w:ilvl w:val="0"/>
          <w:numId w:val="858"/>
        </w:numPr>
        <w:spacing w:before="0" w:after="160" w:line="259"/>
        <w:ind w:right="0" w:left="1134"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Dekadenz</w:t>
      </w:r>
    </w:p>
    <w:p>
      <w:pPr>
        <w:widowControl w:val="false"/>
        <w:numPr>
          <w:ilvl w:val="0"/>
          <w:numId w:val="858"/>
        </w:numPr>
        <w:spacing w:before="0" w:after="160" w:line="259"/>
        <w:ind w:right="0" w:left="1134"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Naturalismus</w:t>
      </w:r>
    </w:p>
    <w:p>
      <w:pPr>
        <w:widowControl w:val="false"/>
        <w:suppressAutoHyphens w:val="true"/>
        <w:spacing w:before="0" w:after="0" w:line="240"/>
        <w:ind w:right="0" w:left="1080"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1080"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861"/>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Heinrich Heine gehört zu…?:</w:t>
      </w:r>
    </w:p>
    <w:p>
      <w:pPr>
        <w:widowControl w:val="false"/>
        <w:numPr>
          <w:ilvl w:val="0"/>
          <w:numId w:val="861"/>
        </w:numPr>
        <w:spacing w:before="0" w:after="160" w:line="259"/>
        <w:ind w:right="0" w:left="1134"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Romantik</w:t>
      </w:r>
    </w:p>
    <w:p>
      <w:pPr>
        <w:widowControl w:val="false"/>
        <w:numPr>
          <w:ilvl w:val="0"/>
          <w:numId w:val="861"/>
        </w:numPr>
        <w:spacing w:before="0" w:after="160" w:line="259"/>
        <w:ind w:right="0" w:left="1134"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Zwischen Romantik und Realismus</w:t>
      </w:r>
    </w:p>
    <w:p>
      <w:pPr>
        <w:widowControl w:val="false"/>
        <w:numPr>
          <w:ilvl w:val="0"/>
          <w:numId w:val="861"/>
        </w:numPr>
        <w:spacing w:before="0" w:after="160" w:line="259"/>
        <w:ind w:right="0" w:left="1134"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Naturalismus</w:t>
      </w:r>
    </w:p>
    <w:p>
      <w:pPr>
        <w:widowControl w:val="false"/>
        <w:numPr>
          <w:ilvl w:val="0"/>
          <w:numId w:val="861"/>
        </w:numPr>
        <w:spacing w:before="0" w:after="160" w:line="259"/>
        <w:ind w:right="0" w:left="1134"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Symbolismus</w:t>
      </w:r>
    </w:p>
    <w:p>
      <w:pPr>
        <w:suppressAutoHyphens w:val="true"/>
        <w:spacing w:before="0" w:after="0" w:line="240"/>
        <w:ind w:right="0" w:left="1134" w:firstLine="0"/>
        <w:jc w:val="left"/>
        <w:rPr>
          <w:rFonts w:ascii="Times New Roman" w:hAnsi="Times New Roman" w:cs="Times New Roman" w:eastAsia="Times New Roman"/>
          <w:color w:val="auto"/>
          <w:spacing w:val="0"/>
          <w:position w:val="0"/>
          <w:sz w:val="22"/>
          <w:shd w:fill="auto" w:val="clear"/>
        </w:rPr>
      </w:pPr>
    </w:p>
    <w:p>
      <w:pPr>
        <w:widowControl w:val="false"/>
        <w:numPr>
          <w:ilvl w:val="0"/>
          <w:numId w:val="864"/>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Im welchem Jahr erreichte Adolf Hitler die Macht?</w:t>
      </w:r>
    </w:p>
    <w:p>
      <w:pPr>
        <w:widowControl w:val="false"/>
        <w:numPr>
          <w:ilvl w:val="0"/>
          <w:numId w:val="864"/>
        </w:numPr>
        <w:spacing w:before="0" w:after="160" w:line="259"/>
        <w:ind w:right="0" w:left="1134"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1921</w:t>
      </w:r>
    </w:p>
    <w:p>
      <w:pPr>
        <w:widowControl w:val="false"/>
        <w:numPr>
          <w:ilvl w:val="0"/>
          <w:numId w:val="864"/>
        </w:numPr>
        <w:spacing w:before="0" w:after="160" w:line="259"/>
        <w:ind w:right="0" w:left="1134"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1932</w:t>
      </w:r>
    </w:p>
    <w:p>
      <w:pPr>
        <w:widowControl w:val="false"/>
        <w:numPr>
          <w:ilvl w:val="0"/>
          <w:numId w:val="864"/>
        </w:numPr>
        <w:spacing w:before="0" w:after="160" w:line="259"/>
        <w:ind w:right="0" w:left="1134"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1929</w:t>
      </w:r>
    </w:p>
    <w:p>
      <w:pPr>
        <w:widowControl w:val="false"/>
        <w:numPr>
          <w:ilvl w:val="0"/>
          <w:numId w:val="864"/>
        </w:numPr>
        <w:spacing w:before="0" w:after="160" w:line="259"/>
        <w:ind w:right="0" w:left="1134"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1933</w:t>
      </w:r>
    </w:p>
    <w:p>
      <w:pPr>
        <w:widowControl w:val="false"/>
        <w:suppressAutoHyphens w:val="true"/>
        <w:spacing w:before="0" w:after="0" w:line="240"/>
        <w:ind w:right="0" w:left="180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1134"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1134"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STUDENTE …………………………………</w:t>
        <w:tab/>
        <w:tab/>
        <w:t xml:space="preserve">CLASSE……………………    DATA ……………………</w:t>
      </w:r>
    </w:p>
    <w:p>
      <w:pPr>
        <w:suppressAutoHyphens w:val="true"/>
        <w:spacing w:before="0" w:after="0" w:line="360"/>
        <w:ind w:right="0" w:left="0" w:firstLine="0"/>
        <w:jc w:val="both"/>
        <w:rPr>
          <w:rFonts w:ascii="Cambria" w:hAnsi="Cambria" w:cs="Cambria" w:eastAsia="Cambria"/>
          <w:color w:val="auto"/>
          <w:spacing w:val="0"/>
          <w:position w:val="0"/>
          <w:sz w:val="22"/>
          <w:shd w:fill="auto" w:val="clear"/>
        </w:rPr>
      </w:pP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SCIENZE</w:t>
      </w:r>
    </w:p>
    <w:p>
      <w:pPr>
        <w:widowControl w:val="false"/>
        <w:numPr>
          <w:ilvl w:val="0"/>
          <w:numId w:val="870"/>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Gli Alcheni formano:</w:t>
      </w:r>
    </w:p>
    <w:p>
      <w:pPr>
        <w:widowControl w:val="false"/>
        <w:suppressAutoHyphens w:val="true"/>
        <w:spacing w:before="0" w:after="0" w:line="240"/>
        <w:ind w:right="0" w:left="0" w:firstLine="708"/>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legami quadrupli    </w:t>
      </w:r>
    </w:p>
    <w:p>
      <w:pPr>
        <w:widowControl w:val="false"/>
        <w:suppressAutoHyphens w:val="true"/>
        <w:spacing w:before="0" w:after="0" w:line="240"/>
        <w:ind w:right="0" w:left="0" w:firstLine="708"/>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 legami semplici</w:t>
      </w:r>
    </w:p>
    <w:p>
      <w:pPr>
        <w:widowControl w:val="false"/>
        <w:suppressAutoHyphens w:val="true"/>
        <w:spacing w:before="0" w:after="0" w:line="240"/>
        <w:ind w:right="0" w:left="0" w:firstLine="708"/>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 legami doppi                                        </w:t>
      </w:r>
    </w:p>
    <w:p>
      <w:pPr>
        <w:widowControl w:val="false"/>
        <w:suppressAutoHyphens w:val="true"/>
        <w:spacing w:before="0" w:after="0" w:line="240"/>
        <w:ind w:right="0" w:left="0" w:firstLine="708"/>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 legami tripli</w:t>
      </w: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widowControl w:val="false"/>
        <w:numPr>
          <w:ilvl w:val="0"/>
          <w:numId w:val="873"/>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Il gruppo ossidrile è:</w:t>
      </w:r>
    </w:p>
    <w:p>
      <w:pPr>
        <w:widowControl w:val="false"/>
        <w:suppressAutoHyphens w:val="true"/>
        <w:spacing w:before="0" w:after="0" w:line="240"/>
        <w:ind w:right="0" w:left="0" w:firstLine="708"/>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OR</w:t>
      </w:r>
    </w:p>
    <w:p>
      <w:pPr>
        <w:widowControl w:val="false"/>
        <w:suppressAutoHyphens w:val="true"/>
        <w:spacing w:before="0" w:after="0" w:line="240"/>
        <w:ind w:right="0" w:left="0" w:firstLine="708"/>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 OH</w:t>
      </w:r>
    </w:p>
    <w:p>
      <w:pPr>
        <w:widowControl w:val="false"/>
        <w:suppressAutoHyphens w:val="true"/>
        <w:spacing w:before="0" w:after="0" w:line="240"/>
        <w:ind w:right="0" w:left="0" w:firstLine="708"/>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 Hcl</w:t>
      </w:r>
    </w:p>
    <w:p>
      <w:pPr>
        <w:widowControl w:val="false"/>
        <w:suppressAutoHyphens w:val="true"/>
        <w:spacing w:before="0" w:after="0" w:line="240"/>
        <w:ind w:right="0" w:left="0" w:firstLine="708"/>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 = 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widowControl w:val="false"/>
        <w:numPr>
          <w:ilvl w:val="0"/>
          <w:numId w:val="876"/>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La formula generale degli Alchini è:</w:t>
      </w:r>
    </w:p>
    <w:p>
      <w:pPr>
        <w:widowControl w:val="false"/>
        <w:suppressAutoHyphens w:val="true"/>
        <w:spacing w:before="0" w:after="0" w:line="240"/>
        <w:ind w:right="0" w:left="0" w:firstLine="708"/>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Cn H2n</w:t>
      </w:r>
    </w:p>
    <w:p>
      <w:pPr>
        <w:widowControl w:val="false"/>
        <w:suppressAutoHyphens w:val="true"/>
        <w:spacing w:before="0" w:after="0" w:line="240"/>
        <w:ind w:right="0" w:left="0" w:firstLine="708"/>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 Cn H2n+2</w:t>
      </w:r>
    </w:p>
    <w:p>
      <w:pPr>
        <w:widowControl w:val="false"/>
        <w:suppressAutoHyphens w:val="true"/>
        <w:spacing w:before="0" w:after="0" w:line="240"/>
        <w:ind w:right="0" w:left="0" w:firstLine="708"/>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 Cn H2n+4</w:t>
      </w:r>
    </w:p>
    <w:p>
      <w:pPr>
        <w:widowControl w:val="false"/>
        <w:suppressAutoHyphens w:val="true"/>
        <w:spacing w:before="0" w:after="0" w:line="240"/>
        <w:ind w:right="0" w:left="0" w:firstLine="708"/>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 Cn H2n-2</w:t>
      </w: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widowControl w:val="false"/>
        <w:numPr>
          <w:ilvl w:val="0"/>
          <w:numId w:val="879"/>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La formula dell' Etanolo (Alcol Etilico) è:</w:t>
      </w:r>
    </w:p>
    <w:p>
      <w:pPr>
        <w:widowControl w:val="false"/>
        <w:suppressAutoHyphens w:val="true"/>
        <w:spacing w:before="0" w:after="0" w:line="240"/>
        <w:ind w:right="0" w:left="0" w:firstLine="708"/>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CH3CH2CH2CH2OH</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 CH3- O -CH3</w:t>
      </w:r>
    </w:p>
    <w:p>
      <w:pPr>
        <w:widowControl w:val="false"/>
        <w:suppressAutoHyphens w:val="true"/>
        <w:spacing w:before="0" w:after="0" w:line="240"/>
        <w:ind w:right="0" w:left="0" w:firstLine="708"/>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 CH3CH2CH2OH</w:t>
      </w:r>
    </w:p>
    <w:p>
      <w:pPr>
        <w:widowControl w:val="false"/>
        <w:suppressAutoHyphens w:val="true"/>
        <w:spacing w:before="0" w:after="0" w:line="240"/>
        <w:ind w:right="0" w:left="0" w:firstLine="708"/>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 CH3CH2OH</w:t>
      </w: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widowControl w:val="false"/>
        <w:numPr>
          <w:ilvl w:val="0"/>
          <w:numId w:val="884"/>
        </w:numPr>
        <w:suppressAutoHyphens w:val="true"/>
        <w:spacing w:before="0" w:after="0" w:line="240"/>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Nei Fenoli il gruppo funzionale  -OH è legato: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tab/>
        <w:t xml:space="preserve">A. ad un anello benzenico</w:t>
      </w:r>
    </w:p>
    <w:p>
      <w:pPr>
        <w:widowControl w:val="false"/>
        <w:suppressAutoHyphens w:val="true"/>
        <w:spacing w:before="0" w:after="0" w:line="240"/>
        <w:ind w:right="0" w:left="0" w:firstLine="708"/>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 ad un Alcano </w:t>
      </w:r>
    </w:p>
    <w:p>
      <w:pPr>
        <w:widowControl w:val="false"/>
        <w:suppressAutoHyphens w:val="true"/>
        <w:spacing w:before="0" w:after="0" w:line="240"/>
        <w:ind w:right="0" w:left="0" w:firstLine="708"/>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 ad un Alchino</w:t>
      </w:r>
    </w:p>
    <w:p>
      <w:pPr>
        <w:widowControl w:val="false"/>
        <w:suppressAutoHyphens w:val="true"/>
        <w:spacing w:before="0" w:after="0" w:line="240"/>
        <w:ind w:right="0" w:left="0" w:firstLine="708"/>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 ad un Etere</w:t>
      </w: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widowControl w:val="false"/>
        <w:numPr>
          <w:ilvl w:val="0"/>
          <w:numId w:val="888"/>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La formula grezza del Benzene è:</w:t>
      </w:r>
    </w:p>
    <w:p>
      <w:pPr>
        <w:widowControl w:val="false"/>
        <w:suppressAutoHyphens w:val="true"/>
        <w:spacing w:before="0" w:after="0" w:line="240"/>
        <w:ind w:right="0" w:left="0" w:firstLine="708"/>
        <w:jc w:val="left"/>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24"/>
          <w:shd w:fill="auto" w:val="clear"/>
        </w:rPr>
        <w:t xml:space="preserve">A. C</w:t>
      </w:r>
      <w:r>
        <w:rPr>
          <w:rFonts w:ascii="Times New Roman" w:hAnsi="Times New Roman" w:cs="Times New Roman" w:eastAsia="Times New Roman"/>
          <w:color w:val="auto"/>
          <w:spacing w:val="0"/>
          <w:position w:val="0"/>
          <w:sz w:val="16"/>
          <w:shd w:fill="auto" w:val="clear"/>
        </w:rPr>
        <w:t xml:space="preserve">2</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0"/>
          <w:position w:val="0"/>
          <w:sz w:val="16"/>
          <w:shd w:fill="auto" w:val="clear"/>
        </w:rPr>
        <w:t xml:space="preserve">4 </w:t>
      </w:r>
    </w:p>
    <w:p>
      <w:pPr>
        <w:widowControl w:val="false"/>
        <w:suppressAutoHyphens w:val="true"/>
        <w:spacing w:before="0" w:after="0" w:line="240"/>
        <w:ind w:right="0" w:left="0" w:firstLine="708"/>
        <w:jc w:val="left"/>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24"/>
          <w:shd w:fill="auto" w:val="clear"/>
        </w:rPr>
        <w:t xml:space="preserve">B. C</w:t>
      </w:r>
      <w:r>
        <w:rPr>
          <w:rFonts w:ascii="Times New Roman" w:hAnsi="Times New Roman" w:cs="Times New Roman" w:eastAsia="Times New Roman"/>
          <w:color w:val="auto"/>
          <w:spacing w:val="0"/>
          <w:position w:val="0"/>
          <w:sz w:val="16"/>
          <w:shd w:fill="auto" w:val="clear"/>
        </w:rPr>
        <w:t xml:space="preserve">6</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0"/>
          <w:position w:val="0"/>
          <w:sz w:val="16"/>
          <w:shd w:fill="auto" w:val="clear"/>
        </w:rPr>
        <w:t xml:space="preserve">6</w:t>
      </w:r>
    </w:p>
    <w:p>
      <w:pPr>
        <w:widowControl w:val="false"/>
        <w:suppressAutoHyphens w:val="true"/>
        <w:spacing w:before="0" w:after="0" w:line="240"/>
        <w:ind w:right="0" w:left="0" w:firstLine="708"/>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 CH</w:t>
      </w:r>
      <w:r>
        <w:rPr>
          <w:rFonts w:ascii="Times New Roman" w:hAnsi="Times New Roman" w:cs="Times New Roman" w:eastAsia="Times New Roman"/>
          <w:color w:val="auto"/>
          <w:spacing w:val="0"/>
          <w:position w:val="0"/>
          <w:sz w:val="16"/>
          <w:shd w:fill="auto" w:val="clear"/>
        </w:rPr>
        <w:t xml:space="preserve">2</w:t>
      </w:r>
      <w:r>
        <w:rPr>
          <w:rFonts w:ascii="Times New Roman" w:hAnsi="Times New Roman" w:cs="Times New Roman" w:eastAsia="Times New Roman"/>
          <w:color w:val="auto"/>
          <w:spacing w:val="0"/>
          <w:position w:val="0"/>
          <w:sz w:val="24"/>
          <w:shd w:fill="auto" w:val="clear"/>
        </w:rPr>
        <w:t xml:space="preserve"> </w:t>
      </w:r>
    </w:p>
    <w:p>
      <w:pPr>
        <w:widowControl w:val="false"/>
        <w:suppressAutoHyphens w:val="true"/>
        <w:spacing w:before="0" w:after="0" w:line="240"/>
        <w:ind w:right="0" w:left="0" w:firstLine="708"/>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 C</w:t>
      </w:r>
      <w:r>
        <w:rPr>
          <w:rFonts w:ascii="Times New Roman" w:hAnsi="Times New Roman" w:cs="Times New Roman" w:eastAsia="Times New Roman"/>
          <w:color w:val="auto"/>
          <w:spacing w:val="0"/>
          <w:position w:val="0"/>
          <w:sz w:val="16"/>
          <w:shd w:fill="auto" w:val="clear"/>
        </w:rPr>
        <w:t xml:space="preserve">12</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0"/>
          <w:position w:val="0"/>
          <w:sz w:val="16"/>
          <w:shd w:fill="auto" w:val="clear"/>
        </w:rPr>
        <w:t xml:space="preserve">24</w:t>
      </w: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8"/>
          <w:shd w:fill="auto" w:val="clear"/>
        </w:rPr>
      </w:pPr>
    </w:p>
    <w:p>
      <w:pPr>
        <w:suppressAutoHyphens w:val="true"/>
        <w:spacing w:before="0" w:after="0" w:line="36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STUDENTE …………………………………</w:t>
        <w:tab/>
        <w:tab/>
        <w:t xml:space="preserve">CLASSE……………………    DATA ……………………</w:t>
      </w:r>
    </w:p>
    <w:p>
      <w:pPr>
        <w:suppressAutoHyphens w:val="true"/>
        <w:spacing w:before="0" w:after="0" w:line="240"/>
        <w:ind w:right="0" w:left="0" w:firstLine="0"/>
        <w:jc w:val="left"/>
        <w:rPr>
          <w:rFonts w:ascii="Arial" w:hAnsi="Arial" w:cs="Arial" w:eastAsia="Arial"/>
          <w:color w:val="auto"/>
          <w:spacing w:val="0"/>
          <w:position w:val="0"/>
          <w:sz w:val="22"/>
          <w:shd w:fill="auto" w:val="clear"/>
        </w:rPr>
      </w:pP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STORIA DELL’ARTE</w:t>
      </w:r>
    </w:p>
    <w:p>
      <w:pPr>
        <w:widowControl w:val="false"/>
        <w:suppressAutoHyphens w:val="true"/>
        <w:spacing w:before="0" w:after="0" w:line="240"/>
        <w:ind w:right="0" w:left="0" w:firstLine="709"/>
        <w:jc w:val="left"/>
        <w:rPr>
          <w:rFonts w:ascii="Times New Roman" w:hAnsi="Times New Roman" w:cs="Times New Roman" w:eastAsia="Times New Roman"/>
          <w:b/>
          <w:i/>
          <w:color w:val="auto"/>
          <w:spacing w:val="0"/>
          <w:position w:val="0"/>
          <w:sz w:val="24"/>
          <w:shd w:fill="auto" w:val="clear"/>
        </w:rPr>
      </w:pPr>
    </w:p>
    <w:p>
      <w:pPr>
        <w:widowControl w:val="false"/>
        <w:numPr>
          <w:ilvl w:val="0"/>
          <w:numId w:val="895"/>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Come nasce l'appellativo Impressionismo?</w:t>
      </w:r>
    </w:p>
    <w:p>
      <w:pPr>
        <w:widowControl w:val="false"/>
        <w:numPr>
          <w:ilvl w:val="0"/>
          <w:numId w:val="895"/>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Dal titolo di un quadro di Renoir</w:t>
      </w:r>
    </w:p>
    <w:p>
      <w:pPr>
        <w:widowControl w:val="false"/>
        <w:numPr>
          <w:ilvl w:val="0"/>
          <w:numId w:val="895"/>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dal nome dell'organizzazione del Salon</w:t>
      </w:r>
    </w:p>
    <w:p>
      <w:pPr>
        <w:widowControl w:val="false"/>
        <w:numPr>
          <w:ilvl w:val="0"/>
          <w:numId w:val="895"/>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dal nome di un affresco diffusosi in quegli anni</w:t>
      </w:r>
    </w:p>
    <w:p>
      <w:pPr>
        <w:widowControl w:val="false"/>
        <w:numPr>
          <w:ilvl w:val="0"/>
          <w:numId w:val="895"/>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 un articolo del critico L. Leroy</w:t>
      </w: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widowControl w:val="false"/>
        <w:numPr>
          <w:ilvl w:val="0"/>
          <w:numId w:val="898"/>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 quale regione italiana nacque e operò il gruppo artistico dei Macchiaioli?</w:t>
      </w:r>
    </w:p>
    <w:p>
      <w:pPr>
        <w:widowControl w:val="false"/>
        <w:numPr>
          <w:ilvl w:val="0"/>
          <w:numId w:val="898"/>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Umbria</w:t>
      </w:r>
    </w:p>
    <w:p>
      <w:pPr>
        <w:widowControl w:val="false"/>
        <w:numPr>
          <w:ilvl w:val="0"/>
          <w:numId w:val="898"/>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Veneto</w:t>
      </w:r>
    </w:p>
    <w:p>
      <w:pPr>
        <w:widowControl w:val="false"/>
        <w:numPr>
          <w:ilvl w:val="0"/>
          <w:numId w:val="898"/>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Toscana</w:t>
      </w:r>
    </w:p>
    <w:p>
      <w:pPr>
        <w:widowControl w:val="false"/>
        <w:numPr>
          <w:ilvl w:val="0"/>
          <w:numId w:val="898"/>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Sicilia</w:t>
      </w: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widowControl w:val="false"/>
        <w:numPr>
          <w:ilvl w:val="0"/>
          <w:numId w:val="901"/>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Chi fu considerato il più grande scultore del Neoclassicismo italiano?</w:t>
      </w:r>
    </w:p>
    <w:p>
      <w:pPr>
        <w:widowControl w:val="false"/>
        <w:numPr>
          <w:ilvl w:val="0"/>
          <w:numId w:val="901"/>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Gianlorenzo Bernini</w:t>
      </w:r>
    </w:p>
    <w:p>
      <w:pPr>
        <w:widowControl w:val="false"/>
        <w:numPr>
          <w:ilvl w:val="0"/>
          <w:numId w:val="901"/>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Antonio Canova</w:t>
      </w:r>
    </w:p>
    <w:p>
      <w:pPr>
        <w:widowControl w:val="false"/>
        <w:numPr>
          <w:ilvl w:val="0"/>
          <w:numId w:val="901"/>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Medardo Rosso</w:t>
      </w:r>
    </w:p>
    <w:p>
      <w:pPr>
        <w:widowControl w:val="false"/>
        <w:numPr>
          <w:ilvl w:val="0"/>
          <w:numId w:val="901"/>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Giuseppe Piermarini</w:t>
      </w: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widowControl w:val="false"/>
        <w:numPr>
          <w:ilvl w:val="0"/>
          <w:numId w:val="904"/>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Parallelamente al Puntinismo francese si sviluppò a Milano una nuova corrente artistica basata su una pittura a piccoli tocchi di colore. Come venne definita?</w:t>
      </w:r>
    </w:p>
    <w:p>
      <w:pPr>
        <w:widowControl w:val="false"/>
        <w:numPr>
          <w:ilvl w:val="0"/>
          <w:numId w:val="904"/>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Divisionismo</w:t>
        <w:tab/>
      </w:r>
    </w:p>
    <w:p>
      <w:pPr>
        <w:widowControl w:val="false"/>
        <w:numPr>
          <w:ilvl w:val="0"/>
          <w:numId w:val="904"/>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Naturalismo </w:t>
        <w:tab/>
      </w:r>
    </w:p>
    <w:p>
      <w:pPr>
        <w:widowControl w:val="false"/>
        <w:numPr>
          <w:ilvl w:val="0"/>
          <w:numId w:val="904"/>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Impressionismo</w:t>
      </w:r>
    </w:p>
    <w:p>
      <w:pPr>
        <w:widowControl w:val="false"/>
        <w:numPr>
          <w:ilvl w:val="0"/>
          <w:numId w:val="904"/>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Purismo</w:t>
      </w: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widowControl w:val="false"/>
        <w:numPr>
          <w:ilvl w:val="0"/>
          <w:numId w:val="907"/>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Indica quale delle seguenti affermazioni, relative al Romanticismo, è vera.</w:t>
      </w:r>
    </w:p>
    <w:p>
      <w:pPr>
        <w:widowControl w:val="false"/>
        <w:numPr>
          <w:ilvl w:val="0"/>
          <w:numId w:val="907"/>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 espresse in America con caratteristiche e modalità pressoché identiche ovunque.</w:t>
        <w:tab/>
      </w:r>
    </w:p>
    <w:p>
      <w:pPr>
        <w:widowControl w:val="false"/>
        <w:numPr>
          <w:ilvl w:val="0"/>
          <w:numId w:val="907"/>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L’ideologia e l’estetica romantica si contrappongono radicalmente a quelle realiste. </w:t>
        <w:tab/>
      </w:r>
    </w:p>
    <w:p>
      <w:pPr>
        <w:widowControl w:val="false"/>
        <w:numPr>
          <w:ilvl w:val="0"/>
          <w:numId w:val="907"/>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 caratterizzato dal fascino per le rovine, dalla meditazione malinconica del passato, da un’inquietudine esistenziale, dal sentimento per la natura e per la patria. </w:t>
        <w:tab/>
      </w:r>
    </w:p>
    <w:p>
      <w:pPr>
        <w:widowControl w:val="false"/>
        <w:numPr>
          <w:ilvl w:val="0"/>
          <w:numId w:val="907"/>
        </w:numPr>
        <w:suppressAutoHyphens w:val="true"/>
        <w:spacing w:before="0" w:after="0" w:line="240"/>
        <w:ind w:right="0" w:left="1068" w:hanging="360"/>
        <w:jc w:val="left"/>
        <w:rPr>
          <w:rFonts w:ascii="Times New Roman" w:hAnsi="Times New Roman" w:cs="Times New Roman" w:eastAsia="Times New Roman"/>
          <w:color w:val="000000"/>
          <w:spacing w:val="-4"/>
          <w:position w:val="0"/>
          <w:sz w:val="24"/>
          <w:shd w:fill="auto" w:val="clear"/>
        </w:rPr>
      </w:pPr>
      <w:r>
        <w:rPr>
          <w:rFonts w:ascii="Times New Roman" w:hAnsi="Times New Roman" w:cs="Times New Roman" w:eastAsia="Times New Roman"/>
          <w:color w:val="auto"/>
          <w:spacing w:val="0"/>
          <w:position w:val="0"/>
          <w:sz w:val="24"/>
          <w:shd w:fill="auto" w:val="clear"/>
        </w:rPr>
        <w:t xml:space="preserve">Il Romanticismo è definito il periodo di transizione tra Neoclassicismo e Impressionismo.</w:t>
      </w:r>
      <w:r>
        <w:rPr>
          <w:rFonts w:ascii="Times New Roman" w:hAnsi="Times New Roman" w:cs="Times New Roman" w:eastAsia="Times New Roman"/>
          <w:color w:val="000000"/>
          <w:spacing w:val="-4"/>
          <w:position w:val="0"/>
          <w:sz w:val="24"/>
          <w:shd w:fill="auto" w:val="clear"/>
        </w:rPr>
        <w:t xml:space="preserve"> </w:t>
        <w:tab/>
      </w: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widowControl w:val="false"/>
        <w:numPr>
          <w:ilvl w:val="0"/>
          <w:numId w:val="910"/>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Quale delle seguenti opere è dell'artista Gustave Courbet?</w:t>
      </w:r>
    </w:p>
    <w:p>
      <w:pPr>
        <w:widowControl w:val="false"/>
        <w:numPr>
          <w:ilvl w:val="0"/>
          <w:numId w:val="910"/>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 Spigolatrici</w:t>
      </w:r>
    </w:p>
    <w:p>
      <w:pPr>
        <w:widowControl w:val="false"/>
        <w:numPr>
          <w:ilvl w:val="0"/>
          <w:numId w:val="910"/>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Vagone di terza classe</w:t>
      </w:r>
    </w:p>
    <w:p>
      <w:pPr>
        <w:widowControl w:val="false"/>
        <w:numPr>
          <w:ilvl w:val="0"/>
          <w:numId w:val="910"/>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Funerali ad Ornans</w:t>
      </w:r>
    </w:p>
    <w:p>
      <w:pPr>
        <w:widowControl w:val="false"/>
        <w:numPr>
          <w:ilvl w:val="0"/>
          <w:numId w:val="910"/>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Olympia</w:t>
      </w:r>
    </w:p>
    <w:p>
      <w:pPr>
        <w:suppressAutoHyphens w:val="true"/>
        <w:spacing w:before="0" w:after="0" w:line="360"/>
        <w:ind w:right="0" w:left="0" w:firstLine="0"/>
        <w:jc w:val="both"/>
        <w:rPr>
          <w:rFonts w:ascii="Arial" w:hAnsi="Arial" w:cs="Arial" w:eastAsia="Arial"/>
          <w:color w:val="auto"/>
          <w:spacing w:val="0"/>
          <w:position w:val="0"/>
          <w:sz w:val="22"/>
          <w:shd w:fill="auto" w:val="clear"/>
        </w:rPr>
      </w:pPr>
    </w:p>
    <w:p>
      <w:pPr>
        <w:suppressAutoHyphens w:val="true"/>
        <w:spacing w:before="0" w:after="0" w:line="240"/>
        <w:ind w:right="0" w:left="720" w:firstLine="0"/>
        <w:jc w:val="both"/>
        <w:rPr>
          <w:rFonts w:ascii="Cambria" w:hAnsi="Cambria" w:cs="Cambria" w:eastAsia="Cambria"/>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STUDENTE …………………………………</w:t>
        <w:tab/>
        <w:tab/>
        <w:t xml:space="preserve">CLASSE……………………    DATA ……………………</w:t>
      </w: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8"/>
          <w:shd w:fill="auto" w:val="clear"/>
        </w:rPr>
      </w:pP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FILOSOFIA</w:t>
      </w:r>
    </w:p>
    <w:p>
      <w:pPr>
        <w:widowControl w:val="false"/>
        <w:numPr>
          <w:ilvl w:val="0"/>
          <w:numId w:val="916"/>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Nella dialettica hegeliana il momento dell’antitesi è:</w:t>
      </w:r>
    </w:p>
    <w:p>
      <w:pPr>
        <w:widowControl w:val="false"/>
        <w:numPr>
          <w:ilvl w:val="0"/>
          <w:numId w:val="916"/>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 momento astratto-intellettuale </w:t>
      </w:r>
    </w:p>
    <w:p>
      <w:pPr>
        <w:widowControl w:val="false"/>
        <w:numPr>
          <w:ilvl w:val="0"/>
          <w:numId w:val="916"/>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 momento speculativo-razionale</w:t>
      </w:r>
    </w:p>
    <w:p>
      <w:pPr>
        <w:widowControl w:val="false"/>
        <w:numPr>
          <w:ilvl w:val="0"/>
          <w:numId w:val="916"/>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 momento astratto-positivo</w:t>
      </w:r>
    </w:p>
    <w:p>
      <w:pPr>
        <w:widowControl w:val="false"/>
        <w:numPr>
          <w:ilvl w:val="0"/>
          <w:numId w:val="916"/>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 momento dialettico-negativo </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widowControl w:val="false"/>
        <w:numPr>
          <w:ilvl w:val="0"/>
          <w:numId w:val="919"/>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Cos’è lo stato per Hegel?</w:t>
      </w:r>
    </w:p>
    <w:p>
      <w:pPr>
        <w:widowControl w:val="false"/>
        <w:numPr>
          <w:ilvl w:val="0"/>
          <w:numId w:val="919"/>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 contratto sociale</w:t>
      </w:r>
    </w:p>
    <w:p>
      <w:pPr>
        <w:widowControl w:val="false"/>
        <w:numPr>
          <w:ilvl w:val="0"/>
          <w:numId w:val="919"/>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L’incarnazione dello spirito oggettivo</w:t>
      </w:r>
    </w:p>
    <w:p>
      <w:pPr>
        <w:widowControl w:val="false"/>
        <w:numPr>
          <w:ilvl w:val="0"/>
          <w:numId w:val="919"/>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Una collettività di individui</w:t>
      </w:r>
    </w:p>
    <w:p>
      <w:pPr>
        <w:widowControl w:val="false"/>
        <w:numPr>
          <w:ilvl w:val="0"/>
          <w:numId w:val="919"/>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 simbolo della volontà generale della nazione</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widowControl w:val="false"/>
        <w:numPr>
          <w:ilvl w:val="0"/>
          <w:numId w:val="922"/>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Che cosa rappresenta la coscienza infelice in Hegel:</w:t>
      </w:r>
    </w:p>
    <w:p>
      <w:pPr>
        <w:widowControl w:val="false"/>
        <w:numPr>
          <w:ilvl w:val="0"/>
          <w:numId w:val="922"/>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L’impossibilità di trovare dio</w:t>
      </w:r>
    </w:p>
    <w:p>
      <w:pPr>
        <w:widowControl w:val="false"/>
        <w:numPr>
          <w:ilvl w:val="0"/>
          <w:numId w:val="922"/>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 contrasto tra le singole coscienze</w:t>
      </w:r>
    </w:p>
    <w:p>
      <w:pPr>
        <w:widowControl w:val="false"/>
        <w:numPr>
          <w:ilvl w:val="0"/>
          <w:numId w:val="922"/>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scissione tra la coscienza umana e quella divina</w:t>
      </w:r>
    </w:p>
    <w:p>
      <w:pPr>
        <w:widowControl w:val="false"/>
        <w:numPr>
          <w:ilvl w:val="0"/>
          <w:numId w:val="922"/>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dialettica signoria-servitù</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widowControl w:val="false"/>
        <w:numPr>
          <w:ilvl w:val="0"/>
          <w:numId w:val="925"/>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Schopenhauer ha scoperto la via d’accesso della cosa in sé:</w:t>
      </w:r>
    </w:p>
    <w:p>
      <w:pPr>
        <w:widowControl w:val="false"/>
        <w:numPr>
          <w:ilvl w:val="0"/>
          <w:numId w:val="925"/>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Nel rappresentazione </w:t>
      </w:r>
    </w:p>
    <w:p>
      <w:pPr>
        <w:widowControl w:val="false"/>
        <w:numPr>
          <w:ilvl w:val="0"/>
          <w:numId w:val="925"/>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Nella volontà</w:t>
      </w:r>
    </w:p>
    <w:p>
      <w:pPr>
        <w:widowControl w:val="false"/>
        <w:numPr>
          <w:ilvl w:val="0"/>
          <w:numId w:val="925"/>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Nel corpo</w:t>
      </w:r>
    </w:p>
    <w:p>
      <w:pPr>
        <w:widowControl w:val="false"/>
        <w:numPr>
          <w:ilvl w:val="0"/>
          <w:numId w:val="925"/>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Nel fenomeno </w:t>
      </w:r>
    </w:p>
    <w:p>
      <w:pPr>
        <w:widowControl w:val="false"/>
        <w:suppressAutoHyphens w:val="true"/>
        <w:spacing w:before="0" w:after="0" w:line="240"/>
        <w:ind w:right="0" w:left="1080"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928"/>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Per Schopenhauer il tempo, lo spazio e la causalità sono:</w:t>
      </w:r>
    </w:p>
    <w:p>
      <w:pPr>
        <w:widowControl w:val="false"/>
        <w:numPr>
          <w:ilvl w:val="0"/>
          <w:numId w:val="928"/>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forme a posteriori delle rappresentazioni</w:t>
      </w:r>
    </w:p>
    <w:p>
      <w:pPr>
        <w:widowControl w:val="false"/>
        <w:numPr>
          <w:ilvl w:val="0"/>
          <w:numId w:val="928"/>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concetti ovvero rappresentazioni astratte</w:t>
      </w:r>
    </w:p>
    <w:p>
      <w:pPr>
        <w:widowControl w:val="false"/>
        <w:numPr>
          <w:ilvl w:val="0"/>
          <w:numId w:val="928"/>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forme a priori delle rappresentazioni costruite dal soggetto</w:t>
      </w:r>
    </w:p>
    <w:p>
      <w:pPr>
        <w:widowControl w:val="false"/>
        <w:numPr>
          <w:ilvl w:val="0"/>
          <w:numId w:val="928"/>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predicati dell’essere</w:t>
      </w:r>
    </w:p>
    <w:p>
      <w:pPr>
        <w:suppressAutoHyphens w:val="true"/>
        <w:spacing w:before="0" w:after="0" w:line="240"/>
        <w:ind w:right="0" w:left="0" w:firstLine="0"/>
        <w:jc w:val="left"/>
        <w:rPr>
          <w:rFonts w:ascii="Times New Roman" w:hAnsi="Times New Roman" w:cs="Times New Roman" w:eastAsia="Times New Roman"/>
          <w:color w:val="373737"/>
          <w:spacing w:val="0"/>
          <w:position w:val="0"/>
          <w:sz w:val="22"/>
          <w:shd w:fill="FFFFFF" w:val="clear"/>
        </w:rPr>
      </w:pPr>
    </w:p>
    <w:p>
      <w:pPr>
        <w:widowControl w:val="false"/>
        <w:numPr>
          <w:ilvl w:val="0"/>
          <w:numId w:val="931"/>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Non è un’affermazione attribuibile al pensiero filosofico di Schopenhauer: </w:t>
      </w:r>
    </w:p>
    <w:p>
      <w:pPr>
        <w:widowControl w:val="false"/>
        <w:numPr>
          <w:ilvl w:val="0"/>
          <w:numId w:val="931"/>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 fenomeno è rappresentazione che esiste dentro la coscienza</w:t>
      </w:r>
    </w:p>
    <w:p>
      <w:pPr>
        <w:widowControl w:val="false"/>
        <w:numPr>
          <w:ilvl w:val="0"/>
          <w:numId w:val="931"/>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 noumeno è la realtà che si nasconde dietro al fenomeno</w:t>
      </w:r>
    </w:p>
    <w:p>
      <w:pPr>
        <w:widowControl w:val="false"/>
        <w:numPr>
          <w:ilvl w:val="0"/>
          <w:numId w:val="931"/>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cosa in sé è inconoscibile</w:t>
      </w:r>
    </w:p>
    <w:p>
      <w:pPr>
        <w:widowControl w:val="false"/>
        <w:numPr>
          <w:ilvl w:val="0"/>
          <w:numId w:val="931"/>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 forma a priori si distinguono in forma a priori dell’intuizione e dell’intelletto</w:t>
      </w:r>
    </w:p>
    <w:p>
      <w:pPr>
        <w:suppressAutoHyphens w:val="true"/>
        <w:spacing w:before="0" w:after="0" w:line="240"/>
        <w:ind w:right="0" w:left="0" w:firstLine="0"/>
        <w:jc w:val="left"/>
        <w:rPr>
          <w:rFonts w:ascii="HelveticaNeue-Light" w:hAnsi="HelveticaNeue-Light" w:cs="HelveticaNeue-Light" w:eastAsia="HelveticaNeue-Light"/>
          <w:color w:val="373737"/>
          <w:spacing w:val="0"/>
          <w:position w:val="0"/>
          <w:sz w:val="30"/>
          <w:shd w:fill="FFFFFF" w:val="clear"/>
        </w:rPr>
      </w:pPr>
    </w:p>
    <w:p>
      <w:pPr>
        <w:suppressAutoHyphens w:val="true"/>
        <w:spacing w:before="0" w:after="0" w:line="240"/>
        <w:ind w:right="0" w:left="720" w:firstLine="0"/>
        <w:jc w:val="both"/>
        <w:rPr>
          <w:rFonts w:ascii="Cambria" w:hAnsi="Cambria" w:cs="Cambria" w:eastAsia="Cambria"/>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STUDENTE …………………………………</w:t>
        <w:tab/>
        <w:tab/>
        <w:t xml:space="preserve">CLASSE……………………    DATA ……………………</w:t>
      </w: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8"/>
          <w:shd w:fill="auto" w:val="clear"/>
        </w:rPr>
      </w:pP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SPAGNOLO</w:t>
      </w:r>
    </w:p>
    <w:p>
      <w:pPr>
        <w:widowControl w:val="false"/>
        <w:numPr>
          <w:ilvl w:val="0"/>
          <w:numId w:val="937"/>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¿Cuáles de los siguientes rasgos son carecterísticos del Romanticismo?</w:t>
      </w:r>
    </w:p>
    <w:p>
      <w:pPr>
        <w:widowControl w:val="false"/>
        <w:numPr>
          <w:ilvl w:val="0"/>
          <w:numId w:val="937"/>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amor no correspondido y irrealizable.</w:t>
      </w:r>
    </w:p>
    <w:p>
      <w:pPr>
        <w:widowControl w:val="false"/>
        <w:numPr>
          <w:ilvl w:val="0"/>
          <w:numId w:val="937"/>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fe en la razón y en el amor.</w:t>
      </w:r>
    </w:p>
    <w:p>
      <w:pPr>
        <w:widowControl w:val="false"/>
        <w:numPr>
          <w:ilvl w:val="0"/>
          <w:numId w:val="937"/>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sentimientos y la valoración de las tradiciones populares.</w:t>
      </w:r>
    </w:p>
    <w:p>
      <w:pPr>
        <w:widowControl w:val="false"/>
        <w:numPr>
          <w:ilvl w:val="0"/>
          <w:numId w:val="937"/>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visión idealizada de la sociedad.</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widowControl w:val="false"/>
        <w:numPr>
          <w:ilvl w:val="0"/>
          <w:numId w:val="940"/>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La protagonista de La Regenta está casada con:</w:t>
      </w:r>
    </w:p>
    <w:p>
      <w:pPr>
        <w:widowControl w:val="false"/>
        <w:numPr>
          <w:ilvl w:val="0"/>
          <w:numId w:val="940"/>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Álvaro Mesía.</w:t>
      </w:r>
    </w:p>
    <w:p>
      <w:pPr>
        <w:widowControl w:val="false"/>
        <w:numPr>
          <w:ilvl w:val="0"/>
          <w:numId w:val="940"/>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Fermín de Pas.</w:t>
      </w:r>
    </w:p>
    <w:p>
      <w:pPr>
        <w:widowControl w:val="false"/>
        <w:numPr>
          <w:ilvl w:val="0"/>
          <w:numId w:val="940"/>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Víctor Quintanar.</w:t>
      </w:r>
    </w:p>
    <w:p>
      <w:pPr>
        <w:widowControl w:val="false"/>
        <w:numPr>
          <w:ilvl w:val="0"/>
          <w:numId w:val="940"/>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José Vetusta.</w:t>
      </w:r>
    </w:p>
    <w:p>
      <w:pPr>
        <w:widowControl w:val="false"/>
        <w:suppressAutoHyphens w:val="true"/>
        <w:spacing w:before="0" w:after="0" w:line="240"/>
        <w:ind w:right="0" w:left="1068"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943"/>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La Generación del ’98 se llama así porque:</w:t>
      </w:r>
    </w:p>
    <w:p>
      <w:pPr>
        <w:widowControl w:val="false"/>
        <w:numPr>
          <w:ilvl w:val="0"/>
          <w:numId w:val="943"/>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problema de España”, o sea “el desastre”, es la idea central de la obra de sus miembros.</w:t>
      </w:r>
    </w:p>
    <w:p>
      <w:pPr>
        <w:widowControl w:val="false"/>
        <w:numPr>
          <w:ilvl w:val="0"/>
          <w:numId w:val="943"/>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este año murió Ganivet, el precursor literario de dicho movimiento.</w:t>
      </w:r>
    </w:p>
    <w:p>
      <w:pPr>
        <w:widowControl w:val="false"/>
        <w:numPr>
          <w:ilvl w:val="0"/>
          <w:numId w:val="943"/>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Muchos de sus miembros lucharon en la Guerra de Cuba y Filipinas.</w:t>
      </w:r>
    </w:p>
    <w:p>
      <w:pPr>
        <w:widowControl w:val="false"/>
        <w:numPr>
          <w:ilvl w:val="0"/>
          <w:numId w:val="943"/>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autores comparten sus fechas de nacimiento.</w:t>
      </w:r>
    </w:p>
    <w:p>
      <w:pPr>
        <w:widowControl w:val="false"/>
        <w:suppressAutoHyphens w:val="true"/>
        <w:spacing w:before="0" w:after="0" w:line="240"/>
        <w:ind w:right="0" w:left="1068"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946"/>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Para expresar el paso del tiempo Machado emplea una serie de símbolos. ¿Cúal de los siguientes NO tiene esa función?</w:t>
      </w:r>
    </w:p>
    <w:p>
      <w:pPr>
        <w:widowControl w:val="false"/>
        <w:numPr>
          <w:ilvl w:val="0"/>
          <w:numId w:val="946"/>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agua.</w:t>
      </w:r>
    </w:p>
    <w:p>
      <w:pPr>
        <w:widowControl w:val="false"/>
        <w:numPr>
          <w:ilvl w:val="0"/>
          <w:numId w:val="946"/>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camino.</w:t>
      </w:r>
    </w:p>
    <w:p>
      <w:pPr>
        <w:widowControl w:val="false"/>
        <w:numPr>
          <w:ilvl w:val="0"/>
          <w:numId w:val="946"/>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Las galerías.</w:t>
      </w:r>
    </w:p>
    <w:p>
      <w:pPr>
        <w:widowControl w:val="false"/>
        <w:numPr>
          <w:ilvl w:val="0"/>
          <w:numId w:val="946"/>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limonero.</w:t>
      </w:r>
    </w:p>
    <w:p>
      <w:pPr>
        <w:widowControl w:val="false"/>
        <w:suppressAutoHyphens w:val="true"/>
        <w:spacing w:before="0" w:after="0" w:line="240"/>
        <w:ind w:right="0" w:left="1068"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949"/>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En Niebla el proprio Unamuno es un personaje importante de la novela que se introduce constantemente en la vida de sus protagonistas. ¿Qué pasa a Augusto?</w:t>
      </w:r>
    </w:p>
    <w:p>
      <w:pPr>
        <w:widowControl w:val="false"/>
        <w:numPr>
          <w:ilvl w:val="0"/>
          <w:numId w:val="949"/>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suicida.</w:t>
      </w:r>
    </w:p>
    <w:p>
      <w:pPr>
        <w:widowControl w:val="false"/>
        <w:numPr>
          <w:ilvl w:val="0"/>
          <w:numId w:val="949"/>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viene matado por Unamuno.</w:t>
      </w:r>
    </w:p>
    <w:p>
      <w:pPr>
        <w:widowControl w:val="false"/>
        <w:numPr>
          <w:ilvl w:val="0"/>
          <w:numId w:val="949"/>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muere con una enfermedad.</w:t>
      </w:r>
    </w:p>
    <w:p>
      <w:pPr>
        <w:widowControl w:val="false"/>
        <w:numPr>
          <w:ilvl w:val="0"/>
          <w:numId w:val="949"/>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muere a causa de su perro Orfeo.</w:t>
      </w:r>
    </w:p>
    <w:p>
      <w:pPr>
        <w:widowControl w:val="false"/>
        <w:suppressAutoHyphens w:val="true"/>
        <w:spacing w:before="0" w:after="0" w:line="240"/>
        <w:ind w:right="0" w:left="1068"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952"/>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Hay un elevado numero de novelas que llevan como título un nombre feminino (La Regenta, Fortunata y Jacinta  etc). Esto porque la mujer es el objeto preferente de una determinada tipología de novela. ¿Cuál?</w:t>
      </w:r>
    </w:p>
    <w:p>
      <w:pPr>
        <w:widowControl w:val="false"/>
        <w:numPr>
          <w:ilvl w:val="0"/>
          <w:numId w:val="952"/>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Novela romántica.</w:t>
      </w:r>
    </w:p>
    <w:p>
      <w:pPr>
        <w:widowControl w:val="false"/>
        <w:numPr>
          <w:ilvl w:val="0"/>
          <w:numId w:val="952"/>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Novela modernista.</w:t>
      </w:r>
    </w:p>
    <w:p>
      <w:pPr>
        <w:widowControl w:val="false"/>
        <w:numPr>
          <w:ilvl w:val="0"/>
          <w:numId w:val="952"/>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Novela naturalista</w:t>
      </w:r>
    </w:p>
    <w:p>
      <w:pPr>
        <w:widowControl w:val="false"/>
        <w:numPr>
          <w:ilvl w:val="0"/>
          <w:numId w:val="952"/>
        </w:numPr>
        <w:suppressAutoHyphens w:val="true"/>
        <w:spacing w:before="0" w:after="0" w:line="240"/>
        <w:ind w:right="0" w:left="1068"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Novela realista.</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STUDENTE …………………………………</w:t>
        <w:tab/>
        <w:tab/>
        <w:t xml:space="preserve">CLASSE……………………    DATA ……………………</w:t>
      </w: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SIMULAZIONE TERZA PROVA - TIPOLOGIA C</w:t>
      </w: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TABELLA DI VALUTAZIONE</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u w:val="single"/>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u w:val="single"/>
          <w:shd w:fill="auto" w:val="clear"/>
        </w:rPr>
      </w:pPr>
      <w:r>
        <w:rPr>
          <w:rFonts w:ascii="Times New Roman" w:hAnsi="Times New Roman" w:cs="Times New Roman" w:eastAsia="Times New Roman"/>
          <w:color w:val="auto"/>
          <w:spacing w:val="0"/>
          <w:position w:val="0"/>
          <w:sz w:val="22"/>
          <w:u w:val="single"/>
          <w:shd w:fill="auto" w:val="clear"/>
        </w:rPr>
        <w:t xml:space="preserve">Tipologia C</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Domanda a risposta a scelta multipla: 30 quesiti con 4 items e, la prova interessa 5 discipline (Francese/Tedesco, Scienze,  Storia dell’arte, Filosofia, Spagnolo). </w:t>
      </w:r>
    </w:p>
    <w:p>
      <w:pPr>
        <w:suppressAutoHyphens w:val="true"/>
        <w:spacing w:before="0" w:after="0" w:line="36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Tempo a disposizione 1 ora.</w:t>
      </w:r>
    </w:p>
    <w:p>
      <w:pPr>
        <w:tabs>
          <w:tab w:val="left" w:pos="1701"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2"/>
          <w:u w:val="single"/>
          <w:shd w:fill="auto" w:val="clear"/>
        </w:rPr>
      </w:pPr>
      <w:r>
        <w:rPr>
          <w:rFonts w:ascii="Times New Roman" w:hAnsi="Times New Roman" w:cs="Times New Roman" w:eastAsia="Times New Roman"/>
          <w:color w:val="auto"/>
          <w:spacing w:val="0"/>
          <w:position w:val="0"/>
          <w:sz w:val="22"/>
          <w:u w:val="single"/>
          <w:shd w:fill="auto" w:val="clear"/>
        </w:rPr>
        <w:t xml:space="preserve">Punteggio</w:t>
      </w:r>
    </w:p>
    <w:p>
      <w:pPr>
        <w:tabs>
          <w:tab w:val="left" w:pos="1701"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Risposta esatta: 2,5 punti. </w:t>
      </w:r>
    </w:p>
    <w:p>
      <w:pPr>
        <w:tabs>
          <w:tab w:val="left" w:pos="1701"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Risposta errata, non data o multipla: 0 punti. </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u w:val="single"/>
          <w:shd w:fill="auto" w:val="clear"/>
        </w:rPr>
      </w:pPr>
      <w:r>
        <w:rPr>
          <w:rFonts w:ascii="Times New Roman" w:hAnsi="Times New Roman" w:cs="Times New Roman" w:eastAsia="Times New Roman"/>
          <w:color w:val="auto"/>
          <w:spacing w:val="0"/>
          <w:position w:val="0"/>
          <w:sz w:val="22"/>
          <w:u w:val="single"/>
          <w:shd w:fill="auto" w:val="clear"/>
        </w:rPr>
        <w:t xml:space="preserve">Valutazione per disciplina:</w:t>
      </w:r>
    </w:p>
    <w:p>
      <w:pPr>
        <w:suppressAutoHyphens w:val="true"/>
        <w:spacing w:before="0" w:after="0" w:line="240"/>
        <w:ind w:right="0" w:left="708" w:firstLine="708"/>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22"/>
          <w:shd w:fill="auto" w:val="clear"/>
        </w:rPr>
        <w:t xml:space="preserve">1. FRANCESE/TEDESCO</w:t>
        <w:tab/>
        <w:t xml:space="preserve">                         </w:t>
        <w:tab/>
        <w:tab/>
        <w:t xml:space="preserve">              </w:t>
        <w:tab/>
        <w:t xml:space="preserve">…………</w:t>
      </w:r>
      <w:r>
        <w:rPr>
          <w:rFonts w:ascii="Times New Roman" w:hAnsi="Times New Roman" w:cs="Times New Roman" w:eastAsia="Times New Roman"/>
          <w:color w:val="auto"/>
          <w:spacing w:val="0"/>
          <w:position w:val="0"/>
          <w:sz w:val="32"/>
          <w:shd w:fill="auto" w:val="clear"/>
        </w:rPr>
        <w:t xml:space="preserve">/15</w:t>
      </w:r>
    </w:p>
    <w:p>
      <w:pPr>
        <w:suppressAutoHyphens w:val="true"/>
        <w:spacing w:before="0" w:after="0" w:line="240"/>
        <w:ind w:right="0" w:left="708" w:firstLine="708"/>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22"/>
          <w:shd w:fill="auto" w:val="clear"/>
        </w:rPr>
        <w:t xml:space="preserve">2. SCIENZE</w:t>
        <w:tab/>
        <w:tab/>
        <w:tab/>
        <w:tab/>
        <w:tab/>
        <w:tab/>
        <w:tab/>
        <w:t xml:space="preserve">…………</w:t>
      </w:r>
      <w:r>
        <w:rPr>
          <w:rFonts w:ascii="Times New Roman" w:hAnsi="Times New Roman" w:cs="Times New Roman" w:eastAsia="Times New Roman"/>
          <w:color w:val="auto"/>
          <w:spacing w:val="0"/>
          <w:position w:val="0"/>
          <w:sz w:val="32"/>
          <w:shd w:fill="auto" w:val="clear"/>
        </w:rPr>
        <w:t xml:space="preserve">/15</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22"/>
          <w:shd w:fill="auto" w:val="clear"/>
        </w:rPr>
        <w:t xml:space="preserve">                         </w:t>
        <w:tab/>
        <w:t xml:space="preserve">3. ARTE</w:t>
        <w:tab/>
        <w:tab/>
        <w:tab/>
        <w:tab/>
        <w:tab/>
        <w:t xml:space="preserve">                         </w:t>
        <w:tab/>
        <w:tab/>
        <w:t xml:space="preserve">…………</w:t>
      </w:r>
      <w:r>
        <w:rPr>
          <w:rFonts w:ascii="Times New Roman" w:hAnsi="Times New Roman" w:cs="Times New Roman" w:eastAsia="Times New Roman"/>
          <w:color w:val="auto"/>
          <w:spacing w:val="0"/>
          <w:position w:val="0"/>
          <w:sz w:val="32"/>
          <w:shd w:fill="auto" w:val="clear"/>
        </w:rPr>
        <w:t xml:space="preserve">/15</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22"/>
          <w:shd w:fill="auto" w:val="clear"/>
        </w:rPr>
        <w:t xml:space="preserve">                            4. FILOSOFIA</w:t>
        <w:tab/>
        <w:tab/>
        <w:tab/>
        <w:tab/>
        <w:tab/>
        <w:tab/>
        <w:t xml:space="preserve">               …………</w:t>
      </w:r>
      <w:r>
        <w:rPr>
          <w:rFonts w:ascii="Times New Roman" w:hAnsi="Times New Roman" w:cs="Times New Roman" w:eastAsia="Times New Roman"/>
          <w:color w:val="auto"/>
          <w:spacing w:val="0"/>
          <w:position w:val="0"/>
          <w:sz w:val="32"/>
          <w:shd w:fill="auto" w:val="clear"/>
        </w:rPr>
        <w:t xml:space="preserve">/15</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ab/>
        <w:tab/>
        <w:t xml:space="preserve">5. SPAGNOLO</w:t>
        <w:tab/>
        <w:tab/>
        <w:tab/>
        <w:tab/>
        <w:tab/>
        <w:tab/>
        <w:tab/>
        <w:t xml:space="preserve">…………/15</w:t>
      </w:r>
    </w:p>
    <w:p>
      <w:pPr>
        <w:suppressAutoHyphens w:val="true"/>
        <w:spacing w:before="0" w:after="0" w:line="240"/>
        <w:ind w:right="0" w:left="2832" w:firstLine="708"/>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Totale (Media)</w:t>
        <w:tab/>
        <w:tab/>
        <w:tab/>
        <w:t xml:space="preserve">………/15</w:t>
      </w:r>
    </w:p>
    <w:tbl>
      <w:tblPr/>
      <w:tblGrid>
        <w:gridCol w:w="1683"/>
        <w:gridCol w:w="1519"/>
        <w:gridCol w:w="1472"/>
        <w:gridCol w:w="1373"/>
        <w:gridCol w:w="1373"/>
        <w:gridCol w:w="1373"/>
      </w:tblGrid>
      <w:tr>
        <w:trPr>
          <w:trHeight w:val="830" w:hRule="auto"/>
          <w:jc w:val="left"/>
        </w:trPr>
        <w:tc>
          <w:tcPr>
            <w:tcW w:w="16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GRAVEMENTE INSUFFICIENTE</w:t>
            </w:r>
          </w:p>
          <w:p>
            <w:pPr>
              <w:suppressAutoHyphens w:val="true"/>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 – 7</w:t>
            </w:r>
          </w:p>
        </w:tc>
        <w:tc>
          <w:tcPr>
            <w:tcW w:w="15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INADEGUATO</w:t>
            </w: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8 - 9</w:t>
            </w:r>
          </w:p>
          <w:p>
            <w:pPr>
              <w:suppressAutoHyphens w:val="true"/>
              <w:spacing w:before="0" w:after="0" w:line="240"/>
              <w:ind w:right="0" w:left="0" w:firstLine="0"/>
              <w:jc w:val="center"/>
              <w:rPr>
                <w:color w:val="auto"/>
                <w:spacing w:val="0"/>
                <w:position w:val="0"/>
                <w:sz w:val="22"/>
                <w:shd w:fill="auto" w:val="clear"/>
              </w:rPr>
            </w:pPr>
          </w:p>
        </w:tc>
        <w:tc>
          <w:tcPr>
            <w:tcW w:w="1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SUFFICIENTE</w:t>
            </w: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10</w:t>
            </w:r>
          </w:p>
          <w:p>
            <w:pPr>
              <w:suppressAutoHyphens w:val="true"/>
              <w:spacing w:before="0" w:after="0" w:line="240"/>
              <w:ind w:right="0" w:left="0" w:firstLine="0"/>
              <w:jc w:val="center"/>
              <w:rPr>
                <w:color w:val="auto"/>
                <w:spacing w:val="0"/>
                <w:position w:val="0"/>
                <w:sz w:val="22"/>
                <w:shd w:fill="auto" w:val="clear"/>
              </w:rPr>
            </w:pP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DISCRETO</w:t>
            </w:r>
          </w:p>
          <w:p>
            <w:pPr>
              <w:suppressAutoHyphens w:val="true"/>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11 - 12</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BUONO</w:t>
            </w:r>
          </w:p>
          <w:p>
            <w:pPr>
              <w:suppressAutoHyphens w:val="true"/>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13 - 14</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OTTIMO</w:t>
            </w:r>
          </w:p>
          <w:p>
            <w:pPr>
              <w:suppressAutoHyphens w:val="true"/>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15</w:t>
            </w:r>
          </w:p>
        </w:tc>
      </w:tr>
    </w:tbl>
    <w:p>
      <w:pPr>
        <w:suppressAutoHyphens w:val="true"/>
        <w:spacing w:before="0" w:after="0" w:line="240"/>
        <w:ind w:right="0" w:left="0" w:firstLine="0"/>
        <w:jc w:val="left"/>
        <w:rPr>
          <w:rFonts w:ascii="Times New Roman" w:hAnsi="Times New Roman" w:cs="Times New Roman" w:eastAsia="Times New Roman"/>
          <w:color w:val="auto"/>
          <w:spacing w:val="0"/>
          <w:position w:val="0"/>
          <w:sz w:val="16"/>
          <w:shd w:fill="auto" w:val="clear"/>
        </w:rPr>
      </w:pPr>
    </w:p>
    <w:tbl>
      <w:tblPr/>
      <w:tblGrid>
        <w:gridCol w:w="1683"/>
        <w:gridCol w:w="1514"/>
        <w:gridCol w:w="1472"/>
        <w:gridCol w:w="1381"/>
        <w:gridCol w:w="1381"/>
        <w:gridCol w:w="1381"/>
      </w:tblGrid>
      <w:tr>
        <w:trPr>
          <w:trHeight w:val="959" w:hRule="auto"/>
          <w:jc w:val="left"/>
        </w:trPr>
        <w:tc>
          <w:tcPr>
            <w:tcW w:w="16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GRAVEMENTE INSUFFICIENTE</w:t>
            </w:r>
          </w:p>
          <w:p>
            <w:pPr>
              <w:suppressAutoHyphens w:val="true"/>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 – 4</w:t>
            </w:r>
          </w:p>
        </w:tc>
        <w:tc>
          <w:tcPr>
            <w:tcW w:w="1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INADEGUATO</w:t>
            </w:r>
          </w:p>
          <w:p>
            <w:pPr>
              <w:suppressAutoHyphens w:val="true"/>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w:t>
            </w:r>
          </w:p>
        </w:tc>
        <w:tc>
          <w:tcPr>
            <w:tcW w:w="1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SUFFICIENTE</w:t>
            </w:r>
          </w:p>
          <w:p>
            <w:pPr>
              <w:suppressAutoHyphens w:val="true"/>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6</w:t>
            </w:r>
          </w:p>
        </w:tc>
        <w:tc>
          <w:tcPr>
            <w:tcW w:w="13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DISCRETO</w:t>
            </w:r>
          </w:p>
          <w:p>
            <w:pPr>
              <w:suppressAutoHyphens w:val="true"/>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7</w:t>
            </w:r>
          </w:p>
        </w:tc>
        <w:tc>
          <w:tcPr>
            <w:tcW w:w="13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BUONO</w:t>
            </w:r>
          </w:p>
          <w:p>
            <w:pPr>
              <w:suppressAutoHyphens w:val="true"/>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8 - 9</w:t>
            </w:r>
          </w:p>
        </w:tc>
        <w:tc>
          <w:tcPr>
            <w:tcW w:w="13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OTTIMO</w:t>
            </w:r>
          </w:p>
          <w:p>
            <w:pPr>
              <w:suppressAutoHyphens w:val="true"/>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10</w:t>
            </w:r>
          </w:p>
        </w:tc>
      </w:tr>
    </w:tbl>
    <w:p>
      <w:pPr>
        <w:suppressAutoHyphens w:val="true"/>
        <w:spacing w:before="0" w:after="0" w:line="36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Conversione in decimi: </w:t>
      </w:r>
    </w:p>
    <w:p>
      <w:pPr>
        <w:suppressAutoHyphens w:val="true"/>
        <w:spacing w:before="0" w:after="0" w:line="360"/>
        <w:ind w:right="0" w:left="0" w:firstLine="0"/>
        <w:jc w:val="left"/>
        <w:rPr>
          <w:rFonts w:ascii="Arial" w:hAnsi="Arial" w:cs="Arial" w:eastAsia="Arial"/>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360"/>
        <w:jc w:val="center"/>
        <w:rPr>
          <w:rFonts w:ascii="Times New Roman" w:hAnsi="Times New Roman" w:cs="Times New Roman" w:eastAsia="Times New Roman"/>
          <w:b/>
          <w:color w:val="auto"/>
          <w:spacing w:val="0"/>
          <w:position w:val="0"/>
          <w:sz w:val="28"/>
          <w:shd w:fill="auto" w:val="clear"/>
        </w:rPr>
      </w:pPr>
    </w:p>
    <w:p>
      <w:pPr>
        <w:suppressAutoHyphens w:val="true"/>
        <w:spacing w:before="0" w:after="0" w:line="240"/>
        <w:ind w:right="0" w:left="0" w:firstLine="360"/>
        <w:jc w:val="center"/>
        <w:rPr>
          <w:rFonts w:ascii="Times New Roman" w:hAnsi="Times New Roman" w:cs="Times New Roman" w:eastAsia="Times New Roman"/>
          <w:b/>
          <w:color w:val="auto"/>
          <w:spacing w:val="0"/>
          <w:position w:val="0"/>
          <w:sz w:val="28"/>
          <w:shd w:fill="auto" w:val="clear"/>
        </w:rPr>
      </w:pPr>
    </w:p>
    <w:p>
      <w:pPr>
        <w:suppressAutoHyphens w:val="true"/>
        <w:spacing w:before="0" w:after="0" w:line="240"/>
        <w:ind w:right="0" w:left="0" w:firstLine="0"/>
        <w:jc w:val="center"/>
        <w:rPr>
          <w:rFonts w:ascii="Book Antiqua" w:hAnsi="Book Antiqua" w:cs="Book Antiqua" w:eastAsia="Book Antiqua"/>
          <w:b/>
          <w:color w:val="auto"/>
          <w:spacing w:val="0"/>
          <w:position w:val="0"/>
          <w:sz w:val="22"/>
          <w:shd w:fill="auto" w:val="clear"/>
        </w:rPr>
      </w:pPr>
      <w:r>
        <w:rPr>
          <w:rFonts w:ascii="Book Antiqua" w:hAnsi="Book Antiqua" w:cs="Book Antiqua" w:eastAsia="Book Antiqua"/>
          <w:b/>
          <w:color w:val="auto"/>
          <w:spacing w:val="0"/>
          <w:position w:val="0"/>
          <w:sz w:val="22"/>
          <w:shd w:fill="auto" w:val="clear"/>
        </w:rPr>
        <w:t xml:space="preserve">ISTITUTO PARITARIO</w:t>
      </w:r>
    </w:p>
    <w:p>
      <w:pPr>
        <w:suppressAutoHyphens w:val="true"/>
        <w:spacing w:before="0" w:after="0" w:line="240"/>
        <w:ind w:right="0" w:left="0" w:firstLine="0"/>
        <w:jc w:val="center"/>
        <w:rPr>
          <w:rFonts w:ascii="Book Antiqua" w:hAnsi="Book Antiqua" w:cs="Book Antiqua" w:eastAsia="Book Antiqua"/>
          <w:b/>
          <w:color w:val="auto"/>
          <w:spacing w:val="0"/>
          <w:position w:val="0"/>
          <w:sz w:val="22"/>
          <w:shd w:fill="auto" w:val="clear"/>
        </w:rPr>
      </w:pPr>
      <w:r>
        <w:rPr>
          <w:rFonts w:ascii="Book Antiqua" w:hAnsi="Book Antiqua" w:cs="Book Antiqua" w:eastAsia="Book Antiqua"/>
          <w:b/>
          <w:color w:val="auto"/>
          <w:spacing w:val="0"/>
          <w:position w:val="0"/>
          <w:sz w:val="22"/>
          <w:shd w:fill="auto" w:val="clear"/>
        </w:rPr>
        <w:t xml:space="preserve">“F. HEGEL“</w:t>
      </w:r>
    </w:p>
    <w:p>
      <w:pPr>
        <w:suppressAutoHyphens w:val="true"/>
        <w:spacing w:before="0" w:after="0" w:line="240"/>
        <w:ind w:right="0" w:left="0" w:firstLine="0"/>
        <w:jc w:val="center"/>
        <w:rPr>
          <w:rFonts w:ascii="Book Antiqua" w:hAnsi="Book Antiqua" w:cs="Book Antiqua" w:eastAsia="Book Antiqua"/>
          <w:b/>
          <w:color w:val="auto"/>
          <w:spacing w:val="0"/>
          <w:position w:val="0"/>
          <w:sz w:val="22"/>
          <w:shd w:fill="auto" w:val="clear"/>
        </w:rPr>
      </w:pPr>
      <w:r>
        <w:rPr>
          <w:rFonts w:ascii="Book Antiqua" w:hAnsi="Book Antiqua" w:cs="Book Antiqua" w:eastAsia="Book Antiqua"/>
          <w:b/>
          <w:color w:val="auto"/>
          <w:spacing w:val="0"/>
          <w:position w:val="0"/>
          <w:sz w:val="22"/>
          <w:shd w:fill="auto" w:val="clear"/>
        </w:rPr>
        <w:t xml:space="preserve">LICEO SCIENTIFICO – LICEO CLASSICO – LICEO LINGUISTICO-ITE AFM</w:t>
      </w:r>
    </w:p>
    <w:p>
      <w:pPr>
        <w:suppressAutoHyphens w:val="true"/>
        <w:spacing w:before="0" w:after="0" w:line="240"/>
        <w:ind w:right="0" w:left="0" w:firstLine="0"/>
        <w:jc w:val="center"/>
        <w:rPr>
          <w:rFonts w:ascii="Book Antiqua" w:hAnsi="Book Antiqua" w:cs="Book Antiqua" w:eastAsia="Book Antiqua"/>
          <w:color w:val="auto"/>
          <w:spacing w:val="0"/>
          <w:position w:val="0"/>
          <w:sz w:val="22"/>
          <w:shd w:fill="auto" w:val="clear"/>
        </w:rPr>
      </w:pPr>
      <w:r>
        <w:rPr>
          <w:rFonts w:ascii="Book Antiqua" w:hAnsi="Book Antiqua" w:cs="Book Antiqua" w:eastAsia="Book Antiqua"/>
          <w:color w:val="auto"/>
          <w:spacing w:val="0"/>
          <w:position w:val="0"/>
          <w:sz w:val="22"/>
          <w:shd w:fill="auto" w:val="clear"/>
        </w:rPr>
        <w:t xml:space="preserve"> Via A.  Bacciarini, N° 35 – 00167- Roma</w:t>
      </w:r>
    </w:p>
    <w:p>
      <w:pPr>
        <w:keepNext w:val="true"/>
        <w:tabs>
          <w:tab w:val="left" w:pos="1008" w:leader="none"/>
        </w:tabs>
        <w:suppressAutoHyphens w:val="true"/>
        <w:spacing w:before="0" w:after="0" w:line="240"/>
        <w:ind w:right="0" w:left="1008" w:hanging="1008"/>
        <w:jc w:val="center"/>
        <w:rPr>
          <w:rFonts w:ascii="Book Antiqua" w:hAnsi="Book Antiqua" w:cs="Book Antiqua" w:eastAsia="Book Antiqua"/>
          <w:color w:val="auto"/>
          <w:spacing w:val="0"/>
          <w:position w:val="0"/>
          <w:sz w:val="28"/>
          <w:shd w:fill="auto" w:val="clear"/>
        </w:rPr>
      </w:pPr>
      <w:r>
        <w:rPr>
          <w:rFonts w:ascii="Book Antiqua" w:hAnsi="Book Antiqua" w:cs="Book Antiqua" w:eastAsia="Book Antiqua"/>
          <w:color w:val="auto"/>
          <w:spacing w:val="0"/>
          <w:position w:val="0"/>
          <w:sz w:val="22"/>
          <w:shd w:fill="auto" w:val="clear"/>
        </w:rPr>
        <w:t xml:space="preserve">Telefono: 0639754743 – 0639760077  Fax: 0639754995</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center"/>
        <w:rPr>
          <w:rFonts w:ascii="Times New Roman" w:hAnsi="Times New Roman" w:cs="Times New Roman" w:eastAsia="Times New Roman"/>
          <w:b/>
          <w:color w:val="auto"/>
          <w:spacing w:val="0"/>
          <w:position w:val="0"/>
          <w:sz w:val="40"/>
          <w:shd w:fill="auto" w:val="clear"/>
        </w:rPr>
      </w:pPr>
      <w:r>
        <w:rPr>
          <w:rFonts w:ascii="Times New Roman" w:hAnsi="Times New Roman" w:cs="Times New Roman" w:eastAsia="Times New Roman"/>
          <w:b/>
          <w:color w:val="auto"/>
          <w:spacing w:val="0"/>
          <w:position w:val="0"/>
          <w:sz w:val="40"/>
          <w:shd w:fill="auto" w:val="clear"/>
        </w:rPr>
        <w:t xml:space="preserve">SIMULAZIONE   III    PROVA</w:t>
      </w:r>
    </w:p>
    <w:p>
      <w:pPr>
        <w:suppressAutoHyphens w:val="true"/>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V  A  LINGUISTICO</w:t>
      </w: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7 MARZO 2017</w:t>
      </w: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A.S. 2016/2017</w:t>
      </w: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DISCIPLINE:</w:t>
      </w:r>
      <w:r>
        <w:rPr>
          <w:rFonts w:ascii="Times New Roman" w:hAnsi="Times New Roman" w:cs="Times New Roman" w:eastAsia="Times New Roman"/>
          <w:color w:val="auto"/>
          <w:spacing w:val="0"/>
          <w:position w:val="0"/>
          <w:sz w:val="28"/>
          <w:shd w:fill="auto" w:val="clear"/>
        </w:rPr>
        <w:t xml:space="preserve"> INGLESE – FRANCESE/TEDESCO - SPAGNOLO - MATEMATICA - FISICA  </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uppressAutoHyphens w:val="true"/>
        <w:spacing w:before="0" w:after="0" w:line="360"/>
        <w:ind w:right="0" w:left="0" w:firstLine="0"/>
        <w:jc w:val="left"/>
        <w:rPr>
          <w:rFonts w:ascii="Book Antiqua" w:hAnsi="Book Antiqua" w:cs="Book Antiqua" w:eastAsia="Book Antiqua"/>
          <w:color w:val="auto"/>
          <w:spacing w:val="0"/>
          <w:position w:val="0"/>
          <w:sz w:val="32"/>
          <w:shd w:fill="auto" w:val="clear"/>
        </w:rPr>
      </w:pPr>
    </w:p>
    <w:p>
      <w:pPr>
        <w:suppressAutoHyphens w:val="true"/>
        <w:spacing w:before="0" w:after="0" w:line="360"/>
        <w:ind w:right="0" w:left="0" w:firstLine="0"/>
        <w:jc w:val="left"/>
        <w:rPr>
          <w:rFonts w:ascii="Book Antiqua" w:hAnsi="Book Antiqua" w:cs="Book Antiqua" w:eastAsia="Book Antiqua"/>
          <w:b/>
          <w:color w:val="auto"/>
          <w:spacing w:val="0"/>
          <w:position w:val="0"/>
          <w:sz w:val="32"/>
          <w:shd w:fill="auto" w:val="clear"/>
        </w:rPr>
      </w:pPr>
      <w:r>
        <w:rPr>
          <w:rFonts w:ascii="Book Antiqua" w:hAnsi="Book Antiqua" w:cs="Book Antiqua" w:eastAsia="Book Antiqua"/>
          <w:b/>
          <w:color w:val="auto"/>
          <w:spacing w:val="0"/>
          <w:position w:val="0"/>
          <w:sz w:val="32"/>
          <w:shd w:fill="auto" w:val="clear"/>
        </w:rPr>
        <w:t xml:space="preserve">Nome: _________________</w:t>
      </w:r>
    </w:p>
    <w:p>
      <w:pPr>
        <w:suppressAutoHyphens w:val="true"/>
        <w:spacing w:before="0" w:after="0" w:line="360"/>
        <w:ind w:right="0" w:left="0" w:firstLine="0"/>
        <w:jc w:val="left"/>
        <w:rPr>
          <w:rFonts w:ascii="Book Antiqua" w:hAnsi="Book Antiqua" w:cs="Book Antiqua" w:eastAsia="Book Antiqua"/>
          <w:b/>
          <w:color w:val="auto"/>
          <w:spacing w:val="0"/>
          <w:position w:val="0"/>
          <w:sz w:val="32"/>
          <w:shd w:fill="auto" w:val="clear"/>
        </w:rPr>
      </w:pPr>
      <w:r>
        <w:rPr>
          <w:rFonts w:ascii="Book Antiqua" w:hAnsi="Book Antiqua" w:cs="Book Antiqua" w:eastAsia="Book Antiqua"/>
          <w:b/>
          <w:color w:val="auto"/>
          <w:spacing w:val="0"/>
          <w:position w:val="0"/>
          <w:sz w:val="32"/>
          <w:shd w:fill="auto" w:val="clear"/>
        </w:rPr>
        <w:t xml:space="preserve">Cognome: ______________</w:t>
      </w:r>
    </w:p>
    <w:p>
      <w:pPr>
        <w:suppressAutoHyphens w:val="true"/>
        <w:spacing w:before="0" w:after="0" w:line="240"/>
        <w:ind w:right="0" w:left="0" w:firstLine="0"/>
        <w:jc w:val="left"/>
        <w:rPr>
          <w:rFonts w:ascii="Book Antiqua" w:hAnsi="Book Antiqua" w:cs="Book Antiqua" w:eastAsia="Book Antiqua"/>
          <w:color w:val="auto"/>
          <w:spacing w:val="0"/>
          <w:position w:val="0"/>
          <w:sz w:val="32"/>
          <w:shd w:fill="auto" w:val="clear"/>
        </w:rPr>
      </w:pPr>
      <w:r>
        <w:rPr>
          <w:rFonts w:ascii="Book Antiqua" w:hAnsi="Book Antiqua" w:cs="Book Antiqua" w:eastAsia="Book Antiqua"/>
          <w:color w:val="auto"/>
          <w:spacing w:val="0"/>
          <w:position w:val="0"/>
          <w:sz w:val="32"/>
          <w:shd w:fill="auto" w:val="clear"/>
        </w:rPr>
        <w:tab/>
        <w:tab/>
      </w:r>
    </w:p>
    <w:p>
      <w:pPr>
        <w:suppressAutoHyphens w:val="true"/>
        <w:spacing w:before="0" w:after="0" w:line="240"/>
        <w:ind w:right="0" w:left="0" w:firstLine="0"/>
        <w:jc w:val="center"/>
        <w:rPr>
          <w:rFonts w:ascii="Book Antiqua" w:hAnsi="Book Antiqua" w:cs="Book Antiqua" w:eastAsia="Book Antiqua"/>
          <w:b/>
          <w:color w:val="auto"/>
          <w:spacing w:val="0"/>
          <w:position w:val="0"/>
          <w:sz w:val="22"/>
          <w:shd w:fill="auto" w:val="clear"/>
        </w:rPr>
      </w:pPr>
      <w:r>
        <w:rPr>
          <w:rFonts w:ascii="Book Antiqua" w:hAnsi="Book Antiqua" w:cs="Book Antiqua" w:eastAsia="Book Antiqua"/>
          <w:b/>
          <w:color w:val="auto"/>
          <w:spacing w:val="0"/>
          <w:position w:val="0"/>
          <w:sz w:val="22"/>
          <w:shd w:fill="auto" w:val="clear"/>
        </w:rPr>
        <w:t xml:space="preserve">ISTITUTO PARITARIO</w:t>
      </w:r>
    </w:p>
    <w:p>
      <w:pPr>
        <w:suppressAutoHyphens w:val="true"/>
        <w:spacing w:before="0" w:after="0" w:line="240"/>
        <w:ind w:right="0" w:left="0" w:firstLine="0"/>
        <w:jc w:val="center"/>
        <w:rPr>
          <w:rFonts w:ascii="Book Antiqua" w:hAnsi="Book Antiqua" w:cs="Book Antiqua" w:eastAsia="Book Antiqua"/>
          <w:b/>
          <w:color w:val="auto"/>
          <w:spacing w:val="0"/>
          <w:position w:val="0"/>
          <w:sz w:val="22"/>
          <w:shd w:fill="auto" w:val="clear"/>
        </w:rPr>
      </w:pPr>
      <w:r>
        <w:rPr>
          <w:rFonts w:ascii="Book Antiqua" w:hAnsi="Book Antiqua" w:cs="Book Antiqua" w:eastAsia="Book Antiqua"/>
          <w:b/>
          <w:color w:val="auto"/>
          <w:spacing w:val="0"/>
          <w:position w:val="0"/>
          <w:sz w:val="22"/>
          <w:shd w:fill="auto" w:val="clear"/>
        </w:rPr>
        <w:t xml:space="preserve">“F. HEGEL“</w:t>
      </w:r>
    </w:p>
    <w:p>
      <w:pPr>
        <w:suppressAutoHyphens w:val="true"/>
        <w:spacing w:before="0" w:after="0" w:line="240"/>
        <w:ind w:right="0" w:left="0" w:firstLine="0"/>
        <w:jc w:val="center"/>
        <w:rPr>
          <w:rFonts w:ascii="Book Antiqua" w:hAnsi="Book Antiqua" w:cs="Book Antiqua" w:eastAsia="Book Antiqua"/>
          <w:b/>
          <w:color w:val="auto"/>
          <w:spacing w:val="0"/>
          <w:position w:val="0"/>
          <w:sz w:val="22"/>
          <w:shd w:fill="auto" w:val="clear"/>
        </w:rPr>
      </w:pPr>
      <w:r>
        <w:rPr>
          <w:rFonts w:ascii="Book Antiqua" w:hAnsi="Book Antiqua" w:cs="Book Antiqua" w:eastAsia="Book Antiqua"/>
          <w:b/>
          <w:color w:val="auto"/>
          <w:spacing w:val="0"/>
          <w:position w:val="0"/>
          <w:sz w:val="22"/>
          <w:shd w:fill="auto" w:val="clear"/>
        </w:rPr>
        <w:t xml:space="preserve">LICEO SCIENTIFICO – LICEO CLASSICO – LICEO LINGUISTICO-ITE AFM</w:t>
      </w:r>
    </w:p>
    <w:p>
      <w:pPr>
        <w:suppressAutoHyphens w:val="true"/>
        <w:spacing w:before="0" w:after="0" w:line="240"/>
        <w:ind w:right="0" w:left="0" w:firstLine="0"/>
        <w:jc w:val="center"/>
        <w:rPr>
          <w:rFonts w:ascii="Book Antiqua" w:hAnsi="Book Antiqua" w:cs="Book Antiqua" w:eastAsia="Book Antiqua"/>
          <w:color w:val="auto"/>
          <w:spacing w:val="0"/>
          <w:position w:val="0"/>
          <w:sz w:val="22"/>
          <w:shd w:fill="auto" w:val="clear"/>
        </w:rPr>
      </w:pPr>
      <w:r>
        <w:rPr>
          <w:rFonts w:ascii="Book Antiqua" w:hAnsi="Book Antiqua" w:cs="Book Antiqua" w:eastAsia="Book Antiqua"/>
          <w:color w:val="auto"/>
          <w:spacing w:val="0"/>
          <w:position w:val="0"/>
          <w:sz w:val="22"/>
          <w:shd w:fill="auto" w:val="clear"/>
        </w:rPr>
        <w:t xml:space="preserve">Via A.  Bacciarini, N° 35 – 00167- Roma</w:t>
      </w:r>
    </w:p>
    <w:p>
      <w:pPr>
        <w:keepNext w:val="true"/>
        <w:tabs>
          <w:tab w:val="left" w:pos="1008" w:leader="none"/>
        </w:tabs>
        <w:suppressAutoHyphens w:val="true"/>
        <w:spacing w:before="0" w:after="0" w:line="240"/>
        <w:ind w:right="0" w:left="1008" w:hanging="1008"/>
        <w:jc w:val="center"/>
        <w:rPr>
          <w:rFonts w:ascii="Book Antiqua" w:hAnsi="Book Antiqua" w:cs="Book Antiqua" w:eastAsia="Book Antiqua"/>
          <w:color w:val="auto"/>
          <w:spacing w:val="0"/>
          <w:position w:val="0"/>
          <w:sz w:val="28"/>
          <w:shd w:fill="auto" w:val="clear"/>
        </w:rPr>
      </w:pPr>
      <w:r>
        <w:rPr>
          <w:rFonts w:ascii="Book Antiqua" w:hAnsi="Book Antiqua" w:cs="Book Antiqua" w:eastAsia="Book Antiqua"/>
          <w:color w:val="auto"/>
          <w:spacing w:val="0"/>
          <w:position w:val="0"/>
          <w:sz w:val="22"/>
          <w:shd w:fill="auto" w:val="clear"/>
        </w:rPr>
        <w:t xml:space="preserve">Telefono: 0639754743 – 0639760077  Fax: 0639754995</w:t>
      </w:r>
    </w:p>
    <w:p>
      <w:pPr>
        <w:suppressAutoHyphens w:val="true"/>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LINGUISTICO</w:t>
      </w:r>
    </w:p>
    <w:p>
      <w:pPr>
        <w:suppressAutoHyphens w:val="true"/>
        <w:spacing w:before="0" w:after="0" w:line="240"/>
        <w:ind w:right="0" w:left="0" w:firstLine="0"/>
        <w:jc w:val="center"/>
        <w:rPr>
          <w:rFonts w:ascii="Arial" w:hAnsi="Arial" w:cs="Arial" w:eastAsia="Arial"/>
          <w:color w:val="auto"/>
          <w:spacing w:val="0"/>
          <w:position w:val="0"/>
          <w:sz w:val="22"/>
          <w:shd w:fill="auto" w:val="clear"/>
        </w:rPr>
      </w:pPr>
    </w:p>
    <w:p>
      <w:pPr>
        <w:suppressAutoHyphens w:val="true"/>
        <w:spacing w:before="0" w:after="0" w:line="240"/>
        <w:ind w:right="0" w:left="0" w:firstLine="0"/>
        <w:jc w:val="left"/>
        <w:rPr>
          <w:rFonts w:ascii="Arial" w:hAnsi="Arial" w:cs="Arial" w:eastAsia="Arial"/>
          <w:color w:val="auto"/>
          <w:spacing w:val="0"/>
          <w:position w:val="0"/>
          <w:sz w:val="22"/>
          <w:shd w:fill="auto" w:val="clear"/>
        </w:rPr>
      </w:pPr>
    </w:p>
    <w:p>
      <w:pPr>
        <w:suppressAutoHyphens w:val="true"/>
        <w:spacing w:before="0" w:after="0" w:line="240"/>
        <w:ind w:right="0" w:left="0" w:firstLine="0"/>
        <w:jc w:val="center"/>
        <w:rPr>
          <w:rFonts w:ascii="Arial" w:hAnsi="Arial" w:cs="Arial" w:eastAsia="Arial"/>
          <w:color w:val="auto"/>
          <w:spacing w:val="0"/>
          <w:position w:val="0"/>
          <w:sz w:val="22"/>
          <w:shd w:fill="auto" w:val="clear"/>
        </w:rPr>
      </w:pPr>
    </w:p>
    <w:p>
      <w:pPr>
        <w:suppressAutoHyphens w:val="true"/>
        <w:spacing w:before="0" w:after="0" w:line="240"/>
        <w:ind w:right="0" w:left="0" w:firstLine="0"/>
        <w:jc w:val="center"/>
        <w:rPr>
          <w:rFonts w:ascii="Book Antiqua" w:hAnsi="Book Antiqua" w:cs="Book Antiqua" w:eastAsia="Book Antiqua"/>
          <w:b/>
          <w:color w:val="auto"/>
          <w:spacing w:val="0"/>
          <w:position w:val="0"/>
          <w:sz w:val="22"/>
          <w:shd w:fill="auto" w:val="clear"/>
        </w:rPr>
      </w:pPr>
      <w:r>
        <w:rPr>
          <w:rFonts w:ascii="Book Antiqua" w:hAnsi="Book Antiqua" w:cs="Book Antiqua" w:eastAsia="Book Antiqua"/>
          <w:b/>
          <w:color w:val="auto"/>
          <w:spacing w:val="0"/>
          <w:position w:val="0"/>
          <w:sz w:val="22"/>
          <w:shd w:fill="auto" w:val="clear"/>
        </w:rPr>
        <w:t xml:space="preserve">Terza prova scritta – Tipologia C (domande a scelta multipla)</w:t>
      </w:r>
    </w:p>
    <w:p>
      <w:pPr>
        <w:suppressAutoHyphens w:val="true"/>
        <w:spacing w:before="0" w:after="0" w:line="240"/>
        <w:ind w:right="0" w:left="360" w:firstLine="0"/>
        <w:jc w:val="center"/>
        <w:rPr>
          <w:rFonts w:ascii="Book Antiqua" w:hAnsi="Book Antiqua" w:cs="Book Antiqua" w:eastAsia="Book Antiqua"/>
          <w:b/>
          <w:color w:val="auto"/>
          <w:spacing w:val="0"/>
          <w:position w:val="0"/>
          <w:sz w:val="22"/>
          <w:shd w:fill="auto" w:val="clear"/>
        </w:rPr>
      </w:pPr>
      <w:r>
        <w:rPr>
          <w:rFonts w:ascii="Book Antiqua" w:hAnsi="Book Antiqua" w:cs="Book Antiqua" w:eastAsia="Book Antiqua"/>
          <w:b/>
          <w:color w:val="auto"/>
          <w:spacing w:val="0"/>
          <w:position w:val="0"/>
          <w:sz w:val="22"/>
          <w:shd w:fill="auto" w:val="clear"/>
        </w:rPr>
        <w:t xml:space="preserve">A. S. 2016 - 2017</w:t>
      </w:r>
    </w:p>
    <w:p>
      <w:pPr>
        <w:suppressAutoHyphens w:val="true"/>
        <w:spacing w:before="0" w:after="0" w:line="360"/>
        <w:ind w:right="0" w:left="0" w:firstLine="0"/>
        <w:jc w:val="center"/>
        <w:rPr>
          <w:rFonts w:ascii="Arial" w:hAnsi="Arial" w:cs="Arial" w:eastAsia="Arial"/>
          <w:color w:val="auto"/>
          <w:spacing w:val="0"/>
          <w:position w:val="0"/>
          <w:sz w:val="22"/>
          <w:shd w:fill="auto" w:val="clear"/>
        </w:rPr>
      </w:pPr>
    </w:p>
    <w:p>
      <w:pPr>
        <w:suppressAutoHyphens w:val="true"/>
        <w:spacing w:before="0" w:after="0" w:line="360"/>
        <w:ind w:right="0" w:left="0" w:firstLine="0"/>
        <w:jc w:val="left"/>
        <w:rPr>
          <w:rFonts w:ascii="Arial" w:hAnsi="Arial" w:cs="Arial" w:eastAsia="Arial"/>
          <w:color w:val="auto"/>
          <w:spacing w:val="0"/>
          <w:position w:val="0"/>
          <w:sz w:val="22"/>
          <w:shd w:fill="auto" w:val="clear"/>
        </w:rPr>
      </w:pPr>
    </w:p>
    <w:p>
      <w:pPr>
        <w:suppressAutoHyphens w:val="true"/>
        <w:spacing w:before="0" w:after="0" w:line="360"/>
        <w:ind w:right="0" w:left="0" w:firstLine="360"/>
        <w:jc w:val="left"/>
        <w:rPr>
          <w:rFonts w:ascii="Book Antiqua" w:hAnsi="Book Antiqua" w:cs="Book Antiqua" w:eastAsia="Book Antiqua"/>
          <w:color w:val="auto"/>
          <w:spacing w:val="0"/>
          <w:position w:val="0"/>
          <w:sz w:val="22"/>
          <w:shd w:fill="auto" w:val="clear"/>
        </w:rPr>
      </w:pPr>
      <w:r>
        <w:rPr>
          <w:rFonts w:ascii="Book Antiqua" w:hAnsi="Book Antiqua" w:cs="Book Antiqua" w:eastAsia="Book Antiqua"/>
          <w:color w:val="auto"/>
          <w:spacing w:val="0"/>
          <w:position w:val="0"/>
          <w:sz w:val="22"/>
          <w:shd w:fill="auto" w:val="clear"/>
        </w:rPr>
        <w:t xml:space="preserve">La prova è costituita da trenta quesiti relativi a cinque discipline curricolari.</w:t>
      </w:r>
    </w:p>
    <w:p>
      <w:pPr>
        <w:suppressAutoHyphens w:val="true"/>
        <w:spacing w:before="0" w:after="0" w:line="360"/>
        <w:ind w:right="0" w:left="0" w:firstLine="360"/>
        <w:jc w:val="left"/>
        <w:rPr>
          <w:rFonts w:ascii="Book Antiqua" w:hAnsi="Book Antiqua" w:cs="Book Antiqua" w:eastAsia="Book Antiqua"/>
          <w:color w:val="auto"/>
          <w:spacing w:val="0"/>
          <w:position w:val="0"/>
          <w:sz w:val="22"/>
          <w:shd w:fill="auto" w:val="clear"/>
        </w:rPr>
      </w:pPr>
      <w:r>
        <w:rPr>
          <w:rFonts w:ascii="Book Antiqua" w:hAnsi="Book Antiqua" w:cs="Book Antiqua" w:eastAsia="Book Antiqua"/>
          <w:color w:val="auto"/>
          <w:spacing w:val="0"/>
          <w:position w:val="0"/>
          <w:sz w:val="22"/>
          <w:shd w:fill="auto" w:val="clear"/>
        </w:rPr>
        <w:t xml:space="preserve">I quesiti sono a scelta multipla e prevedono quattro possibili risposte di cui una sola giusta.</w:t>
      </w:r>
    </w:p>
    <w:p>
      <w:pPr>
        <w:suppressAutoHyphens w:val="true"/>
        <w:spacing w:before="0" w:after="0" w:line="360"/>
        <w:ind w:right="0" w:left="0" w:firstLine="360"/>
        <w:jc w:val="left"/>
        <w:rPr>
          <w:rFonts w:ascii="Book Antiqua" w:hAnsi="Book Antiqua" w:cs="Book Antiqua" w:eastAsia="Book Antiqua"/>
          <w:color w:val="auto"/>
          <w:spacing w:val="0"/>
          <w:position w:val="0"/>
          <w:sz w:val="22"/>
          <w:shd w:fill="auto" w:val="clear"/>
        </w:rPr>
      </w:pPr>
      <w:r>
        <w:rPr>
          <w:rFonts w:ascii="Book Antiqua" w:hAnsi="Book Antiqua" w:cs="Book Antiqua" w:eastAsia="Book Antiqua"/>
          <w:color w:val="auto"/>
          <w:spacing w:val="0"/>
          <w:position w:val="0"/>
          <w:sz w:val="22"/>
          <w:shd w:fill="auto" w:val="clear"/>
        </w:rPr>
        <w:t xml:space="preserve">Il candidato deve contrassegnare con una </w:t>
      </w:r>
      <w:r>
        <w:rPr>
          <w:rFonts w:ascii="Book Antiqua" w:hAnsi="Book Antiqua" w:cs="Book Antiqua" w:eastAsia="Book Antiqua"/>
          <w:b/>
          <w:color w:val="auto"/>
          <w:spacing w:val="0"/>
          <w:position w:val="0"/>
          <w:sz w:val="22"/>
          <w:shd w:fill="auto" w:val="clear"/>
        </w:rPr>
        <w:t xml:space="preserve">X</w:t>
      </w:r>
      <w:r>
        <w:rPr>
          <w:rFonts w:ascii="Book Antiqua" w:hAnsi="Book Antiqua" w:cs="Book Antiqua" w:eastAsia="Book Antiqua"/>
          <w:color w:val="auto"/>
          <w:spacing w:val="0"/>
          <w:position w:val="0"/>
          <w:sz w:val="22"/>
          <w:shd w:fill="auto" w:val="clear"/>
        </w:rPr>
        <w:t xml:space="preserve"> la risposta che ritiene corretta.</w:t>
      </w:r>
    </w:p>
    <w:p>
      <w:pPr>
        <w:suppressAutoHyphens w:val="true"/>
        <w:spacing w:before="0" w:after="0" w:line="360"/>
        <w:ind w:right="0" w:left="0" w:firstLine="360"/>
        <w:jc w:val="left"/>
        <w:rPr>
          <w:rFonts w:ascii="Book Antiqua" w:hAnsi="Book Antiqua" w:cs="Book Antiqua" w:eastAsia="Book Antiqua"/>
          <w:color w:val="auto"/>
          <w:spacing w:val="0"/>
          <w:position w:val="0"/>
          <w:sz w:val="22"/>
          <w:shd w:fill="auto" w:val="clear"/>
        </w:rPr>
      </w:pPr>
      <w:r>
        <w:rPr>
          <w:rFonts w:ascii="Book Antiqua" w:hAnsi="Book Antiqua" w:cs="Book Antiqua" w:eastAsia="Book Antiqua"/>
          <w:color w:val="auto"/>
          <w:spacing w:val="0"/>
          <w:position w:val="0"/>
          <w:sz w:val="22"/>
          <w:shd w:fill="auto" w:val="clear"/>
        </w:rPr>
        <w:t xml:space="preserve">A ciascuna risposta esatta verranno attribuiti </w:t>
      </w:r>
      <w:r>
        <w:rPr>
          <w:rFonts w:ascii="Book Antiqua" w:hAnsi="Book Antiqua" w:cs="Book Antiqua" w:eastAsia="Book Antiqua"/>
          <w:b/>
          <w:color w:val="auto"/>
          <w:spacing w:val="0"/>
          <w:position w:val="0"/>
          <w:sz w:val="22"/>
          <w:shd w:fill="auto" w:val="clear"/>
        </w:rPr>
        <w:t xml:space="preserve">2,50 punti</w:t>
      </w:r>
      <w:r>
        <w:rPr>
          <w:rFonts w:ascii="Book Antiqua" w:hAnsi="Book Antiqua" w:cs="Book Antiqua" w:eastAsia="Book Antiqua"/>
          <w:color w:val="auto"/>
          <w:spacing w:val="0"/>
          <w:position w:val="0"/>
          <w:sz w:val="22"/>
          <w:shd w:fill="auto" w:val="clear"/>
        </w:rPr>
        <w:t xml:space="preserve">, a ciascuna risposta errata, non data o     multipla, verranno attribuiti </w:t>
      </w:r>
      <w:r>
        <w:rPr>
          <w:rFonts w:ascii="Book Antiqua" w:hAnsi="Book Antiqua" w:cs="Book Antiqua" w:eastAsia="Book Antiqua"/>
          <w:b/>
          <w:color w:val="auto"/>
          <w:spacing w:val="0"/>
          <w:position w:val="0"/>
          <w:sz w:val="22"/>
          <w:shd w:fill="auto" w:val="clear"/>
        </w:rPr>
        <w:t xml:space="preserve">0 punti</w:t>
      </w:r>
      <w:r>
        <w:rPr>
          <w:rFonts w:ascii="Book Antiqua" w:hAnsi="Book Antiqua" w:cs="Book Antiqua" w:eastAsia="Book Antiqua"/>
          <w:color w:val="auto"/>
          <w:spacing w:val="0"/>
          <w:position w:val="0"/>
          <w:sz w:val="22"/>
          <w:shd w:fill="auto" w:val="clear"/>
        </w:rPr>
        <w:t xml:space="preserve">.  </w:t>
      </w:r>
    </w:p>
    <w:p>
      <w:pPr>
        <w:suppressAutoHyphens w:val="true"/>
        <w:spacing w:before="0" w:after="0" w:line="360"/>
        <w:ind w:right="0" w:left="0" w:firstLine="360"/>
        <w:jc w:val="left"/>
        <w:rPr>
          <w:rFonts w:ascii="Book Antiqua" w:hAnsi="Book Antiqua" w:cs="Book Antiqua" w:eastAsia="Book Antiqua"/>
          <w:color w:val="auto"/>
          <w:spacing w:val="0"/>
          <w:position w:val="0"/>
          <w:sz w:val="22"/>
          <w:shd w:fill="auto" w:val="clear"/>
        </w:rPr>
      </w:pPr>
      <w:r>
        <w:rPr>
          <w:rFonts w:ascii="Book Antiqua" w:hAnsi="Book Antiqua" w:cs="Book Antiqua" w:eastAsia="Book Antiqua"/>
          <w:color w:val="auto"/>
          <w:spacing w:val="0"/>
          <w:position w:val="0"/>
          <w:sz w:val="22"/>
          <w:shd w:fill="auto" w:val="clear"/>
        </w:rPr>
        <w:t xml:space="preserve">Il punteggio finale sarà dato dalla media dei punteggi ottenuti nelle singole discipline.</w:t>
      </w:r>
    </w:p>
    <w:p>
      <w:pPr>
        <w:suppressAutoHyphens w:val="true"/>
        <w:spacing w:before="0" w:after="0" w:line="360"/>
        <w:ind w:right="0" w:left="0" w:firstLine="0"/>
        <w:jc w:val="both"/>
        <w:rPr>
          <w:rFonts w:ascii="Arial" w:hAnsi="Arial" w:cs="Arial" w:eastAsia="Arial"/>
          <w:color w:val="auto"/>
          <w:spacing w:val="0"/>
          <w:position w:val="0"/>
          <w:sz w:val="22"/>
          <w:shd w:fill="auto" w:val="clear"/>
        </w:rPr>
      </w:pPr>
    </w:p>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STUDENTE ………………………………………………………. </w:t>
        <w:tab/>
        <w:tab/>
        <w:t xml:space="preserve">CLASSE……………………    DATA ……………………</w:t>
      </w:r>
    </w:p>
    <w:p>
      <w:pPr>
        <w:suppressAutoHyphens w:val="true"/>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INGLESE</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1. Byron’s style was: </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 purely Romantic</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 a mixture of Romanticism and Classicism</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 purely Gothic</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 completely innovative</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2. Shelley’s </w:t>
      </w:r>
      <w:r>
        <w:rPr>
          <w:rFonts w:ascii="Times New Roman" w:hAnsi="Times New Roman" w:cs="Times New Roman" w:eastAsia="Times New Roman"/>
          <w:b/>
          <w:i/>
          <w:color w:val="auto"/>
          <w:spacing w:val="0"/>
          <w:position w:val="0"/>
          <w:sz w:val="22"/>
          <w:shd w:fill="auto" w:val="clear"/>
        </w:rPr>
        <w:t xml:space="preserve">Frankenstein </w:t>
      </w:r>
      <w:r>
        <w:rPr>
          <w:rFonts w:ascii="Times New Roman" w:hAnsi="Times New Roman" w:cs="Times New Roman" w:eastAsia="Times New Roman"/>
          <w:b/>
          <w:color w:val="auto"/>
          <w:spacing w:val="0"/>
          <w:position w:val="0"/>
          <w:sz w:val="22"/>
          <w:shd w:fill="auto" w:val="clear"/>
        </w:rPr>
        <w:t xml:space="preserve">is seen as an early example of: </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 gothic novel</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 science novel</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 science fiction</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 novel of manners</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3. The typical Victorian Novel had: </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 a first- person narrator and a complicated but linear plot</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 a third- person narrator and a complicated but linear plot</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 an omniscient narrator and a complicated but linear plot</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 an omniscient narrator and a simple and linear plot</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i/>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4. “</w:t>
      </w:r>
      <w:r>
        <w:rPr>
          <w:rFonts w:ascii="Times New Roman" w:hAnsi="Times New Roman" w:cs="Times New Roman" w:eastAsia="Times New Roman"/>
          <w:b/>
          <w:i/>
          <w:color w:val="auto"/>
          <w:spacing w:val="0"/>
          <w:position w:val="0"/>
          <w:sz w:val="22"/>
          <w:shd w:fill="auto" w:val="clear"/>
        </w:rPr>
        <w:t xml:space="preserve">I wander through each chartered street</w:t>
      </w:r>
    </w:p>
    <w:p>
      <w:pPr>
        <w:suppressAutoHyphens w:val="true"/>
        <w:spacing w:before="0" w:after="0" w:line="240"/>
        <w:ind w:right="0" w:left="0" w:firstLine="0"/>
        <w:jc w:val="both"/>
        <w:rPr>
          <w:rFonts w:ascii="Times New Roman" w:hAnsi="Times New Roman" w:cs="Times New Roman" w:eastAsia="Times New Roman"/>
          <w:b/>
          <w:i/>
          <w:color w:val="auto"/>
          <w:spacing w:val="0"/>
          <w:position w:val="0"/>
          <w:sz w:val="22"/>
          <w:shd w:fill="auto" w:val="clear"/>
        </w:rPr>
      </w:pPr>
      <w:r>
        <w:rPr>
          <w:rFonts w:ascii="Times New Roman" w:hAnsi="Times New Roman" w:cs="Times New Roman" w:eastAsia="Times New Roman"/>
          <w:b/>
          <w:i/>
          <w:color w:val="auto"/>
          <w:spacing w:val="0"/>
          <w:position w:val="0"/>
          <w:sz w:val="22"/>
          <w:shd w:fill="auto" w:val="clear"/>
        </w:rPr>
        <w:t xml:space="preserve">Near where the chartered Thames does flow,</w:t>
      </w:r>
    </w:p>
    <w:p>
      <w:pPr>
        <w:suppressAutoHyphens w:val="true"/>
        <w:spacing w:before="0" w:after="0" w:line="240"/>
        <w:ind w:right="0" w:left="0" w:firstLine="0"/>
        <w:jc w:val="both"/>
        <w:rPr>
          <w:rFonts w:ascii="Times New Roman" w:hAnsi="Times New Roman" w:cs="Times New Roman" w:eastAsia="Times New Roman"/>
          <w:b/>
          <w:i/>
          <w:color w:val="auto"/>
          <w:spacing w:val="0"/>
          <w:position w:val="0"/>
          <w:sz w:val="22"/>
          <w:shd w:fill="auto" w:val="clear"/>
        </w:rPr>
      </w:pPr>
      <w:r>
        <w:rPr>
          <w:rFonts w:ascii="Times New Roman" w:hAnsi="Times New Roman" w:cs="Times New Roman" w:eastAsia="Times New Roman"/>
          <w:b/>
          <w:i/>
          <w:color w:val="auto"/>
          <w:spacing w:val="0"/>
          <w:position w:val="0"/>
          <w:sz w:val="22"/>
          <w:shd w:fill="auto" w:val="clear"/>
        </w:rPr>
        <w:t xml:space="preserve">And mark in every face I meet</w:t>
      </w:r>
    </w:p>
    <w:p>
      <w:pPr>
        <w:suppressAutoHyphens w:val="true"/>
        <w:spacing w:before="0" w:after="0" w:line="240"/>
        <w:ind w:right="0" w:left="0" w:firstLine="0"/>
        <w:jc w:val="both"/>
        <w:rPr>
          <w:rFonts w:ascii="Times New Roman" w:hAnsi="Times New Roman" w:cs="Times New Roman" w:eastAsia="Times New Roman"/>
          <w:b/>
          <w:i/>
          <w:color w:val="auto"/>
          <w:spacing w:val="0"/>
          <w:position w:val="0"/>
          <w:sz w:val="22"/>
          <w:shd w:fill="auto" w:val="clear"/>
        </w:rPr>
      </w:pPr>
      <w:r>
        <w:rPr>
          <w:rFonts w:ascii="Times New Roman" w:hAnsi="Times New Roman" w:cs="Times New Roman" w:eastAsia="Times New Roman"/>
          <w:b/>
          <w:i/>
          <w:color w:val="auto"/>
          <w:spacing w:val="0"/>
          <w:position w:val="0"/>
          <w:sz w:val="22"/>
          <w:shd w:fill="auto" w:val="clear"/>
        </w:rPr>
        <w:t xml:space="preserve">Marks of weakness, marks of woe”</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This is the first stanza of: </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 William Blake’s </w:t>
      </w:r>
      <w:r>
        <w:rPr>
          <w:rFonts w:ascii="Times New Roman" w:hAnsi="Times New Roman" w:cs="Times New Roman" w:eastAsia="Times New Roman"/>
          <w:i/>
          <w:color w:val="auto"/>
          <w:spacing w:val="0"/>
          <w:position w:val="0"/>
          <w:sz w:val="22"/>
          <w:shd w:fill="auto" w:val="clear"/>
        </w:rPr>
        <w:t xml:space="preserve">The Lamb</w:t>
      </w:r>
    </w:p>
    <w:p>
      <w:pPr>
        <w:suppressAutoHyphens w:val="true"/>
        <w:spacing w:before="0" w:after="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 William Blake’s </w:t>
      </w:r>
      <w:r>
        <w:rPr>
          <w:rFonts w:ascii="Times New Roman" w:hAnsi="Times New Roman" w:cs="Times New Roman" w:eastAsia="Times New Roman"/>
          <w:i/>
          <w:color w:val="auto"/>
          <w:spacing w:val="0"/>
          <w:position w:val="0"/>
          <w:sz w:val="22"/>
          <w:shd w:fill="auto" w:val="clear"/>
        </w:rPr>
        <w:t xml:space="preserve">The Tyger</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 William Blake’s </w:t>
      </w:r>
      <w:r>
        <w:rPr>
          <w:rFonts w:ascii="Times New Roman" w:hAnsi="Times New Roman" w:cs="Times New Roman" w:eastAsia="Times New Roman"/>
          <w:i/>
          <w:color w:val="auto"/>
          <w:spacing w:val="0"/>
          <w:position w:val="0"/>
          <w:sz w:val="22"/>
          <w:shd w:fill="auto" w:val="clear"/>
        </w:rPr>
        <w:t xml:space="preserve">Songs of Innocence and Songs of Experience</w:t>
      </w:r>
      <w:r>
        <w:rPr>
          <w:rFonts w:ascii="Times New Roman" w:hAnsi="Times New Roman" w:cs="Times New Roman" w:eastAsia="Times New Roman"/>
          <w:color w:val="auto"/>
          <w:spacing w:val="0"/>
          <w:position w:val="0"/>
          <w:sz w:val="22"/>
          <w:shd w:fill="auto" w:val="clear"/>
        </w:rPr>
        <w:t xml:space="preserve">  </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 William Blake’s </w:t>
      </w:r>
      <w:r>
        <w:rPr>
          <w:rFonts w:ascii="Times New Roman" w:hAnsi="Times New Roman" w:cs="Times New Roman" w:eastAsia="Times New Roman"/>
          <w:i/>
          <w:color w:val="auto"/>
          <w:spacing w:val="0"/>
          <w:position w:val="0"/>
          <w:sz w:val="22"/>
          <w:shd w:fill="auto" w:val="clear"/>
        </w:rPr>
        <w:t xml:space="preserve">London</w:t>
      </w:r>
      <w:r>
        <w:rPr>
          <w:rFonts w:ascii="Times New Roman" w:hAnsi="Times New Roman" w:cs="Times New Roman" w:eastAsia="Times New Roman"/>
          <w:color w:val="auto"/>
          <w:spacing w:val="0"/>
          <w:position w:val="0"/>
          <w:sz w:val="22"/>
          <w:shd w:fill="auto" w:val="clear"/>
        </w:rPr>
        <w:t xml:space="preserve"> </w:t>
      </w:r>
    </w:p>
    <w:p>
      <w:pPr>
        <w:tabs>
          <w:tab w:val="left" w:pos="5715"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5. The main representatives of Mid Victorians were: </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 The Brontë Sisters and George Eliot</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 The Brontë Sisters and Charles Dickens</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 The Brontë Sisters and Thomas Hardy</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 The Brontë Sisters and Oscar Wilde</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6. The Aesthetic Movement: </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 started in the early 1800s </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 started in the 1870s with the Pre-Raphaelites group</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 had Charles Dickens as the most outstanding representative</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 considered Oscar Wilde’s </w:t>
      </w:r>
      <w:r>
        <w:rPr>
          <w:rFonts w:ascii="Times New Roman" w:hAnsi="Times New Roman" w:cs="Times New Roman" w:eastAsia="Times New Roman"/>
          <w:i/>
          <w:color w:val="auto"/>
          <w:spacing w:val="0"/>
          <w:position w:val="0"/>
          <w:sz w:val="22"/>
          <w:shd w:fill="auto" w:val="clear"/>
        </w:rPr>
        <w:t xml:space="preserve">The Importance of being Earnest </w:t>
      </w:r>
      <w:r>
        <w:rPr>
          <w:rFonts w:ascii="Times New Roman" w:hAnsi="Times New Roman" w:cs="Times New Roman" w:eastAsia="Times New Roman"/>
          <w:color w:val="auto"/>
          <w:spacing w:val="0"/>
          <w:position w:val="0"/>
          <w:sz w:val="22"/>
          <w:shd w:fill="auto" w:val="clear"/>
        </w:rPr>
        <w:t xml:space="preserve">as its Manifesto</w:t>
      </w:r>
    </w:p>
    <w:p>
      <w:pPr>
        <w:suppressAutoHyphens w:val="true"/>
        <w:spacing w:before="0" w:after="0" w:line="360"/>
        <w:ind w:right="0" w:left="0" w:firstLine="0"/>
        <w:jc w:val="both"/>
        <w:rPr>
          <w:rFonts w:ascii="Arial" w:hAnsi="Arial" w:cs="Arial" w:eastAsia="Arial"/>
          <w:color w:val="auto"/>
          <w:spacing w:val="0"/>
          <w:position w:val="0"/>
          <w:sz w:val="22"/>
          <w:shd w:fill="auto" w:val="clear"/>
        </w:rPr>
      </w:pP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STUDENTE ……………………………………… </w:t>
        <w:tab/>
        <w:tab/>
        <w:t xml:space="preserve">CLASSE……………………    DATA ……………………</w:t>
      </w: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8"/>
          <w:shd w:fill="auto" w:val="clear"/>
        </w:rPr>
      </w:pP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FRANCESE</w:t>
      </w:r>
    </w:p>
    <w:p>
      <w:pPr>
        <w:suppressAutoHyphens w:val="true"/>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widowControl w:val="false"/>
        <w:numPr>
          <w:ilvl w:val="0"/>
          <w:numId w:val="1000"/>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Le terme “bovarysme” désigne: </w:t>
      </w:r>
    </w:p>
    <w:p>
      <w:pPr>
        <w:widowControl w:val="false"/>
        <w:numPr>
          <w:ilvl w:val="0"/>
          <w:numId w:val="1000"/>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Une philosophie fondée sur la chasse au bonheur</w:t>
      </w:r>
    </w:p>
    <w:p>
      <w:pPr>
        <w:widowControl w:val="false"/>
        <w:numPr>
          <w:ilvl w:val="0"/>
          <w:numId w:val="1000"/>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 modèle de roman du XIXème siècle</w:t>
      </w:r>
    </w:p>
    <w:p>
      <w:pPr>
        <w:widowControl w:val="false"/>
        <w:numPr>
          <w:ilvl w:val="0"/>
          <w:numId w:val="1000"/>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L’insatisfaction affective et sociale</w:t>
      </w:r>
    </w:p>
    <w:p>
      <w:pPr>
        <w:widowControl w:val="false"/>
        <w:numPr>
          <w:ilvl w:val="0"/>
          <w:numId w:val="1000"/>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 sentiment d’échec dans la vie amoureuse</w:t>
      </w:r>
    </w:p>
    <w:p>
      <w:pPr>
        <w:widowControl w:val="false"/>
        <w:suppressAutoHyphens w:val="true"/>
        <w:spacing w:before="0" w:after="0" w:line="240"/>
        <w:ind w:right="0" w:left="1440" w:firstLine="0"/>
        <w:jc w:val="left"/>
        <w:rPr>
          <w:rFonts w:ascii="Times New Roman" w:hAnsi="Times New Roman" w:cs="Times New Roman" w:eastAsia="Times New Roman"/>
          <w:b/>
          <w:color w:val="auto"/>
          <w:spacing w:val="0"/>
          <w:position w:val="0"/>
          <w:sz w:val="24"/>
          <w:shd w:fill="auto" w:val="clear"/>
        </w:rPr>
      </w:pPr>
    </w:p>
    <w:p>
      <w:pPr>
        <w:widowControl w:val="false"/>
        <w:numPr>
          <w:ilvl w:val="0"/>
          <w:numId w:val="1003"/>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Qu’est ce que c’est la “Flêure héréditaire” ?</w:t>
      </w:r>
    </w:p>
    <w:p>
      <w:pPr>
        <w:widowControl w:val="false"/>
        <w:numPr>
          <w:ilvl w:val="0"/>
          <w:numId w:val="1003"/>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 type de Fleur</w:t>
      </w:r>
    </w:p>
    <w:p>
      <w:pPr>
        <w:widowControl w:val="false"/>
        <w:numPr>
          <w:ilvl w:val="0"/>
          <w:numId w:val="1003"/>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Une maladie mentale qui se transmet de génération en génération qui finit pour alterer les caractères physiques</w:t>
      </w:r>
    </w:p>
    <w:p>
      <w:pPr>
        <w:widowControl w:val="false"/>
        <w:numPr>
          <w:ilvl w:val="0"/>
          <w:numId w:val="1003"/>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Une tare initiale qui, en se trasmettant, finit pour constituer le gêne des comportements criminels</w:t>
      </w:r>
    </w:p>
    <w:p>
      <w:pPr>
        <w:widowControl w:val="false"/>
        <w:numPr>
          <w:ilvl w:val="0"/>
          <w:numId w:val="1003"/>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Une méthode d’enquête scientifique</w:t>
      </w:r>
    </w:p>
    <w:p>
      <w:pPr>
        <w:widowControl w:val="false"/>
        <w:suppressAutoHyphens w:val="true"/>
        <w:spacing w:before="0" w:after="0" w:line="240"/>
        <w:ind w:right="0" w:left="1440" w:firstLine="0"/>
        <w:jc w:val="left"/>
        <w:rPr>
          <w:rFonts w:ascii="Times New Roman" w:hAnsi="Times New Roman" w:cs="Times New Roman" w:eastAsia="Times New Roman"/>
          <w:b/>
          <w:color w:val="auto"/>
          <w:spacing w:val="0"/>
          <w:position w:val="0"/>
          <w:sz w:val="24"/>
          <w:shd w:fill="auto" w:val="clear"/>
        </w:rPr>
      </w:pPr>
    </w:p>
    <w:p>
      <w:pPr>
        <w:widowControl w:val="false"/>
        <w:numPr>
          <w:ilvl w:val="0"/>
          <w:numId w:val="1006"/>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C’est quoi “L’Assomoir” ?</w:t>
      </w:r>
    </w:p>
    <w:p>
      <w:pPr>
        <w:widowControl w:val="false"/>
        <w:numPr>
          <w:ilvl w:val="0"/>
          <w:numId w:val="1006"/>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 article de journal</w:t>
      </w:r>
    </w:p>
    <w:p>
      <w:pPr>
        <w:widowControl w:val="false"/>
        <w:numPr>
          <w:ilvl w:val="0"/>
          <w:numId w:val="1006"/>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 roman</w:t>
      </w:r>
    </w:p>
    <w:p>
      <w:pPr>
        <w:widowControl w:val="false"/>
        <w:numPr>
          <w:ilvl w:val="0"/>
          <w:numId w:val="1006"/>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 cycle de romans</w:t>
      </w:r>
    </w:p>
    <w:p>
      <w:pPr>
        <w:widowControl w:val="false"/>
        <w:numPr>
          <w:ilvl w:val="0"/>
          <w:numId w:val="1006"/>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 nom d’une famille</w:t>
      </w:r>
    </w:p>
    <w:p>
      <w:pPr>
        <w:widowControl w:val="false"/>
        <w:suppressAutoHyphens w:val="true"/>
        <w:spacing w:before="0" w:after="0" w:line="240"/>
        <w:ind w:right="0" w:left="1440" w:firstLine="0"/>
        <w:jc w:val="left"/>
        <w:rPr>
          <w:rFonts w:ascii="Times New Roman" w:hAnsi="Times New Roman" w:cs="Times New Roman" w:eastAsia="Times New Roman"/>
          <w:b/>
          <w:color w:val="auto"/>
          <w:spacing w:val="0"/>
          <w:position w:val="0"/>
          <w:sz w:val="24"/>
          <w:shd w:fill="auto" w:val="clear"/>
        </w:rPr>
      </w:pPr>
    </w:p>
    <w:p>
      <w:pPr>
        <w:widowControl w:val="false"/>
        <w:numPr>
          <w:ilvl w:val="0"/>
          <w:numId w:val="1009"/>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Qui est l’auteur du “J’accuse”</w:t>
      </w:r>
    </w:p>
    <w:p>
      <w:pPr>
        <w:widowControl w:val="false"/>
        <w:numPr>
          <w:ilvl w:val="0"/>
          <w:numId w:val="1009"/>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Flaubert</w:t>
      </w:r>
    </w:p>
    <w:p>
      <w:pPr>
        <w:widowControl w:val="false"/>
        <w:numPr>
          <w:ilvl w:val="0"/>
          <w:numId w:val="1009"/>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Zola</w:t>
      </w:r>
    </w:p>
    <w:p>
      <w:pPr>
        <w:widowControl w:val="false"/>
        <w:numPr>
          <w:ilvl w:val="0"/>
          <w:numId w:val="1009"/>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Balzac</w:t>
      </w:r>
    </w:p>
    <w:p>
      <w:pPr>
        <w:widowControl w:val="false"/>
        <w:numPr>
          <w:ilvl w:val="0"/>
          <w:numId w:val="1009"/>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Stendhal</w:t>
      </w:r>
    </w:p>
    <w:p>
      <w:pPr>
        <w:widowControl w:val="false"/>
        <w:suppressAutoHyphens w:val="true"/>
        <w:spacing w:before="0" w:after="0" w:line="240"/>
        <w:ind w:right="0" w:left="1440" w:firstLine="0"/>
        <w:jc w:val="left"/>
        <w:rPr>
          <w:rFonts w:ascii="Times New Roman" w:hAnsi="Times New Roman" w:cs="Times New Roman" w:eastAsia="Times New Roman"/>
          <w:b/>
          <w:color w:val="auto"/>
          <w:spacing w:val="0"/>
          <w:position w:val="0"/>
          <w:sz w:val="24"/>
          <w:shd w:fill="auto" w:val="clear"/>
        </w:rPr>
      </w:pPr>
    </w:p>
    <w:p>
      <w:pPr>
        <w:widowControl w:val="false"/>
        <w:numPr>
          <w:ilvl w:val="0"/>
          <w:numId w:val="1012"/>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Quelle réponse </w:t>
      </w:r>
      <w:r>
        <w:rPr>
          <w:rFonts w:ascii="Times New Roman" w:hAnsi="Times New Roman" w:cs="Times New Roman" w:eastAsia="Times New Roman"/>
          <w:b/>
          <w:color w:val="auto"/>
          <w:spacing w:val="0"/>
          <w:position w:val="0"/>
          <w:sz w:val="24"/>
          <w:u w:val="single"/>
          <w:shd w:fill="auto" w:val="clear"/>
        </w:rPr>
        <w:t xml:space="preserve">n’a RIEN à faire</w:t>
      </w:r>
      <w:r>
        <w:rPr>
          <w:rFonts w:ascii="Times New Roman" w:hAnsi="Times New Roman" w:cs="Times New Roman" w:eastAsia="Times New Roman"/>
          <w:b/>
          <w:color w:val="auto"/>
          <w:spacing w:val="0"/>
          <w:position w:val="0"/>
          <w:sz w:val="24"/>
          <w:shd w:fill="auto" w:val="clear"/>
        </w:rPr>
        <w:t xml:space="preserve"> avec le cadre historique du Naturalisme?</w:t>
      </w:r>
    </w:p>
    <w:p>
      <w:pPr>
        <w:widowControl w:val="false"/>
        <w:numPr>
          <w:ilvl w:val="0"/>
          <w:numId w:val="1012"/>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rénovation des grandes villes</w:t>
      </w:r>
    </w:p>
    <w:p>
      <w:pPr>
        <w:widowControl w:val="false"/>
        <w:numPr>
          <w:ilvl w:val="0"/>
          <w:numId w:val="1012"/>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 capitalisme industriel</w:t>
      </w:r>
    </w:p>
    <w:p>
      <w:pPr>
        <w:widowControl w:val="false"/>
        <w:numPr>
          <w:ilvl w:val="0"/>
          <w:numId w:val="1012"/>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crise économique du XIXème siècle</w:t>
      </w:r>
    </w:p>
    <w:p>
      <w:pPr>
        <w:widowControl w:val="false"/>
        <w:numPr>
          <w:ilvl w:val="0"/>
          <w:numId w:val="1012"/>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philosophie d’Auguste Comte</w:t>
      </w:r>
    </w:p>
    <w:p>
      <w:pPr>
        <w:widowControl w:val="false"/>
        <w:suppressAutoHyphens w:val="true"/>
        <w:spacing w:before="0" w:after="0" w:line="240"/>
        <w:ind w:right="0" w:left="1440" w:firstLine="0"/>
        <w:jc w:val="left"/>
        <w:rPr>
          <w:rFonts w:ascii="Times New Roman" w:hAnsi="Times New Roman" w:cs="Times New Roman" w:eastAsia="Times New Roman"/>
          <w:b/>
          <w:color w:val="auto"/>
          <w:spacing w:val="0"/>
          <w:position w:val="0"/>
          <w:sz w:val="24"/>
          <w:shd w:fill="auto" w:val="clear"/>
        </w:rPr>
      </w:pPr>
    </w:p>
    <w:p>
      <w:pPr>
        <w:widowControl w:val="false"/>
        <w:numPr>
          <w:ilvl w:val="0"/>
          <w:numId w:val="1015"/>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Selon Flaubert tout doit être subordonné… ?</w:t>
      </w:r>
    </w:p>
    <w:p>
      <w:pPr>
        <w:widowControl w:val="false"/>
        <w:numPr>
          <w:ilvl w:val="0"/>
          <w:numId w:val="1015"/>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À la vraisemblance</w:t>
      </w:r>
    </w:p>
    <w:p>
      <w:pPr>
        <w:widowControl w:val="false"/>
        <w:numPr>
          <w:ilvl w:val="0"/>
          <w:numId w:val="1015"/>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À la réalité</w:t>
      </w:r>
    </w:p>
    <w:p>
      <w:pPr>
        <w:widowControl w:val="false"/>
        <w:numPr>
          <w:ilvl w:val="0"/>
          <w:numId w:val="1015"/>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Aux sentiments</w:t>
      </w:r>
    </w:p>
    <w:p>
      <w:pPr>
        <w:widowControl w:val="false"/>
        <w:numPr>
          <w:ilvl w:val="0"/>
          <w:numId w:val="1015"/>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Au style</w:t>
      </w: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STUDENTE ……………………………………… </w:t>
        <w:tab/>
        <w:tab/>
        <w:t xml:space="preserve">CLASSE……………………    DATA ……………………</w:t>
      </w: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8"/>
          <w:shd w:fill="auto" w:val="clear"/>
        </w:rPr>
      </w:pP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TEDESCO</w:t>
      </w: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widowControl w:val="false"/>
        <w:numPr>
          <w:ilvl w:val="0"/>
          <w:numId w:val="1022"/>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Welches Roman gehört NICHT Thomas Mann?</w:t>
      </w:r>
    </w:p>
    <w:p>
      <w:pPr>
        <w:widowControl w:val="false"/>
        <w:numPr>
          <w:ilvl w:val="0"/>
          <w:numId w:val="1022"/>
        </w:numPr>
        <w:spacing w:before="0" w:after="160" w:line="259"/>
        <w:ind w:right="0" w:left="1134"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Der Tod in Venedig</w:t>
      </w:r>
    </w:p>
    <w:p>
      <w:pPr>
        <w:widowControl w:val="false"/>
        <w:numPr>
          <w:ilvl w:val="0"/>
          <w:numId w:val="1022"/>
        </w:numPr>
        <w:spacing w:before="0" w:after="160" w:line="259"/>
        <w:ind w:right="0" w:left="1134"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Buddenbrooks</w:t>
      </w:r>
    </w:p>
    <w:p>
      <w:pPr>
        <w:widowControl w:val="false"/>
        <w:numPr>
          <w:ilvl w:val="0"/>
          <w:numId w:val="1022"/>
        </w:numPr>
        <w:spacing w:before="0" w:after="160" w:line="259"/>
        <w:ind w:right="0" w:left="1134"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Die Verwandlung</w:t>
      </w:r>
    </w:p>
    <w:p>
      <w:pPr>
        <w:widowControl w:val="false"/>
        <w:numPr>
          <w:ilvl w:val="0"/>
          <w:numId w:val="1022"/>
        </w:numPr>
        <w:spacing w:before="0" w:after="160" w:line="259"/>
        <w:ind w:right="0" w:left="1134"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Der Zauberberg</w:t>
      </w:r>
    </w:p>
    <w:p>
      <w:pPr>
        <w:widowControl w:val="false"/>
        <w:suppressAutoHyphens w:val="true"/>
        <w:spacing w:before="0" w:after="0" w:line="240"/>
        <w:ind w:right="0" w:left="1134"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1134"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1025"/>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Wer hat der “Berliner Ensamble” gegründet?</w:t>
      </w:r>
    </w:p>
    <w:p>
      <w:pPr>
        <w:widowControl w:val="false"/>
        <w:numPr>
          <w:ilvl w:val="0"/>
          <w:numId w:val="1025"/>
        </w:numPr>
        <w:spacing w:before="0" w:after="160" w:line="259"/>
        <w:ind w:right="0" w:left="1134"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Grass</w:t>
      </w:r>
    </w:p>
    <w:p>
      <w:pPr>
        <w:widowControl w:val="false"/>
        <w:numPr>
          <w:ilvl w:val="0"/>
          <w:numId w:val="1025"/>
        </w:numPr>
        <w:spacing w:before="0" w:after="160" w:line="259"/>
        <w:ind w:right="0" w:left="1134"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Hesse</w:t>
      </w:r>
    </w:p>
    <w:p>
      <w:pPr>
        <w:widowControl w:val="false"/>
        <w:numPr>
          <w:ilvl w:val="0"/>
          <w:numId w:val="1025"/>
        </w:numPr>
        <w:spacing w:before="0" w:after="160" w:line="259"/>
        <w:ind w:right="0" w:left="1134"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Döblin</w:t>
      </w:r>
    </w:p>
    <w:p>
      <w:pPr>
        <w:widowControl w:val="false"/>
        <w:numPr>
          <w:ilvl w:val="0"/>
          <w:numId w:val="1025"/>
        </w:numPr>
        <w:spacing w:before="0" w:after="160" w:line="259"/>
        <w:ind w:right="0" w:left="1134"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Brecht</w:t>
      </w:r>
    </w:p>
    <w:p>
      <w:pPr>
        <w:widowControl w:val="false"/>
        <w:suppressAutoHyphens w:val="true"/>
        <w:spacing w:before="0" w:after="0" w:line="240"/>
        <w:ind w:right="0" w:left="1134"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1276"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1029"/>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Wie heißt die Parabel die in Kafkas “Der Prozeß” steht?</w:t>
      </w:r>
    </w:p>
    <w:p>
      <w:pPr>
        <w:widowControl w:val="false"/>
        <w:numPr>
          <w:ilvl w:val="0"/>
          <w:numId w:val="1029"/>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Vor dem Tor</w:t>
      </w:r>
    </w:p>
    <w:p>
      <w:pPr>
        <w:widowControl w:val="false"/>
        <w:numPr>
          <w:ilvl w:val="0"/>
          <w:numId w:val="1029"/>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Vor der Tür</w:t>
      </w:r>
    </w:p>
    <w:p>
      <w:pPr>
        <w:widowControl w:val="false"/>
        <w:numPr>
          <w:ilvl w:val="0"/>
          <w:numId w:val="1029"/>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Vor dem Gesetzt</w:t>
      </w:r>
    </w:p>
    <w:p>
      <w:pPr>
        <w:widowControl w:val="false"/>
        <w:numPr>
          <w:ilvl w:val="0"/>
          <w:numId w:val="1029"/>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Vor der Wahrheit</w:t>
      </w:r>
    </w:p>
    <w:p>
      <w:pPr>
        <w:widowControl w:val="false"/>
        <w:suppressAutoHyphens w:val="true"/>
        <w:spacing w:before="0" w:after="0" w:line="240"/>
        <w:ind w:right="0" w:left="1080"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1080"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1032"/>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“Lebens des Galilei” ist….:</w:t>
      </w:r>
    </w:p>
    <w:p>
      <w:pPr>
        <w:widowControl w:val="false"/>
        <w:numPr>
          <w:ilvl w:val="0"/>
          <w:numId w:val="1032"/>
        </w:numPr>
        <w:spacing w:before="0" w:after="160" w:line="259"/>
        <w:ind w:right="0" w:left="1134"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Ein Drama</w:t>
      </w:r>
    </w:p>
    <w:p>
      <w:pPr>
        <w:widowControl w:val="false"/>
        <w:numPr>
          <w:ilvl w:val="0"/>
          <w:numId w:val="1032"/>
        </w:numPr>
        <w:spacing w:before="0" w:after="160" w:line="259"/>
        <w:ind w:right="0" w:left="1134"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Eine Erzählung</w:t>
      </w:r>
    </w:p>
    <w:p>
      <w:pPr>
        <w:widowControl w:val="false"/>
        <w:numPr>
          <w:ilvl w:val="0"/>
          <w:numId w:val="1032"/>
        </w:numPr>
        <w:spacing w:before="0" w:after="160" w:line="259"/>
        <w:ind w:right="0" w:left="1134"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Ein Roman</w:t>
      </w:r>
    </w:p>
    <w:p>
      <w:pPr>
        <w:widowControl w:val="false"/>
        <w:numPr>
          <w:ilvl w:val="0"/>
          <w:numId w:val="1032"/>
        </w:numPr>
        <w:spacing w:before="0" w:after="160" w:line="259"/>
        <w:ind w:right="0" w:left="1134"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Eine Parabel</w:t>
      </w:r>
    </w:p>
    <w:p>
      <w:pPr>
        <w:widowControl w:val="false"/>
        <w:suppressAutoHyphens w:val="true"/>
        <w:spacing w:before="0" w:after="0" w:line="240"/>
        <w:ind w:right="0" w:left="1080"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1080"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1035"/>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Die 4 Siegermächte waren:</w:t>
      </w:r>
    </w:p>
    <w:p>
      <w:pPr>
        <w:widowControl w:val="false"/>
        <w:numPr>
          <w:ilvl w:val="0"/>
          <w:numId w:val="1035"/>
        </w:numPr>
        <w:spacing w:before="0" w:after="160" w:line="259"/>
        <w:ind w:right="0" w:left="1134"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USA – Großbritanien – Russland – Polen</w:t>
      </w:r>
    </w:p>
    <w:p>
      <w:pPr>
        <w:widowControl w:val="false"/>
        <w:numPr>
          <w:ilvl w:val="0"/>
          <w:numId w:val="1035"/>
        </w:numPr>
        <w:spacing w:before="0" w:after="160" w:line="259"/>
        <w:ind w:right="0" w:left="1134"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Großbritanien – Frankreich – Polen – Deutschland</w:t>
      </w:r>
    </w:p>
    <w:p>
      <w:pPr>
        <w:widowControl w:val="false"/>
        <w:numPr>
          <w:ilvl w:val="0"/>
          <w:numId w:val="1035"/>
        </w:numPr>
        <w:spacing w:before="0" w:after="160" w:line="259"/>
        <w:ind w:right="0" w:left="1134"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USA – Frankreich – Deutschland – Sowjetunion</w:t>
      </w:r>
    </w:p>
    <w:p>
      <w:pPr>
        <w:widowControl w:val="false"/>
        <w:numPr>
          <w:ilvl w:val="0"/>
          <w:numId w:val="1035"/>
        </w:numPr>
        <w:spacing w:before="0" w:after="160" w:line="259"/>
        <w:ind w:right="0" w:left="1134"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Sowjetunion – USA – Großbritanien – Frankreich</w:t>
      </w:r>
    </w:p>
    <w:p>
      <w:pPr>
        <w:suppressAutoHyphens w:val="true"/>
        <w:spacing w:before="0" w:after="0" w:line="240"/>
        <w:ind w:right="0" w:left="1134" w:firstLine="0"/>
        <w:jc w:val="left"/>
        <w:rPr>
          <w:rFonts w:ascii="Times New Roman" w:hAnsi="Times New Roman" w:cs="Times New Roman" w:eastAsia="Times New Roman"/>
          <w:color w:val="auto"/>
          <w:spacing w:val="0"/>
          <w:position w:val="0"/>
          <w:sz w:val="22"/>
          <w:shd w:fill="auto" w:val="clear"/>
        </w:rPr>
      </w:pPr>
    </w:p>
    <w:p>
      <w:pPr>
        <w:widowControl w:val="false"/>
        <w:numPr>
          <w:ilvl w:val="0"/>
          <w:numId w:val="1038"/>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Im welchem Jahr erreichte Adolf Hitler die Macht?</w:t>
      </w:r>
    </w:p>
    <w:p>
      <w:pPr>
        <w:widowControl w:val="false"/>
        <w:numPr>
          <w:ilvl w:val="0"/>
          <w:numId w:val="1038"/>
        </w:numPr>
        <w:spacing w:before="0" w:after="160" w:line="259"/>
        <w:ind w:right="0" w:left="1134"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1929</w:t>
      </w:r>
    </w:p>
    <w:p>
      <w:pPr>
        <w:widowControl w:val="false"/>
        <w:numPr>
          <w:ilvl w:val="0"/>
          <w:numId w:val="1038"/>
        </w:numPr>
        <w:spacing w:before="0" w:after="160" w:line="259"/>
        <w:ind w:right="0" w:left="1134"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1932</w:t>
      </w:r>
    </w:p>
    <w:p>
      <w:pPr>
        <w:widowControl w:val="false"/>
        <w:numPr>
          <w:ilvl w:val="0"/>
          <w:numId w:val="1038"/>
        </w:numPr>
        <w:spacing w:before="0" w:after="160" w:line="259"/>
        <w:ind w:right="0" w:left="1134"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1923</w:t>
      </w:r>
    </w:p>
    <w:p>
      <w:pPr>
        <w:widowControl w:val="false"/>
        <w:numPr>
          <w:ilvl w:val="0"/>
          <w:numId w:val="1038"/>
        </w:numPr>
        <w:spacing w:before="0" w:after="160" w:line="259"/>
        <w:ind w:right="0" w:left="1134"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1933</w:t>
      </w:r>
    </w:p>
    <w:p>
      <w:pPr>
        <w:widowControl w:val="false"/>
        <w:suppressAutoHyphens w:val="true"/>
        <w:spacing w:before="0" w:after="0" w:line="240"/>
        <w:ind w:right="0" w:left="1800"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180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uppressAutoHyphens w:val="true"/>
        <w:spacing w:before="0" w:after="0" w:line="240"/>
        <w:ind w:right="0" w:left="1134"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STUDENTE ……………………………………… </w:t>
        <w:tab/>
        <w:tab/>
        <w:t xml:space="preserve">CLASSE……………………    DATA ……………………</w:t>
      </w: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8"/>
          <w:shd w:fill="auto" w:val="clear"/>
        </w:rPr>
      </w:pP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SPAGNOLO</w:t>
      </w: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La guerra civil espa</w:t>
      </w:r>
      <w:r>
        <w:rPr>
          <w:rFonts w:ascii="Palatino Linotype" w:hAnsi="Palatino Linotype" w:cs="Palatino Linotype" w:eastAsia="Palatino Linotype"/>
          <w:b/>
          <w:color w:val="auto"/>
          <w:spacing w:val="0"/>
          <w:position w:val="0"/>
          <w:sz w:val="24"/>
          <w:shd w:fill="auto" w:val="clear"/>
        </w:rPr>
        <w:t xml:space="preserve">ñ</w:t>
      </w:r>
      <w:r>
        <w:rPr>
          <w:rFonts w:ascii="Times New Roman" w:hAnsi="Times New Roman" w:cs="Times New Roman" w:eastAsia="Times New Roman"/>
          <w:b/>
          <w:color w:val="auto"/>
          <w:spacing w:val="0"/>
          <w:position w:val="0"/>
          <w:sz w:val="24"/>
          <w:shd w:fill="auto" w:val="clear"/>
        </w:rPr>
        <w:t xml:space="preserve">ola dura:</w:t>
      </w:r>
    </w:p>
    <w:p>
      <w:pPr>
        <w:widowControl w:val="false"/>
        <w:numPr>
          <w:ilvl w:val="0"/>
          <w:numId w:val="1045"/>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1939 a 1942.</w:t>
      </w:r>
    </w:p>
    <w:p>
      <w:pPr>
        <w:widowControl w:val="false"/>
        <w:numPr>
          <w:ilvl w:val="0"/>
          <w:numId w:val="1045"/>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1936 a 1939.</w:t>
      </w:r>
    </w:p>
    <w:p>
      <w:pPr>
        <w:widowControl w:val="false"/>
        <w:numPr>
          <w:ilvl w:val="0"/>
          <w:numId w:val="1045"/>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1936 a 1938.</w:t>
      </w:r>
    </w:p>
    <w:p>
      <w:pPr>
        <w:widowControl w:val="false"/>
        <w:numPr>
          <w:ilvl w:val="0"/>
          <w:numId w:val="1045"/>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1937 a 1939.</w:t>
      </w: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En Lorca la idea de la muerte se asocia:</w:t>
      </w:r>
    </w:p>
    <w:p>
      <w:pPr>
        <w:widowControl w:val="false"/>
        <w:numPr>
          <w:ilvl w:val="0"/>
          <w:numId w:val="1047"/>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 blanco.</w:t>
      </w:r>
    </w:p>
    <w:p>
      <w:pPr>
        <w:widowControl w:val="false"/>
        <w:numPr>
          <w:ilvl w:val="0"/>
          <w:numId w:val="1047"/>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 viento.</w:t>
      </w:r>
    </w:p>
    <w:p>
      <w:pPr>
        <w:widowControl w:val="false"/>
        <w:numPr>
          <w:ilvl w:val="0"/>
          <w:numId w:val="1047"/>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 caballo</w:t>
      </w:r>
    </w:p>
    <w:p>
      <w:pPr>
        <w:widowControl w:val="false"/>
        <w:numPr>
          <w:ilvl w:val="0"/>
          <w:numId w:val="1047"/>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la luna.</w:t>
      </w: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w:t>
      </w:r>
      <w:r>
        <w:rPr>
          <w:rFonts w:ascii="Palatino Linotype" w:hAnsi="Palatino Linotype" w:cs="Palatino Linotype" w:eastAsia="Palatino Linotype"/>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Cu</w:t>
      </w:r>
      <w:r>
        <w:rPr>
          <w:rFonts w:ascii="Palatino Linotype" w:hAnsi="Palatino Linotype" w:cs="Palatino Linotype" w:eastAsia="Palatino Linotype"/>
          <w:b/>
          <w:color w:val="auto"/>
          <w:spacing w:val="0"/>
          <w:position w:val="0"/>
          <w:sz w:val="24"/>
          <w:shd w:fill="auto" w:val="clear"/>
        </w:rPr>
        <w:t xml:space="preserve">á</w:t>
      </w:r>
      <w:r>
        <w:rPr>
          <w:rFonts w:ascii="Times New Roman" w:hAnsi="Times New Roman" w:cs="Times New Roman" w:eastAsia="Times New Roman"/>
          <w:b/>
          <w:color w:val="auto"/>
          <w:spacing w:val="0"/>
          <w:position w:val="0"/>
          <w:sz w:val="24"/>
          <w:shd w:fill="auto" w:val="clear"/>
        </w:rPr>
        <w:t xml:space="preserve">l de estas vanguardias aporta gran importancia al uso de caligramas?</w:t>
      </w:r>
    </w:p>
    <w:p>
      <w:pPr>
        <w:widowControl w:val="false"/>
        <w:numPr>
          <w:ilvl w:val="0"/>
          <w:numId w:val="1049"/>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Cubismo.</w:t>
      </w:r>
    </w:p>
    <w:p>
      <w:pPr>
        <w:widowControl w:val="false"/>
        <w:numPr>
          <w:ilvl w:val="0"/>
          <w:numId w:val="1049"/>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Creacionismo.</w:t>
      </w:r>
    </w:p>
    <w:p>
      <w:pPr>
        <w:widowControl w:val="false"/>
        <w:numPr>
          <w:ilvl w:val="0"/>
          <w:numId w:val="1049"/>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Dada</w:t>
      </w:r>
      <w:r>
        <w:rPr>
          <w:rFonts w:ascii="Palatino Linotype" w:hAnsi="Palatino Linotype" w:cs="Palatino Linotype" w:eastAsia="Palatino Linotype"/>
          <w:color w:val="auto"/>
          <w:spacing w:val="0"/>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smo.</w:t>
      </w:r>
    </w:p>
    <w:p>
      <w:pPr>
        <w:widowControl w:val="false"/>
        <w:numPr>
          <w:ilvl w:val="0"/>
          <w:numId w:val="1049"/>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Futurismo.</w:t>
      </w: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w:t>
      </w:r>
      <w:r>
        <w:rPr>
          <w:rFonts w:ascii="Times New Roman" w:hAnsi="Times New Roman" w:cs="Times New Roman" w:eastAsia="Times New Roman"/>
          <w:b/>
          <w:i/>
          <w:color w:val="auto"/>
          <w:spacing w:val="0"/>
          <w:position w:val="0"/>
          <w:sz w:val="24"/>
          <w:shd w:fill="auto" w:val="clear"/>
        </w:rPr>
        <w:t xml:space="preserve">La Barraca </w:t>
      </w:r>
      <w:r>
        <w:rPr>
          <w:rFonts w:ascii="Times New Roman" w:hAnsi="Times New Roman" w:cs="Times New Roman" w:eastAsia="Times New Roman"/>
          <w:b/>
          <w:color w:val="auto"/>
          <w:spacing w:val="0"/>
          <w:position w:val="0"/>
          <w:sz w:val="24"/>
          <w:shd w:fill="auto" w:val="clear"/>
        </w:rPr>
        <w:t xml:space="preserve"> es:</w:t>
      </w:r>
    </w:p>
    <w:p>
      <w:pPr>
        <w:widowControl w:val="false"/>
        <w:numPr>
          <w:ilvl w:val="0"/>
          <w:numId w:val="1051"/>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t</w:t>
      </w:r>
      <w:r>
        <w:rPr>
          <w:rFonts w:ascii="Palatino Linotype" w:hAnsi="Palatino Linotype" w:cs="Palatino Linotype" w:eastAsia="Palatino Linotype"/>
          <w:color w:val="auto"/>
          <w:spacing w:val="0"/>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tulo de una pieza teatral escrita por Garc</w:t>
      </w:r>
      <w:r>
        <w:rPr>
          <w:rFonts w:ascii="Palatino Linotype" w:hAnsi="Palatino Linotype" w:cs="Palatino Linotype" w:eastAsia="Palatino Linotype"/>
          <w:color w:val="auto"/>
          <w:spacing w:val="0"/>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a Lorca.</w:t>
      </w:r>
    </w:p>
    <w:p>
      <w:pPr>
        <w:widowControl w:val="false"/>
        <w:numPr>
          <w:ilvl w:val="0"/>
          <w:numId w:val="1051"/>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 grupo de poetas que comparten el gusto por el Simbolismo.</w:t>
      </w:r>
    </w:p>
    <w:p>
      <w:pPr>
        <w:widowControl w:val="false"/>
        <w:numPr>
          <w:ilvl w:val="0"/>
          <w:numId w:val="1051"/>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 grupo de teatro universitario fundado por Garc</w:t>
      </w:r>
      <w:r>
        <w:rPr>
          <w:rFonts w:ascii="Palatino Linotype" w:hAnsi="Palatino Linotype" w:cs="Palatino Linotype" w:eastAsia="Palatino Linotype"/>
          <w:color w:val="auto"/>
          <w:spacing w:val="0"/>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a Lorca.</w:t>
      </w:r>
    </w:p>
    <w:p>
      <w:pPr>
        <w:widowControl w:val="false"/>
        <w:numPr>
          <w:ilvl w:val="0"/>
          <w:numId w:val="1051"/>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 grupo de amigos que se encontraban en la Residencia de Estudiantes de Madrid.</w:t>
      </w: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Miguel Hern</w:t>
      </w:r>
      <w:r>
        <w:rPr>
          <w:rFonts w:ascii="Palatino Linotype" w:hAnsi="Palatino Linotype" w:cs="Palatino Linotype" w:eastAsia="Palatino Linotype"/>
          <w:b/>
          <w:color w:val="auto"/>
          <w:spacing w:val="0"/>
          <w:position w:val="0"/>
          <w:sz w:val="24"/>
          <w:shd w:fill="auto" w:val="clear"/>
        </w:rPr>
        <w:t xml:space="preserve">á</w:t>
      </w:r>
      <w:r>
        <w:rPr>
          <w:rFonts w:ascii="Times New Roman" w:hAnsi="Times New Roman" w:cs="Times New Roman" w:eastAsia="Times New Roman"/>
          <w:b/>
          <w:color w:val="auto"/>
          <w:spacing w:val="0"/>
          <w:position w:val="0"/>
          <w:sz w:val="24"/>
          <w:shd w:fill="auto" w:val="clear"/>
        </w:rPr>
        <w:t xml:space="preserve">ndez simboliza el amor:</w:t>
      </w:r>
    </w:p>
    <w:p>
      <w:pPr>
        <w:widowControl w:val="false"/>
        <w:numPr>
          <w:ilvl w:val="0"/>
          <w:numId w:val="1053"/>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mediante objetos punzantes como el rayo o un cuchillo.</w:t>
      </w:r>
    </w:p>
    <w:p>
      <w:pPr>
        <w:widowControl w:val="false"/>
        <w:numPr>
          <w:ilvl w:val="0"/>
          <w:numId w:val="1053"/>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mediante la utilizaci</w:t>
      </w:r>
      <w:r>
        <w:rPr>
          <w:rFonts w:ascii="Palatino Linotype" w:hAnsi="Palatino Linotype" w:cs="Palatino Linotype" w:eastAsia="Palatino Linotype"/>
          <w:color w:val="auto"/>
          <w:spacing w:val="0"/>
          <w:position w:val="0"/>
          <w:sz w:val="24"/>
          <w:shd w:fill="auto" w:val="clear"/>
        </w:rPr>
        <w:t xml:space="preserve">ó</w:t>
      </w:r>
      <w:r>
        <w:rPr>
          <w:rFonts w:ascii="Times New Roman" w:hAnsi="Times New Roman" w:cs="Times New Roman" w:eastAsia="Times New Roman"/>
          <w:color w:val="auto"/>
          <w:spacing w:val="0"/>
          <w:position w:val="0"/>
          <w:sz w:val="24"/>
          <w:shd w:fill="auto" w:val="clear"/>
        </w:rPr>
        <w:t xml:space="preserve">n de muchos colores.</w:t>
      </w:r>
    </w:p>
    <w:p>
      <w:pPr>
        <w:widowControl w:val="false"/>
        <w:numPr>
          <w:ilvl w:val="0"/>
          <w:numId w:val="1053"/>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mediante im</w:t>
      </w:r>
      <w:r>
        <w:rPr>
          <w:rFonts w:ascii="Palatino Linotype" w:hAnsi="Palatino Linotype" w:cs="Palatino Linotype" w:eastAsia="Palatino Linotype"/>
          <w:color w:val="auto"/>
          <w:spacing w:val="0"/>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genes de grandes animales.</w:t>
      </w:r>
    </w:p>
    <w:p>
      <w:pPr>
        <w:widowControl w:val="false"/>
        <w:numPr>
          <w:ilvl w:val="0"/>
          <w:numId w:val="1053"/>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mediante  dijubos que acompa</w:t>
      </w:r>
      <w:r>
        <w:rPr>
          <w:rFonts w:ascii="Palatino Linotype" w:hAnsi="Palatino Linotype" w:cs="Palatino Linotype" w:eastAsia="Palatino Linotype"/>
          <w:color w:val="auto"/>
          <w:spacing w:val="0"/>
          <w:position w:val="0"/>
          <w:sz w:val="24"/>
          <w:shd w:fill="auto" w:val="clear"/>
        </w:rPr>
        <w:t xml:space="preserve">ñ</w:t>
      </w:r>
      <w:r>
        <w:rPr>
          <w:rFonts w:ascii="Times New Roman" w:hAnsi="Times New Roman" w:cs="Times New Roman" w:eastAsia="Times New Roman"/>
          <w:color w:val="auto"/>
          <w:spacing w:val="0"/>
          <w:position w:val="0"/>
          <w:sz w:val="24"/>
          <w:shd w:fill="auto" w:val="clear"/>
        </w:rPr>
        <w:t xml:space="preserve">an sus versos.</w:t>
      </w: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 </w:t>
      </w:r>
      <w:r>
        <w:rPr>
          <w:rFonts w:ascii="Times New Roman" w:hAnsi="Times New Roman" w:cs="Times New Roman" w:eastAsia="Times New Roman"/>
          <w:b/>
          <w:i/>
          <w:color w:val="auto"/>
          <w:spacing w:val="0"/>
          <w:position w:val="0"/>
          <w:sz w:val="24"/>
          <w:shd w:fill="auto" w:val="clear"/>
        </w:rPr>
        <w:t xml:space="preserve">Poeta en Nueva York</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es una obra en la que se:</w:t>
      </w:r>
    </w:p>
    <w:p>
      <w:pPr>
        <w:widowControl w:val="false"/>
        <w:numPr>
          <w:ilvl w:val="0"/>
          <w:numId w:val="1055"/>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denuncia la civilizaci</w:t>
      </w:r>
      <w:r>
        <w:rPr>
          <w:rFonts w:ascii="Palatino Linotype" w:hAnsi="Palatino Linotype" w:cs="Palatino Linotype" w:eastAsia="Palatino Linotype"/>
          <w:color w:val="auto"/>
          <w:spacing w:val="0"/>
          <w:position w:val="0"/>
          <w:sz w:val="24"/>
          <w:shd w:fill="auto" w:val="clear"/>
        </w:rPr>
        <w:t xml:space="preserve">ó</w:t>
      </w:r>
      <w:r>
        <w:rPr>
          <w:rFonts w:ascii="Times New Roman" w:hAnsi="Times New Roman" w:cs="Times New Roman" w:eastAsia="Times New Roman"/>
          <w:color w:val="auto"/>
          <w:spacing w:val="0"/>
          <w:position w:val="0"/>
          <w:sz w:val="24"/>
          <w:shd w:fill="auto" w:val="clear"/>
        </w:rPr>
        <w:t xml:space="preserve">n urbana.</w:t>
      </w:r>
    </w:p>
    <w:p>
      <w:pPr>
        <w:widowControl w:val="false"/>
        <w:numPr>
          <w:ilvl w:val="0"/>
          <w:numId w:val="1055"/>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funde la cultura popular o culta.</w:t>
      </w:r>
    </w:p>
    <w:p>
      <w:pPr>
        <w:widowControl w:val="false"/>
        <w:numPr>
          <w:ilvl w:val="0"/>
          <w:numId w:val="1055"/>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funda la cultura hispana y americana.</w:t>
      </w:r>
    </w:p>
    <w:p>
      <w:pPr>
        <w:widowControl w:val="false"/>
        <w:numPr>
          <w:ilvl w:val="0"/>
          <w:numId w:val="1055"/>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funda cultura gitana y cultura americana.   </w:t>
      </w:r>
    </w:p>
    <w:p>
      <w:pPr>
        <w:widowControl w:val="false"/>
        <w:numPr>
          <w:ilvl w:val="0"/>
          <w:numId w:val="1055"/>
        </w:numPr>
        <w:spacing w:before="0" w:after="200" w:line="276"/>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uppressAutoHyphens w:val="true"/>
        <w:spacing w:before="0" w:after="0" w:line="240"/>
        <w:ind w:right="0" w:left="1134"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left"/>
        <w:rPr>
          <w:rFonts w:ascii="Book Antiqua" w:hAnsi="Book Antiqua" w:cs="Book Antiqua" w:eastAsia="Book Antiqua"/>
          <w:color w:val="auto"/>
          <w:spacing w:val="0"/>
          <w:position w:val="0"/>
          <w:sz w:val="22"/>
          <w:shd w:fill="auto" w:val="clear"/>
        </w:rPr>
      </w:pPr>
      <w:r>
        <w:rPr>
          <w:rFonts w:ascii="Book Antiqua" w:hAnsi="Book Antiqua" w:cs="Book Antiqua" w:eastAsia="Book Antiqua"/>
          <w:color w:val="auto"/>
          <w:spacing w:val="0"/>
          <w:position w:val="0"/>
          <w:sz w:val="22"/>
          <w:shd w:fill="auto" w:val="clear"/>
        </w:rPr>
        <w:t xml:space="preserve">STUDENTE ……………………………</w:t>
        <w:tab/>
        <w:tab/>
        <w:t xml:space="preserve">CLASSE………….DATA ……………</w:t>
      </w:r>
    </w:p>
    <w:p>
      <w:pPr>
        <w:suppressAutoHyphens w:val="true"/>
        <w:spacing w:before="0" w:after="0" w:line="240"/>
        <w:ind w:right="0" w:left="0" w:firstLine="0"/>
        <w:jc w:val="left"/>
        <w:rPr>
          <w:rFonts w:ascii="Book Antiqua" w:hAnsi="Book Antiqua" w:cs="Book Antiqua" w:eastAsia="Book Antiqua"/>
          <w:color w:val="auto"/>
          <w:spacing w:val="0"/>
          <w:position w:val="0"/>
          <w:sz w:val="22"/>
          <w:shd w:fill="auto" w:val="clear"/>
        </w:rPr>
      </w:pPr>
    </w:p>
    <w:p>
      <w:pPr>
        <w:suppressAutoHyphens w:val="true"/>
        <w:spacing w:before="0" w:after="0" w:line="240"/>
        <w:ind w:right="0" w:left="0" w:firstLine="0"/>
        <w:jc w:val="left"/>
        <w:rPr>
          <w:rFonts w:ascii="Book Antiqua" w:hAnsi="Book Antiqua" w:cs="Book Antiqua" w:eastAsia="Book Antiqua"/>
          <w:b/>
          <w:color w:val="auto"/>
          <w:spacing w:val="0"/>
          <w:position w:val="0"/>
          <w:sz w:val="32"/>
          <w:shd w:fill="auto" w:val="clear"/>
        </w:rPr>
      </w:pPr>
      <w:r>
        <w:rPr>
          <w:rFonts w:ascii="Book Antiqua" w:hAnsi="Book Antiqua" w:cs="Book Antiqua" w:eastAsia="Book Antiqua"/>
          <w:b/>
          <w:color w:val="auto"/>
          <w:spacing w:val="0"/>
          <w:position w:val="0"/>
          <w:sz w:val="32"/>
          <w:shd w:fill="auto" w:val="clear"/>
        </w:rPr>
        <w:t xml:space="preserve">MATEMATICA</w:t>
      </w:r>
    </w:p>
    <w:p>
      <w:pPr>
        <w:suppressAutoHyphens w:val="true"/>
        <w:spacing w:before="0" w:after="0" w:line="240"/>
        <w:ind w:right="0" w:left="0" w:firstLine="0"/>
        <w:jc w:val="left"/>
        <w:rPr>
          <w:rFonts w:ascii="Book Antiqua" w:hAnsi="Book Antiqua" w:cs="Book Antiqua" w:eastAsia="Book Antiqua"/>
          <w:color w:val="auto"/>
          <w:spacing w:val="0"/>
          <w:position w:val="0"/>
          <w:sz w:val="22"/>
          <w:shd w:fill="auto" w:val="clear"/>
        </w:rPr>
      </w:pPr>
    </w:p>
    <w:p>
      <w:pPr>
        <w:widowControl w:val="false"/>
        <w:numPr>
          <w:ilvl w:val="0"/>
          <w:numId w:val="1058"/>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Book Antiqua" w:hAnsi="Book Antiqua" w:cs="Book Antiqua" w:eastAsia="Book Antiqua"/>
          <w:color w:val="auto"/>
          <w:spacing w:val="0"/>
          <w:position w:val="0"/>
          <w:sz w:val="28"/>
          <w:shd w:fill="auto" w:val="clear"/>
        </w:rPr>
        <w:t xml:space="preserve">Quale fra le seguenti funzioni ha per dominio l’intervallo </w:t>
      </w:r>
      <w:r>
        <w:rPr>
          <w:rFonts w:ascii="Times New Roman" w:hAnsi="Times New Roman" w:cs="Times New Roman" w:eastAsia="Times New Roman"/>
          <w:color w:val="auto"/>
          <w:spacing w:val="0"/>
          <w:position w:val="0"/>
          <w:sz w:val="28"/>
          <w:shd w:fill="auto" w:val="clear"/>
        </w:rPr>
        <w:t xml:space="preserve">:</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8"/>
          <w:shd w:fill="auto" w:val="clear"/>
        </w:rPr>
      </w:pPr>
    </w:p>
    <w:p>
      <w:pPr>
        <w:widowControl w:val="false"/>
        <w:tabs>
          <w:tab w:val="left" w:pos="4720" w:leader="none"/>
        </w:tabs>
        <w:suppressAutoHyphens w:val="true"/>
        <w:spacing w:before="0" w:after="0" w:line="240"/>
        <w:ind w:right="0" w:left="708" w:firstLine="0"/>
        <w:jc w:val="left"/>
        <w:rPr>
          <w:rFonts w:ascii="Times New Roman" w:hAnsi="Times New Roman" w:cs="Times New Roman" w:eastAsia="Times New Roman"/>
          <w:color w:val="auto"/>
          <w:spacing w:val="0"/>
          <w:position w:val="0"/>
          <w:sz w:val="28"/>
          <w:shd w:fill="auto" w:val="clear"/>
        </w:rPr>
      </w:pPr>
      <w:r>
        <w:rPr>
          <w:rFonts w:ascii="Lucida Grande" w:hAnsi="Lucida Grande" w:cs="Lucida Grande" w:eastAsia="Lucida Grande"/>
          <w:color w:val="auto"/>
          <w:spacing w:val="0"/>
          <w:position w:val="0"/>
          <w:sz w:val="28"/>
          <w:shd w:fill="auto" w:val="clear"/>
        </w:rPr>
        <w:t xml:space="preserve">☐ </w:t>
        <w:tab/>
        <w:t xml:space="preserve">☐ </w:t>
      </w:r>
    </w:p>
    <w:p>
      <w:pPr>
        <w:widowControl w:val="false"/>
        <w:tabs>
          <w:tab w:val="left" w:pos="4720" w:leader="none"/>
        </w:tabs>
        <w:suppressAutoHyphens w:val="true"/>
        <w:spacing w:before="0" w:after="0" w:line="240"/>
        <w:ind w:right="0" w:left="708" w:firstLine="0"/>
        <w:jc w:val="left"/>
        <w:rPr>
          <w:rFonts w:ascii="Lucida Grande" w:hAnsi="Lucida Grande" w:cs="Lucida Grande" w:eastAsia="Lucida Grande"/>
          <w:color w:val="auto"/>
          <w:spacing w:val="0"/>
          <w:position w:val="0"/>
          <w:sz w:val="28"/>
          <w:shd w:fill="auto" w:val="clear"/>
        </w:rPr>
      </w:pPr>
      <w:r>
        <w:rPr>
          <w:rFonts w:ascii="Lucida Grande" w:hAnsi="Lucida Grande" w:cs="Lucida Grande" w:eastAsia="Lucida Grande"/>
          <w:color w:val="auto"/>
          <w:spacing w:val="0"/>
          <w:position w:val="0"/>
          <w:sz w:val="28"/>
          <w:shd w:fill="auto" w:val="clear"/>
        </w:rPr>
        <w:t xml:space="preserve">☐ </w:t>
        <w:tab/>
        <w:t xml:space="preserve">☐ </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widowControl w:val="false"/>
        <w:numPr>
          <w:ilvl w:val="0"/>
          <w:numId w:val="1062"/>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Book Antiqua" w:hAnsi="Book Antiqua" w:cs="Book Antiqua" w:eastAsia="Book Antiqua"/>
          <w:color w:val="auto"/>
          <w:spacing w:val="0"/>
          <w:position w:val="0"/>
          <w:sz w:val="28"/>
          <w:shd w:fill="auto" w:val="clear"/>
        </w:rPr>
        <w:t xml:space="preserve">Quale fra le seguenti funzioni NON ha per dominio tutti i numeri reali</w:t>
      </w:r>
      <w:r>
        <w:rPr>
          <w:rFonts w:ascii="Times New Roman" w:hAnsi="Times New Roman" w:cs="Times New Roman" w:eastAsia="Times New Roman"/>
          <w:color w:val="auto"/>
          <w:spacing w:val="0"/>
          <w:position w:val="0"/>
          <w:sz w:val="28"/>
          <w:shd w:fill="auto" w:val="clear"/>
        </w:rPr>
        <w:t xml:space="preserve">?</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8"/>
          <w:shd w:fill="auto" w:val="clear"/>
        </w:rPr>
      </w:pPr>
    </w:p>
    <w:p>
      <w:pPr>
        <w:widowControl w:val="false"/>
        <w:tabs>
          <w:tab w:val="left" w:pos="4720" w:leader="none"/>
        </w:tabs>
        <w:suppressAutoHyphens w:val="true"/>
        <w:spacing w:before="0" w:after="0" w:line="240"/>
        <w:ind w:right="0" w:left="708" w:firstLine="0"/>
        <w:jc w:val="left"/>
        <w:rPr>
          <w:rFonts w:ascii="Times New Roman" w:hAnsi="Times New Roman" w:cs="Times New Roman" w:eastAsia="Times New Roman"/>
          <w:color w:val="auto"/>
          <w:spacing w:val="0"/>
          <w:position w:val="0"/>
          <w:sz w:val="28"/>
          <w:shd w:fill="auto" w:val="clear"/>
        </w:rPr>
      </w:pPr>
      <w:r>
        <w:rPr>
          <w:rFonts w:ascii="Lucida Grande" w:hAnsi="Lucida Grande" w:cs="Lucida Grande" w:eastAsia="Lucida Grande"/>
          <w:color w:val="auto"/>
          <w:spacing w:val="0"/>
          <w:position w:val="0"/>
          <w:sz w:val="28"/>
          <w:shd w:fill="auto" w:val="clear"/>
        </w:rPr>
        <w:t xml:space="preserve">☐ </w:t>
        <w:tab/>
        <w:t xml:space="preserve">☐ </w:t>
      </w:r>
    </w:p>
    <w:p>
      <w:pPr>
        <w:widowControl w:val="false"/>
        <w:tabs>
          <w:tab w:val="left" w:pos="4720" w:leader="none"/>
        </w:tabs>
        <w:suppressAutoHyphens w:val="true"/>
        <w:spacing w:before="0" w:after="0" w:line="240"/>
        <w:ind w:right="0" w:left="708" w:firstLine="0"/>
        <w:jc w:val="left"/>
        <w:rPr>
          <w:rFonts w:ascii="Lucida Grande" w:hAnsi="Lucida Grande" w:cs="Lucida Grande" w:eastAsia="Lucida Grande"/>
          <w:color w:val="auto"/>
          <w:spacing w:val="0"/>
          <w:position w:val="0"/>
          <w:sz w:val="28"/>
          <w:shd w:fill="auto" w:val="clear"/>
        </w:rPr>
      </w:pPr>
      <w:r>
        <w:rPr>
          <w:rFonts w:ascii="Lucida Grande" w:hAnsi="Lucida Grande" w:cs="Lucida Grande" w:eastAsia="Lucida Grande"/>
          <w:color w:val="auto"/>
          <w:spacing w:val="0"/>
          <w:position w:val="0"/>
          <w:sz w:val="28"/>
          <w:shd w:fill="auto" w:val="clear"/>
        </w:rPr>
        <w:t xml:space="preserve">☐ </w:t>
        <w:tab/>
        <w:t xml:space="preserve">☐ </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8"/>
          <w:shd w:fill="auto" w:val="clear"/>
        </w:rPr>
      </w:pPr>
    </w:p>
    <w:p>
      <w:pPr>
        <w:widowControl w:val="false"/>
        <w:numPr>
          <w:ilvl w:val="0"/>
          <w:numId w:val="1066"/>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In quale intervallo la funzione  è positiva?</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8"/>
          <w:shd w:fill="auto" w:val="clear"/>
        </w:rPr>
      </w:pPr>
    </w:p>
    <w:p>
      <w:pPr>
        <w:widowControl w:val="false"/>
        <w:tabs>
          <w:tab w:val="left" w:pos="4720" w:leader="none"/>
        </w:tabs>
        <w:suppressAutoHyphens w:val="true"/>
        <w:spacing w:before="0" w:after="0" w:line="240"/>
        <w:ind w:right="0" w:left="708" w:firstLine="0"/>
        <w:jc w:val="left"/>
        <w:rPr>
          <w:rFonts w:ascii="Times New Roman" w:hAnsi="Times New Roman" w:cs="Times New Roman" w:eastAsia="Times New Roman"/>
          <w:color w:val="auto"/>
          <w:spacing w:val="0"/>
          <w:position w:val="0"/>
          <w:sz w:val="28"/>
          <w:shd w:fill="auto" w:val="clear"/>
        </w:rPr>
      </w:pPr>
      <w:r>
        <w:rPr>
          <w:rFonts w:ascii="Lucida Grande" w:hAnsi="Lucida Grande" w:cs="Lucida Grande" w:eastAsia="Lucida Grande"/>
          <w:color w:val="auto"/>
          <w:spacing w:val="0"/>
          <w:position w:val="0"/>
          <w:sz w:val="28"/>
          <w:shd w:fill="auto" w:val="clear"/>
        </w:rPr>
        <w:t xml:space="preserve">☐ </w:t>
        <w:tab/>
        <w:t xml:space="preserve">☐ </w:t>
      </w:r>
    </w:p>
    <w:p>
      <w:pPr>
        <w:widowControl w:val="false"/>
        <w:tabs>
          <w:tab w:val="left" w:pos="4720" w:leader="none"/>
        </w:tabs>
        <w:suppressAutoHyphens w:val="true"/>
        <w:spacing w:before="0" w:after="0" w:line="240"/>
        <w:ind w:right="0" w:left="708" w:firstLine="0"/>
        <w:jc w:val="left"/>
        <w:rPr>
          <w:rFonts w:ascii="Lucida Grande" w:hAnsi="Lucida Grande" w:cs="Lucida Grande" w:eastAsia="Lucida Grande"/>
          <w:color w:val="auto"/>
          <w:spacing w:val="0"/>
          <w:position w:val="0"/>
          <w:sz w:val="28"/>
          <w:shd w:fill="auto" w:val="clear"/>
        </w:rPr>
      </w:pPr>
      <w:r>
        <w:rPr>
          <w:rFonts w:ascii="Lucida Grande" w:hAnsi="Lucida Grande" w:cs="Lucida Grande" w:eastAsia="Lucida Grande"/>
          <w:color w:val="auto"/>
          <w:spacing w:val="0"/>
          <w:position w:val="0"/>
          <w:sz w:val="28"/>
          <w:shd w:fill="auto" w:val="clear"/>
        </w:rPr>
        <w:t xml:space="preserve">☐ </w:t>
        <w:tab/>
        <w:t xml:space="preserve">☐ </w:t>
      </w:r>
    </w:p>
    <w:p>
      <w:pPr>
        <w:widowControl w:val="false"/>
        <w:tabs>
          <w:tab w:val="left" w:pos="4720" w:leader="none"/>
        </w:tabs>
        <w:suppressAutoHyphens w:val="true"/>
        <w:spacing w:before="0" w:after="0" w:line="240"/>
        <w:ind w:right="0" w:left="708" w:firstLine="0"/>
        <w:jc w:val="left"/>
        <w:rPr>
          <w:rFonts w:ascii="Lucida Grande" w:hAnsi="Lucida Grande" w:cs="Lucida Grande" w:eastAsia="Lucida Grande"/>
          <w:color w:val="auto"/>
          <w:spacing w:val="0"/>
          <w:position w:val="0"/>
          <w:sz w:val="28"/>
          <w:shd w:fill="auto" w:val="clear"/>
        </w:rPr>
      </w:pPr>
    </w:p>
    <w:p>
      <w:pPr>
        <w:widowControl w:val="false"/>
        <w:numPr>
          <w:ilvl w:val="0"/>
          <w:numId w:val="1069"/>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In quale intervallo la funzione  è negativa?</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8"/>
          <w:shd w:fill="auto" w:val="clear"/>
        </w:rPr>
      </w:pPr>
    </w:p>
    <w:p>
      <w:pPr>
        <w:widowControl w:val="false"/>
        <w:tabs>
          <w:tab w:val="left" w:pos="4720" w:leader="none"/>
        </w:tabs>
        <w:suppressAutoHyphens w:val="true"/>
        <w:spacing w:before="0" w:after="0" w:line="240"/>
        <w:ind w:right="0" w:left="708" w:firstLine="0"/>
        <w:jc w:val="left"/>
        <w:rPr>
          <w:rFonts w:ascii="Times New Roman" w:hAnsi="Times New Roman" w:cs="Times New Roman" w:eastAsia="Times New Roman"/>
          <w:color w:val="auto"/>
          <w:spacing w:val="0"/>
          <w:position w:val="0"/>
          <w:sz w:val="28"/>
          <w:shd w:fill="auto" w:val="clear"/>
        </w:rPr>
      </w:pPr>
      <w:r>
        <w:rPr>
          <w:rFonts w:ascii="Lucida Grande" w:hAnsi="Lucida Grande" w:cs="Lucida Grande" w:eastAsia="Lucida Grande"/>
          <w:color w:val="auto"/>
          <w:spacing w:val="0"/>
          <w:position w:val="0"/>
          <w:sz w:val="28"/>
          <w:shd w:fill="auto" w:val="clear"/>
        </w:rPr>
        <w:t xml:space="preserve">☐ </w:t>
        <w:tab/>
        <w:t xml:space="preserve">☐ </w:t>
      </w:r>
    </w:p>
    <w:p>
      <w:pPr>
        <w:widowControl w:val="false"/>
        <w:tabs>
          <w:tab w:val="left" w:pos="4720" w:leader="none"/>
        </w:tabs>
        <w:suppressAutoHyphens w:val="true"/>
        <w:spacing w:before="0" w:after="0" w:line="240"/>
        <w:ind w:right="0" w:left="708" w:firstLine="0"/>
        <w:jc w:val="left"/>
        <w:rPr>
          <w:rFonts w:ascii="Lucida Grande" w:hAnsi="Lucida Grande" w:cs="Lucida Grande" w:eastAsia="Lucida Grande"/>
          <w:color w:val="auto"/>
          <w:spacing w:val="0"/>
          <w:position w:val="0"/>
          <w:sz w:val="28"/>
          <w:shd w:fill="auto" w:val="clear"/>
        </w:rPr>
      </w:pPr>
      <w:r>
        <w:rPr>
          <w:rFonts w:ascii="Lucida Grande" w:hAnsi="Lucida Grande" w:cs="Lucida Grande" w:eastAsia="Lucida Grande"/>
          <w:color w:val="auto"/>
          <w:spacing w:val="0"/>
          <w:position w:val="0"/>
          <w:sz w:val="28"/>
          <w:shd w:fill="auto" w:val="clear"/>
        </w:rPr>
        <w:t xml:space="preserve">☐ </w:t>
        <w:tab/>
        <w:t xml:space="preserve">☐ </w:t>
      </w:r>
    </w:p>
    <w:p>
      <w:pPr>
        <w:widowControl w:val="false"/>
        <w:suppressAutoHyphens w:val="true"/>
        <w:spacing w:before="0" w:after="0" w:line="240"/>
        <w:ind w:right="0" w:left="708" w:firstLine="0"/>
        <w:jc w:val="left"/>
        <w:rPr>
          <w:rFonts w:ascii="Lucida Grande" w:hAnsi="Lucida Grande" w:cs="Lucida Grande" w:eastAsia="Lucida Grande"/>
          <w:color w:val="auto"/>
          <w:spacing w:val="0"/>
          <w:position w:val="0"/>
          <w:sz w:val="28"/>
          <w:shd w:fill="auto" w:val="clear"/>
        </w:rPr>
      </w:pPr>
    </w:p>
    <w:p>
      <w:pPr>
        <w:widowControl w:val="false"/>
        <w:numPr>
          <w:ilvl w:val="0"/>
          <w:numId w:val="1073"/>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Indica il valore di </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8"/>
          <w:shd w:fill="auto" w:val="clear"/>
        </w:rPr>
      </w:pPr>
    </w:p>
    <w:p>
      <w:pPr>
        <w:widowControl w:val="false"/>
        <w:tabs>
          <w:tab w:val="left" w:pos="4720" w:leader="none"/>
        </w:tabs>
        <w:suppressAutoHyphens w:val="true"/>
        <w:spacing w:before="0" w:after="0" w:line="240"/>
        <w:ind w:right="0" w:left="708" w:firstLine="0"/>
        <w:jc w:val="left"/>
        <w:rPr>
          <w:rFonts w:ascii="Times New Roman" w:hAnsi="Times New Roman" w:cs="Times New Roman" w:eastAsia="Times New Roman"/>
          <w:color w:val="auto"/>
          <w:spacing w:val="0"/>
          <w:position w:val="0"/>
          <w:sz w:val="28"/>
          <w:shd w:fill="auto" w:val="clear"/>
        </w:rPr>
      </w:pPr>
      <w:r>
        <w:rPr>
          <w:rFonts w:ascii="MS Mincho" w:hAnsi="MS Mincho" w:cs="MS Mincho" w:eastAsia="MS Mincho"/>
          <w:color w:val="auto"/>
          <w:spacing w:val="0"/>
          <w:position w:val="0"/>
          <w:sz w:val="28"/>
          <w:shd w:fill="auto" w:val="clear"/>
        </w:rPr>
        <w:t xml:space="preserve">☐</w:t>
      </w:r>
      <w:r>
        <w:rPr>
          <w:rFonts w:ascii="Lucida Grande" w:hAnsi="Lucida Grande" w:cs="Lucida Grande" w:eastAsia="Lucida Grande"/>
          <w:color w:val="auto"/>
          <w:spacing w:val="0"/>
          <w:position w:val="0"/>
          <w:sz w:val="28"/>
          <w:shd w:fill="auto" w:val="clear"/>
        </w:rPr>
        <w:tab/>
        <w:t xml:space="preserve">☐ </w:t>
      </w:r>
    </w:p>
    <w:p>
      <w:pPr>
        <w:widowControl w:val="false"/>
        <w:tabs>
          <w:tab w:val="left" w:pos="4720" w:leader="none"/>
        </w:tabs>
        <w:suppressAutoHyphens w:val="true"/>
        <w:spacing w:before="0" w:after="0" w:line="240"/>
        <w:ind w:right="0" w:left="708" w:firstLine="0"/>
        <w:jc w:val="left"/>
        <w:rPr>
          <w:rFonts w:ascii="Lucida Grande" w:hAnsi="Lucida Grande" w:cs="Lucida Grande" w:eastAsia="Lucida Grande"/>
          <w:color w:val="auto"/>
          <w:spacing w:val="0"/>
          <w:position w:val="0"/>
          <w:sz w:val="28"/>
          <w:shd w:fill="auto" w:val="clear"/>
        </w:rPr>
      </w:pPr>
      <w:r>
        <w:rPr>
          <w:rFonts w:ascii="Lucida Grande" w:hAnsi="Lucida Grande" w:cs="Lucida Grande" w:eastAsia="Lucida Grande"/>
          <w:color w:val="auto"/>
          <w:spacing w:val="0"/>
          <w:position w:val="0"/>
          <w:sz w:val="28"/>
          <w:shd w:fill="auto" w:val="clear"/>
        </w:rPr>
        <w:t xml:space="preserve">☐ </w:t>
        <w:tab/>
        <w:t xml:space="preserve">☐ </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8"/>
          <w:shd w:fill="auto" w:val="clear"/>
        </w:rPr>
      </w:pPr>
    </w:p>
    <w:p>
      <w:pPr>
        <w:widowControl w:val="false"/>
        <w:tabs>
          <w:tab w:val="left" w:pos="4720" w:leader="none"/>
        </w:tabs>
        <w:suppressAutoHyphens w:val="true"/>
        <w:spacing w:before="0" w:after="0" w:line="240"/>
        <w:ind w:right="0" w:left="708" w:firstLine="0"/>
        <w:jc w:val="left"/>
        <w:rPr>
          <w:rFonts w:ascii="Times New Roman" w:hAnsi="Times New Roman" w:cs="Times New Roman" w:eastAsia="Times New Roman"/>
          <w:color w:val="auto"/>
          <w:spacing w:val="0"/>
          <w:position w:val="0"/>
          <w:sz w:val="28"/>
          <w:shd w:fill="auto" w:val="clear"/>
        </w:rPr>
      </w:pPr>
    </w:p>
    <w:p>
      <w:pPr>
        <w:widowControl w:val="false"/>
        <w:numPr>
          <w:ilvl w:val="0"/>
          <w:numId w:val="1078"/>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Indica il valore di </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8"/>
          <w:shd w:fill="auto" w:val="clear"/>
        </w:rPr>
      </w:pPr>
    </w:p>
    <w:p>
      <w:pPr>
        <w:widowControl w:val="false"/>
        <w:tabs>
          <w:tab w:val="left" w:pos="4720" w:leader="none"/>
        </w:tabs>
        <w:suppressAutoHyphens w:val="true"/>
        <w:spacing w:before="0" w:after="0" w:line="240"/>
        <w:ind w:right="0" w:left="708" w:firstLine="0"/>
        <w:jc w:val="left"/>
        <w:rPr>
          <w:rFonts w:ascii="Times New Roman" w:hAnsi="Times New Roman" w:cs="Times New Roman" w:eastAsia="Times New Roman"/>
          <w:color w:val="auto"/>
          <w:spacing w:val="0"/>
          <w:position w:val="0"/>
          <w:sz w:val="28"/>
          <w:shd w:fill="auto" w:val="clear"/>
        </w:rPr>
      </w:pPr>
      <w:r>
        <w:rPr>
          <w:rFonts w:ascii="Lucida Grande" w:hAnsi="Lucida Grande" w:cs="Lucida Grande" w:eastAsia="Lucida Grande"/>
          <w:color w:val="auto"/>
          <w:spacing w:val="0"/>
          <w:position w:val="0"/>
          <w:sz w:val="28"/>
          <w:shd w:fill="auto" w:val="clear"/>
        </w:rPr>
        <w:t xml:space="preserve">☐</w:t>
        <w:tab/>
        <w:t xml:space="preserve">☐</w:t>
      </w:r>
    </w:p>
    <w:p>
      <w:pPr>
        <w:widowControl w:val="false"/>
        <w:tabs>
          <w:tab w:val="left" w:pos="4720" w:leader="none"/>
        </w:tabs>
        <w:suppressAutoHyphens w:val="true"/>
        <w:spacing w:before="0" w:after="0" w:line="240"/>
        <w:ind w:right="0" w:left="708" w:firstLine="0"/>
        <w:jc w:val="left"/>
        <w:rPr>
          <w:rFonts w:ascii="Times New Roman" w:hAnsi="Times New Roman" w:cs="Times New Roman" w:eastAsia="Times New Roman"/>
          <w:color w:val="auto"/>
          <w:spacing w:val="0"/>
          <w:position w:val="0"/>
          <w:sz w:val="28"/>
          <w:shd w:fill="auto" w:val="clear"/>
        </w:rPr>
      </w:pPr>
      <w:r>
        <w:rPr>
          <w:rFonts w:ascii="MS Mincho" w:hAnsi="MS Mincho" w:cs="MS Mincho" w:eastAsia="MS Mincho"/>
          <w:color w:val="auto"/>
          <w:spacing w:val="0"/>
          <w:position w:val="0"/>
          <w:sz w:val="28"/>
          <w:shd w:fill="auto" w:val="clear"/>
        </w:rPr>
        <w:t xml:space="preserve">☐</w:t>
      </w:r>
      <w:r>
        <w:rPr>
          <w:rFonts w:ascii="Lucida Grande" w:hAnsi="Lucida Grande" w:cs="Lucida Grande" w:eastAsia="Lucida Grande"/>
          <w:color w:val="auto"/>
          <w:spacing w:val="0"/>
          <w:position w:val="0"/>
          <w:sz w:val="28"/>
          <w:shd w:fill="auto" w:val="clear"/>
        </w:rPr>
        <w:tab/>
      </w:r>
      <w:r>
        <w:rPr>
          <w:rFonts w:ascii="MS Mincho" w:hAnsi="MS Mincho" w:cs="MS Mincho" w:eastAsia="MS Mincho"/>
          <w:color w:val="auto"/>
          <w:spacing w:val="0"/>
          <w:position w:val="0"/>
          <w:sz w:val="28"/>
          <w:shd w:fill="auto" w:val="clear"/>
        </w:rPr>
        <w:t xml:space="preserve">☐</w:t>
      </w:r>
    </w:p>
    <w:p>
      <w:pPr>
        <w:widowControl w:val="false"/>
        <w:tabs>
          <w:tab w:val="left" w:pos="4720" w:leader="none"/>
        </w:tabs>
        <w:suppressAutoHyphens w:val="true"/>
        <w:spacing w:before="0" w:after="0" w:line="240"/>
        <w:ind w:right="0" w:left="708"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uppressAutoHyphens w:val="true"/>
        <w:spacing w:before="0" w:after="0" w:line="240"/>
        <w:ind w:right="0" w:left="1134"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left"/>
        <w:rPr>
          <w:rFonts w:ascii="Arial" w:hAnsi="Arial" w:cs="Arial" w:eastAsia="Arial"/>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STUDENTE ………………………………………………………. </w:t>
        <w:tab/>
        <w:tab/>
        <w:t xml:space="preserve">CLASSE……………………DATA ……………………</w:t>
      </w:r>
    </w:p>
    <w:p>
      <w:pPr>
        <w:suppressAutoHyphens w:val="true"/>
        <w:spacing w:before="0" w:after="0" w:line="240"/>
        <w:ind w:right="0" w:left="0" w:firstLine="709"/>
        <w:jc w:val="left"/>
        <w:rPr>
          <w:rFonts w:ascii="Arial" w:hAnsi="Arial" w:cs="Arial" w:eastAsia="Arial"/>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FISICA</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Due condensatori sono collegati in parallelo, quindi</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l’intensità di corrente è uguale nei due rami del circuito.</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 la capacità equivalente è uguale alla somma delle due capacità.</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 la carica immagazzinata è uguale nei due condensatori.</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 la differenza di potenziale è uguale nei due rami del circuito.</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L’unità di misura dell’intensità di corrente elettrica è</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 C*s</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 V</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 A</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Due resistenze sono collegate in parallelo, quindi</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l’intensità di corrente è uguale nei due rami del circuito.</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 la resistenza equivalente è uguale alla somma delle due resistenze.</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 una delle due resistenze è sempre la metà dell’altra.</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 la differenza di potenziale è uguale nei due rami del circuito.</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La resistività che compare nella seconda legge di Ohm</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dipende solo dal materiale e non dalla forma del conduttore.</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 dipende solo dalla forma del conduttore e non dal materiale.</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 dipende sia dalla forma che dal tipo di materiale.</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 Nessuna delle altre risposte è corretta.</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La differenza sostanziale tra la forza gravitazionale e la forza elettrica è che</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mentre la prima è direttamente proporzionale al quadrato della distanza, la seconda è inversamente proporzionale al cubo della distanza.</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 mentre la prima è solo attrattiva, la seconda è solo repulsiva.</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 mentre la prima è solo repulsiva, la seconda è sia attrattiva che repulsiva.</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 mentre la prima è solo attrattiva, la seconda è sia attrattiva che repulsiva.</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 Quali grandezze sono coinvolte nella prima legge di Ohm?</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Energia potenziale, potenziale ed intensità.</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 Resistenza, potenziale, energia potenziale.</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 Potenziale, valore della carica elettrica, resistenza.</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 Potenziale, intensità, resistenza.</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uppressAutoHyphens w:val="true"/>
        <w:spacing w:before="0" w:after="0" w:line="240"/>
        <w:ind w:right="0" w:left="1134"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STUDENTE …………………………………</w:t>
        <w:tab/>
        <w:tab/>
        <w:t xml:space="preserve">CLASSE……………………    DATA ……………………</w:t>
      </w: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SIMULAZIONE TERZA PROVA - TIPOLOGIA C</w:t>
      </w: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TABELLA DI VALUTAZIONE</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u w:val="single"/>
          <w:shd w:fill="auto" w:val="clear"/>
        </w:rPr>
      </w:pPr>
      <w:r>
        <w:rPr>
          <w:rFonts w:ascii="Times New Roman" w:hAnsi="Times New Roman" w:cs="Times New Roman" w:eastAsia="Times New Roman"/>
          <w:color w:val="auto"/>
          <w:spacing w:val="0"/>
          <w:position w:val="0"/>
          <w:sz w:val="22"/>
          <w:u w:val="single"/>
          <w:shd w:fill="auto" w:val="clear"/>
        </w:rPr>
        <w:t xml:space="preserve">Tipologia C</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Domanda a risposta a scelta multipla: 30 quesiti con 4 items e, la prova interessa 5 discipline (Inglese, Francese/Tedesco, Spagnolo, Matematica, Fisica). </w:t>
      </w:r>
    </w:p>
    <w:p>
      <w:pPr>
        <w:suppressAutoHyphens w:val="true"/>
        <w:spacing w:before="0" w:after="0" w:line="36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Tempo a disposizione 1 ora.</w:t>
      </w:r>
    </w:p>
    <w:p>
      <w:pPr>
        <w:tabs>
          <w:tab w:val="left" w:pos="1701"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2"/>
          <w:u w:val="single"/>
          <w:shd w:fill="auto" w:val="clear"/>
        </w:rPr>
      </w:pPr>
      <w:r>
        <w:rPr>
          <w:rFonts w:ascii="Times New Roman" w:hAnsi="Times New Roman" w:cs="Times New Roman" w:eastAsia="Times New Roman"/>
          <w:color w:val="auto"/>
          <w:spacing w:val="0"/>
          <w:position w:val="0"/>
          <w:sz w:val="22"/>
          <w:u w:val="single"/>
          <w:shd w:fill="auto" w:val="clear"/>
        </w:rPr>
        <w:t xml:space="preserve">Punteggio</w:t>
      </w:r>
    </w:p>
    <w:p>
      <w:pPr>
        <w:tabs>
          <w:tab w:val="left" w:pos="1701"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Risposta esatta: 2,5 punti. </w:t>
      </w:r>
    </w:p>
    <w:p>
      <w:pPr>
        <w:tabs>
          <w:tab w:val="left" w:pos="1701"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Risposta errata, non data o multipla: 0 punti. </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u w:val="single"/>
          <w:shd w:fill="auto" w:val="clear"/>
        </w:rPr>
      </w:pPr>
      <w:r>
        <w:rPr>
          <w:rFonts w:ascii="Times New Roman" w:hAnsi="Times New Roman" w:cs="Times New Roman" w:eastAsia="Times New Roman"/>
          <w:color w:val="auto"/>
          <w:spacing w:val="0"/>
          <w:position w:val="0"/>
          <w:sz w:val="22"/>
          <w:u w:val="single"/>
          <w:shd w:fill="auto" w:val="clear"/>
        </w:rPr>
        <w:t xml:space="preserve">Valutazione per disciplina:</w:t>
      </w:r>
    </w:p>
    <w:p>
      <w:pPr>
        <w:suppressAutoHyphens w:val="true"/>
        <w:spacing w:before="0" w:after="0" w:line="240"/>
        <w:ind w:right="0" w:left="708" w:firstLine="708"/>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22"/>
          <w:shd w:fill="auto" w:val="clear"/>
        </w:rPr>
        <w:t xml:space="preserve">1. INGLESE</w:t>
        <w:tab/>
        <w:tab/>
        <w:tab/>
        <w:t xml:space="preserve">                         </w:t>
        <w:tab/>
        <w:tab/>
        <w:t xml:space="preserve">              </w:t>
        <w:tab/>
        <w:t xml:space="preserve">…………</w:t>
      </w:r>
      <w:r>
        <w:rPr>
          <w:rFonts w:ascii="Times New Roman" w:hAnsi="Times New Roman" w:cs="Times New Roman" w:eastAsia="Times New Roman"/>
          <w:color w:val="auto"/>
          <w:spacing w:val="0"/>
          <w:position w:val="0"/>
          <w:sz w:val="32"/>
          <w:shd w:fill="auto" w:val="clear"/>
        </w:rPr>
        <w:t xml:space="preserve">/15</w:t>
      </w:r>
    </w:p>
    <w:p>
      <w:pPr>
        <w:suppressAutoHyphens w:val="true"/>
        <w:spacing w:before="0" w:after="0" w:line="240"/>
        <w:ind w:right="0" w:left="708" w:firstLine="708"/>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22"/>
          <w:shd w:fill="auto" w:val="clear"/>
        </w:rPr>
        <w:t xml:space="preserve">2. FRANCESE/TEDESCO</w:t>
        <w:tab/>
        <w:tab/>
        <w:tab/>
        <w:tab/>
        <w:tab/>
        <w:t xml:space="preserve">…………</w:t>
      </w:r>
      <w:r>
        <w:rPr>
          <w:rFonts w:ascii="Times New Roman" w:hAnsi="Times New Roman" w:cs="Times New Roman" w:eastAsia="Times New Roman"/>
          <w:color w:val="auto"/>
          <w:spacing w:val="0"/>
          <w:position w:val="0"/>
          <w:sz w:val="32"/>
          <w:shd w:fill="auto" w:val="clear"/>
        </w:rPr>
        <w:t xml:space="preserve">/15</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22"/>
          <w:shd w:fill="auto" w:val="clear"/>
        </w:rPr>
        <w:t xml:space="preserve">                         </w:t>
        <w:tab/>
        <w:t xml:space="preserve">3. SPAGNOLO</w:t>
        <w:tab/>
        <w:tab/>
        <w:tab/>
        <w:tab/>
        <w:t xml:space="preserve">                         </w:t>
        <w:tab/>
        <w:tab/>
        <w:t xml:space="preserve">…………</w:t>
      </w:r>
      <w:r>
        <w:rPr>
          <w:rFonts w:ascii="Times New Roman" w:hAnsi="Times New Roman" w:cs="Times New Roman" w:eastAsia="Times New Roman"/>
          <w:color w:val="auto"/>
          <w:spacing w:val="0"/>
          <w:position w:val="0"/>
          <w:sz w:val="32"/>
          <w:shd w:fill="auto" w:val="clear"/>
        </w:rPr>
        <w:t xml:space="preserve">/15</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22"/>
          <w:shd w:fill="auto" w:val="clear"/>
        </w:rPr>
        <w:t xml:space="preserve">                            4. MATEMATICA</w:t>
        <w:tab/>
        <w:tab/>
        <w:tab/>
        <w:tab/>
        <w:tab/>
        <w:t xml:space="preserve">               …………</w:t>
      </w:r>
      <w:r>
        <w:rPr>
          <w:rFonts w:ascii="Times New Roman" w:hAnsi="Times New Roman" w:cs="Times New Roman" w:eastAsia="Times New Roman"/>
          <w:color w:val="auto"/>
          <w:spacing w:val="0"/>
          <w:position w:val="0"/>
          <w:sz w:val="32"/>
          <w:shd w:fill="auto" w:val="clear"/>
        </w:rPr>
        <w:t xml:space="preserve">/15</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ab/>
        <w:tab/>
        <w:t xml:space="preserve">5. FISICA</w:t>
        <w:tab/>
        <w:tab/>
        <w:tab/>
        <w:tab/>
        <w:tab/>
        <w:tab/>
        <w:tab/>
        <w:t xml:space="preserve">…………/15</w:t>
      </w:r>
    </w:p>
    <w:p>
      <w:pPr>
        <w:suppressAutoHyphens w:val="true"/>
        <w:spacing w:before="0" w:after="0" w:line="240"/>
        <w:ind w:right="0" w:left="2832" w:firstLine="708"/>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Totale (Media)</w:t>
        <w:tab/>
        <w:tab/>
        <w:tab/>
        <w:t xml:space="preserve">………/15</w:t>
      </w:r>
    </w:p>
    <w:tbl>
      <w:tblPr/>
      <w:tblGrid>
        <w:gridCol w:w="1683"/>
        <w:gridCol w:w="1519"/>
        <w:gridCol w:w="1472"/>
        <w:gridCol w:w="1373"/>
        <w:gridCol w:w="1373"/>
        <w:gridCol w:w="1373"/>
      </w:tblGrid>
      <w:tr>
        <w:trPr>
          <w:trHeight w:val="830" w:hRule="auto"/>
          <w:jc w:val="left"/>
        </w:trPr>
        <w:tc>
          <w:tcPr>
            <w:tcW w:w="16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GRAVEMENTE INSUFFICIENTE</w:t>
            </w:r>
          </w:p>
          <w:p>
            <w:pPr>
              <w:suppressAutoHyphens w:val="true"/>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 – 7</w:t>
            </w:r>
          </w:p>
        </w:tc>
        <w:tc>
          <w:tcPr>
            <w:tcW w:w="15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INADEGUATO</w:t>
            </w: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8 - 9</w:t>
            </w:r>
          </w:p>
          <w:p>
            <w:pPr>
              <w:suppressAutoHyphens w:val="true"/>
              <w:spacing w:before="0" w:after="0" w:line="240"/>
              <w:ind w:right="0" w:left="0" w:firstLine="0"/>
              <w:jc w:val="center"/>
              <w:rPr>
                <w:color w:val="auto"/>
                <w:spacing w:val="0"/>
                <w:position w:val="0"/>
                <w:sz w:val="22"/>
                <w:shd w:fill="auto" w:val="clear"/>
              </w:rPr>
            </w:pPr>
          </w:p>
        </w:tc>
        <w:tc>
          <w:tcPr>
            <w:tcW w:w="1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SUFFICIENTE</w:t>
            </w: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10</w:t>
            </w:r>
          </w:p>
          <w:p>
            <w:pPr>
              <w:suppressAutoHyphens w:val="true"/>
              <w:spacing w:before="0" w:after="0" w:line="240"/>
              <w:ind w:right="0" w:left="0" w:firstLine="0"/>
              <w:jc w:val="center"/>
              <w:rPr>
                <w:color w:val="auto"/>
                <w:spacing w:val="0"/>
                <w:position w:val="0"/>
                <w:sz w:val="22"/>
                <w:shd w:fill="auto" w:val="clear"/>
              </w:rPr>
            </w:pP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DISCRETO</w:t>
            </w:r>
          </w:p>
          <w:p>
            <w:pPr>
              <w:suppressAutoHyphens w:val="true"/>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11 - 12</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BUONO</w:t>
            </w:r>
          </w:p>
          <w:p>
            <w:pPr>
              <w:suppressAutoHyphens w:val="true"/>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13 - 14</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OTTIMO</w:t>
            </w:r>
          </w:p>
          <w:p>
            <w:pPr>
              <w:suppressAutoHyphens w:val="true"/>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15</w:t>
            </w:r>
          </w:p>
        </w:tc>
      </w:tr>
    </w:tbl>
    <w:p>
      <w:pPr>
        <w:suppressAutoHyphens w:val="true"/>
        <w:spacing w:before="0" w:after="0" w:line="240"/>
        <w:ind w:right="0" w:left="0" w:firstLine="0"/>
        <w:jc w:val="left"/>
        <w:rPr>
          <w:rFonts w:ascii="Times New Roman" w:hAnsi="Times New Roman" w:cs="Times New Roman" w:eastAsia="Times New Roman"/>
          <w:color w:val="auto"/>
          <w:spacing w:val="0"/>
          <w:position w:val="0"/>
          <w:sz w:val="16"/>
          <w:shd w:fill="auto" w:val="clear"/>
        </w:rPr>
      </w:pPr>
    </w:p>
    <w:tbl>
      <w:tblPr/>
      <w:tblGrid>
        <w:gridCol w:w="1683"/>
        <w:gridCol w:w="1514"/>
        <w:gridCol w:w="1472"/>
        <w:gridCol w:w="1381"/>
        <w:gridCol w:w="1381"/>
        <w:gridCol w:w="1381"/>
      </w:tblGrid>
      <w:tr>
        <w:trPr>
          <w:trHeight w:val="959" w:hRule="auto"/>
          <w:jc w:val="left"/>
        </w:trPr>
        <w:tc>
          <w:tcPr>
            <w:tcW w:w="16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GRAVEMENTE INSUFFICIENTE</w:t>
            </w:r>
          </w:p>
          <w:p>
            <w:pPr>
              <w:suppressAutoHyphens w:val="true"/>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 – 4</w:t>
            </w:r>
          </w:p>
        </w:tc>
        <w:tc>
          <w:tcPr>
            <w:tcW w:w="1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INADEGUATO</w:t>
            </w:r>
          </w:p>
          <w:p>
            <w:pPr>
              <w:suppressAutoHyphens w:val="true"/>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w:t>
            </w:r>
          </w:p>
        </w:tc>
        <w:tc>
          <w:tcPr>
            <w:tcW w:w="1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SUFFICIENTE</w:t>
            </w:r>
          </w:p>
          <w:p>
            <w:pPr>
              <w:suppressAutoHyphens w:val="true"/>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6</w:t>
            </w:r>
          </w:p>
        </w:tc>
        <w:tc>
          <w:tcPr>
            <w:tcW w:w="13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DISCRETO</w:t>
            </w:r>
          </w:p>
          <w:p>
            <w:pPr>
              <w:suppressAutoHyphens w:val="true"/>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7</w:t>
            </w:r>
          </w:p>
        </w:tc>
        <w:tc>
          <w:tcPr>
            <w:tcW w:w="13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BUONO</w:t>
            </w:r>
          </w:p>
          <w:p>
            <w:pPr>
              <w:suppressAutoHyphens w:val="true"/>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8 - 9</w:t>
            </w:r>
          </w:p>
        </w:tc>
        <w:tc>
          <w:tcPr>
            <w:tcW w:w="13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OTTIMO</w:t>
            </w:r>
          </w:p>
          <w:p>
            <w:pPr>
              <w:suppressAutoHyphens w:val="true"/>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10</w:t>
            </w:r>
          </w:p>
        </w:tc>
      </w:tr>
    </w:tbl>
    <w:p>
      <w:pPr>
        <w:suppressAutoHyphens w:val="true"/>
        <w:spacing w:before="0" w:after="0" w:line="36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Conversione in decimi: </w:t>
      </w:r>
    </w:p>
    <w:p>
      <w:pPr>
        <w:suppressAutoHyphens w:val="true"/>
        <w:spacing w:before="0" w:after="0" w:line="360"/>
        <w:ind w:right="0" w:left="0" w:firstLine="0"/>
        <w:jc w:val="left"/>
        <w:rPr>
          <w:rFonts w:ascii="Arial" w:hAnsi="Arial" w:cs="Arial" w:eastAsia="Arial"/>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uppressAutoHyphens w:val="true"/>
        <w:spacing w:before="0" w:after="0" w:line="240"/>
        <w:ind w:right="0" w:left="1134"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1134"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360"/>
        <w:jc w:val="center"/>
        <w:rPr>
          <w:rFonts w:ascii="Times New Roman" w:hAnsi="Times New Roman" w:cs="Times New Roman" w:eastAsia="Times New Roman"/>
          <w:b/>
          <w:color w:val="auto"/>
          <w:spacing w:val="0"/>
          <w:position w:val="0"/>
          <w:sz w:val="28"/>
          <w:shd w:fill="auto" w:val="clear"/>
        </w:rPr>
      </w:pPr>
    </w:p>
    <w:p>
      <w:pPr>
        <w:suppressAutoHyphens w:val="true"/>
        <w:spacing w:before="0" w:after="0" w:line="240"/>
        <w:ind w:right="0" w:left="0" w:firstLine="360"/>
        <w:jc w:val="center"/>
        <w:rPr>
          <w:rFonts w:ascii="Times New Roman" w:hAnsi="Times New Roman" w:cs="Times New Roman" w:eastAsia="Times New Roman"/>
          <w:b/>
          <w:color w:val="auto"/>
          <w:spacing w:val="0"/>
          <w:position w:val="0"/>
          <w:sz w:val="28"/>
          <w:shd w:fill="auto" w:val="clear"/>
        </w:rPr>
      </w:pPr>
    </w:p>
    <w:p>
      <w:pPr>
        <w:suppressAutoHyphens w:val="true"/>
        <w:spacing w:before="0" w:after="0" w:line="240"/>
        <w:ind w:right="0" w:left="0" w:firstLine="0"/>
        <w:jc w:val="center"/>
        <w:rPr>
          <w:rFonts w:ascii="Book Antiqua" w:hAnsi="Book Antiqua" w:cs="Book Antiqua" w:eastAsia="Book Antiqua"/>
          <w:b/>
          <w:color w:val="auto"/>
          <w:spacing w:val="0"/>
          <w:position w:val="0"/>
          <w:sz w:val="22"/>
          <w:shd w:fill="auto" w:val="clear"/>
        </w:rPr>
      </w:pPr>
      <w:r>
        <w:rPr>
          <w:rFonts w:ascii="Book Antiqua" w:hAnsi="Book Antiqua" w:cs="Book Antiqua" w:eastAsia="Book Antiqua"/>
          <w:b/>
          <w:color w:val="auto"/>
          <w:spacing w:val="0"/>
          <w:position w:val="0"/>
          <w:sz w:val="22"/>
          <w:shd w:fill="auto" w:val="clear"/>
        </w:rPr>
        <w:t xml:space="preserve">ISTITUTO PARITARIO</w:t>
      </w:r>
    </w:p>
    <w:p>
      <w:pPr>
        <w:suppressAutoHyphens w:val="true"/>
        <w:spacing w:before="0" w:after="0" w:line="240"/>
        <w:ind w:right="0" w:left="0" w:firstLine="0"/>
        <w:jc w:val="center"/>
        <w:rPr>
          <w:rFonts w:ascii="Book Antiqua" w:hAnsi="Book Antiqua" w:cs="Book Antiqua" w:eastAsia="Book Antiqua"/>
          <w:b/>
          <w:color w:val="auto"/>
          <w:spacing w:val="0"/>
          <w:position w:val="0"/>
          <w:sz w:val="22"/>
          <w:shd w:fill="auto" w:val="clear"/>
        </w:rPr>
      </w:pPr>
      <w:r>
        <w:rPr>
          <w:rFonts w:ascii="Book Antiqua" w:hAnsi="Book Antiqua" w:cs="Book Antiqua" w:eastAsia="Book Antiqua"/>
          <w:b/>
          <w:color w:val="auto"/>
          <w:spacing w:val="0"/>
          <w:position w:val="0"/>
          <w:sz w:val="22"/>
          <w:shd w:fill="auto" w:val="clear"/>
        </w:rPr>
        <w:t xml:space="preserve">“F. HEGEL“</w:t>
      </w:r>
    </w:p>
    <w:p>
      <w:pPr>
        <w:suppressAutoHyphens w:val="true"/>
        <w:spacing w:before="0" w:after="0" w:line="240"/>
        <w:ind w:right="0" w:left="0" w:firstLine="0"/>
        <w:jc w:val="center"/>
        <w:rPr>
          <w:rFonts w:ascii="Book Antiqua" w:hAnsi="Book Antiqua" w:cs="Book Antiqua" w:eastAsia="Book Antiqua"/>
          <w:b/>
          <w:color w:val="auto"/>
          <w:spacing w:val="0"/>
          <w:position w:val="0"/>
          <w:sz w:val="22"/>
          <w:shd w:fill="auto" w:val="clear"/>
        </w:rPr>
      </w:pPr>
      <w:r>
        <w:rPr>
          <w:rFonts w:ascii="Book Antiqua" w:hAnsi="Book Antiqua" w:cs="Book Antiqua" w:eastAsia="Book Antiqua"/>
          <w:b/>
          <w:color w:val="auto"/>
          <w:spacing w:val="0"/>
          <w:position w:val="0"/>
          <w:sz w:val="22"/>
          <w:shd w:fill="auto" w:val="clear"/>
        </w:rPr>
        <w:t xml:space="preserve">LICEO SCIENTIFICO – LICEO CLASSICO – LICEO LINGUISTICO-ITE AFM</w:t>
      </w:r>
    </w:p>
    <w:p>
      <w:pPr>
        <w:suppressAutoHyphens w:val="true"/>
        <w:spacing w:before="0" w:after="0" w:line="240"/>
        <w:ind w:right="0" w:left="0" w:firstLine="0"/>
        <w:jc w:val="center"/>
        <w:rPr>
          <w:rFonts w:ascii="Book Antiqua" w:hAnsi="Book Antiqua" w:cs="Book Antiqua" w:eastAsia="Book Antiqua"/>
          <w:color w:val="auto"/>
          <w:spacing w:val="0"/>
          <w:position w:val="0"/>
          <w:sz w:val="22"/>
          <w:shd w:fill="auto" w:val="clear"/>
        </w:rPr>
      </w:pPr>
      <w:r>
        <w:rPr>
          <w:rFonts w:ascii="Book Antiqua" w:hAnsi="Book Antiqua" w:cs="Book Antiqua" w:eastAsia="Book Antiqua"/>
          <w:color w:val="auto"/>
          <w:spacing w:val="0"/>
          <w:position w:val="0"/>
          <w:sz w:val="22"/>
          <w:shd w:fill="auto" w:val="clear"/>
        </w:rPr>
        <w:t xml:space="preserve"> Via A.  Bacciarini, N° 35 – 00167- Roma</w:t>
      </w:r>
    </w:p>
    <w:p>
      <w:pPr>
        <w:keepNext w:val="true"/>
        <w:tabs>
          <w:tab w:val="left" w:pos="1008" w:leader="none"/>
        </w:tabs>
        <w:suppressAutoHyphens w:val="true"/>
        <w:spacing w:before="0" w:after="0" w:line="240"/>
        <w:ind w:right="0" w:left="1008" w:hanging="1008"/>
        <w:jc w:val="center"/>
        <w:rPr>
          <w:rFonts w:ascii="Book Antiqua" w:hAnsi="Book Antiqua" w:cs="Book Antiqua" w:eastAsia="Book Antiqua"/>
          <w:color w:val="auto"/>
          <w:spacing w:val="0"/>
          <w:position w:val="0"/>
          <w:sz w:val="28"/>
          <w:shd w:fill="auto" w:val="clear"/>
        </w:rPr>
      </w:pPr>
      <w:r>
        <w:rPr>
          <w:rFonts w:ascii="Book Antiqua" w:hAnsi="Book Antiqua" w:cs="Book Antiqua" w:eastAsia="Book Antiqua"/>
          <w:color w:val="auto"/>
          <w:spacing w:val="0"/>
          <w:position w:val="0"/>
          <w:sz w:val="22"/>
          <w:shd w:fill="auto" w:val="clear"/>
        </w:rPr>
        <w:t xml:space="preserve">Telefono: 0639754743 – 0639760077  Fax: 0639754995</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center"/>
        <w:rPr>
          <w:rFonts w:ascii="Times New Roman" w:hAnsi="Times New Roman" w:cs="Times New Roman" w:eastAsia="Times New Roman"/>
          <w:b/>
          <w:color w:val="auto"/>
          <w:spacing w:val="0"/>
          <w:position w:val="0"/>
          <w:sz w:val="40"/>
          <w:shd w:fill="auto" w:val="clear"/>
        </w:rPr>
      </w:pPr>
      <w:r>
        <w:rPr>
          <w:rFonts w:ascii="Times New Roman" w:hAnsi="Times New Roman" w:cs="Times New Roman" w:eastAsia="Times New Roman"/>
          <w:b/>
          <w:color w:val="auto"/>
          <w:spacing w:val="0"/>
          <w:position w:val="0"/>
          <w:sz w:val="40"/>
          <w:shd w:fill="auto" w:val="clear"/>
        </w:rPr>
        <w:t xml:space="preserve">SIMULAZIONE   III    PROVA</w:t>
      </w:r>
    </w:p>
    <w:p>
      <w:pPr>
        <w:suppressAutoHyphens w:val="true"/>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V  A  LINGUISTICO</w:t>
      </w: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APRILE 2017</w:t>
      </w: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A.S. 2016/2017</w:t>
      </w: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DISCIPLINE:</w:t>
      </w:r>
      <w:r>
        <w:rPr>
          <w:rFonts w:ascii="Times New Roman" w:hAnsi="Times New Roman" w:cs="Times New Roman" w:eastAsia="Times New Roman"/>
          <w:color w:val="auto"/>
          <w:spacing w:val="0"/>
          <w:position w:val="0"/>
          <w:sz w:val="28"/>
          <w:shd w:fill="auto" w:val="clear"/>
        </w:rPr>
        <w:t xml:space="preserve"> ITALIANO – FRANCESE/TEDESCO - SPAGNOLO - ARTE - FISICA  </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uppressAutoHyphens w:val="true"/>
        <w:spacing w:before="0" w:after="0" w:line="360"/>
        <w:ind w:right="0" w:left="0" w:firstLine="0"/>
        <w:jc w:val="left"/>
        <w:rPr>
          <w:rFonts w:ascii="Book Antiqua" w:hAnsi="Book Antiqua" w:cs="Book Antiqua" w:eastAsia="Book Antiqua"/>
          <w:color w:val="auto"/>
          <w:spacing w:val="0"/>
          <w:position w:val="0"/>
          <w:sz w:val="32"/>
          <w:shd w:fill="auto" w:val="clear"/>
        </w:rPr>
      </w:pPr>
    </w:p>
    <w:p>
      <w:pPr>
        <w:suppressAutoHyphens w:val="true"/>
        <w:spacing w:before="0" w:after="0" w:line="360"/>
        <w:ind w:right="0" w:left="0" w:firstLine="0"/>
        <w:jc w:val="left"/>
        <w:rPr>
          <w:rFonts w:ascii="Book Antiqua" w:hAnsi="Book Antiqua" w:cs="Book Antiqua" w:eastAsia="Book Antiqua"/>
          <w:b/>
          <w:color w:val="auto"/>
          <w:spacing w:val="0"/>
          <w:position w:val="0"/>
          <w:sz w:val="32"/>
          <w:shd w:fill="auto" w:val="clear"/>
        </w:rPr>
      </w:pPr>
      <w:r>
        <w:rPr>
          <w:rFonts w:ascii="Book Antiqua" w:hAnsi="Book Antiqua" w:cs="Book Antiqua" w:eastAsia="Book Antiqua"/>
          <w:b/>
          <w:color w:val="auto"/>
          <w:spacing w:val="0"/>
          <w:position w:val="0"/>
          <w:sz w:val="32"/>
          <w:shd w:fill="auto" w:val="clear"/>
        </w:rPr>
        <w:t xml:space="preserve">Nome: _________________</w:t>
      </w:r>
    </w:p>
    <w:p>
      <w:pPr>
        <w:suppressAutoHyphens w:val="true"/>
        <w:spacing w:before="0" w:after="0" w:line="360"/>
        <w:ind w:right="0" w:left="0" w:firstLine="0"/>
        <w:jc w:val="left"/>
        <w:rPr>
          <w:rFonts w:ascii="Book Antiqua" w:hAnsi="Book Antiqua" w:cs="Book Antiqua" w:eastAsia="Book Antiqua"/>
          <w:b/>
          <w:color w:val="auto"/>
          <w:spacing w:val="0"/>
          <w:position w:val="0"/>
          <w:sz w:val="32"/>
          <w:shd w:fill="auto" w:val="clear"/>
        </w:rPr>
      </w:pPr>
      <w:r>
        <w:rPr>
          <w:rFonts w:ascii="Book Antiqua" w:hAnsi="Book Antiqua" w:cs="Book Antiqua" w:eastAsia="Book Antiqua"/>
          <w:b/>
          <w:color w:val="auto"/>
          <w:spacing w:val="0"/>
          <w:position w:val="0"/>
          <w:sz w:val="32"/>
          <w:shd w:fill="auto" w:val="clear"/>
        </w:rPr>
        <w:t xml:space="preserve">Cognome: ______________</w:t>
      </w:r>
    </w:p>
    <w:p>
      <w:pPr>
        <w:suppressAutoHyphens w:val="true"/>
        <w:spacing w:before="0" w:after="0" w:line="240"/>
        <w:ind w:right="0" w:left="0" w:firstLine="0"/>
        <w:jc w:val="left"/>
        <w:rPr>
          <w:rFonts w:ascii="Book Antiqua" w:hAnsi="Book Antiqua" w:cs="Book Antiqua" w:eastAsia="Book Antiqua"/>
          <w:color w:val="auto"/>
          <w:spacing w:val="0"/>
          <w:position w:val="0"/>
          <w:sz w:val="32"/>
          <w:shd w:fill="auto" w:val="clear"/>
        </w:rPr>
      </w:pPr>
      <w:r>
        <w:rPr>
          <w:rFonts w:ascii="Book Antiqua" w:hAnsi="Book Antiqua" w:cs="Book Antiqua" w:eastAsia="Book Antiqua"/>
          <w:color w:val="auto"/>
          <w:spacing w:val="0"/>
          <w:position w:val="0"/>
          <w:sz w:val="32"/>
          <w:shd w:fill="auto" w:val="clear"/>
        </w:rPr>
        <w:tab/>
        <w:tab/>
      </w:r>
    </w:p>
    <w:p>
      <w:pPr>
        <w:suppressAutoHyphens w:val="true"/>
        <w:spacing w:before="0" w:after="0" w:line="240"/>
        <w:ind w:right="0" w:left="0" w:firstLine="0"/>
        <w:jc w:val="center"/>
        <w:rPr>
          <w:rFonts w:ascii="Book Antiqua" w:hAnsi="Book Antiqua" w:cs="Book Antiqua" w:eastAsia="Book Antiqua"/>
          <w:b/>
          <w:color w:val="auto"/>
          <w:spacing w:val="0"/>
          <w:position w:val="0"/>
          <w:sz w:val="22"/>
          <w:shd w:fill="auto" w:val="clear"/>
        </w:rPr>
      </w:pPr>
      <w:r>
        <w:rPr>
          <w:rFonts w:ascii="Book Antiqua" w:hAnsi="Book Antiqua" w:cs="Book Antiqua" w:eastAsia="Book Antiqua"/>
          <w:b/>
          <w:color w:val="auto"/>
          <w:spacing w:val="0"/>
          <w:position w:val="0"/>
          <w:sz w:val="22"/>
          <w:shd w:fill="auto" w:val="clear"/>
        </w:rPr>
        <w:t xml:space="preserve">ISTITUTO PARITARIO</w:t>
      </w:r>
    </w:p>
    <w:p>
      <w:pPr>
        <w:suppressAutoHyphens w:val="true"/>
        <w:spacing w:before="0" w:after="0" w:line="240"/>
        <w:ind w:right="0" w:left="0" w:firstLine="0"/>
        <w:jc w:val="center"/>
        <w:rPr>
          <w:rFonts w:ascii="Book Antiqua" w:hAnsi="Book Antiqua" w:cs="Book Antiqua" w:eastAsia="Book Antiqua"/>
          <w:b/>
          <w:color w:val="auto"/>
          <w:spacing w:val="0"/>
          <w:position w:val="0"/>
          <w:sz w:val="22"/>
          <w:shd w:fill="auto" w:val="clear"/>
        </w:rPr>
      </w:pPr>
      <w:r>
        <w:rPr>
          <w:rFonts w:ascii="Book Antiqua" w:hAnsi="Book Antiqua" w:cs="Book Antiqua" w:eastAsia="Book Antiqua"/>
          <w:b/>
          <w:color w:val="auto"/>
          <w:spacing w:val="0"/>
          <w:position w:val="0"/>
          <w:sz w:val="22"/>
          <w:shd w:fill="auto" w:val="clear"/>
        </w:rPr>
        <w:t xml:space="preserve">“F. HEGEL“</w:t>
      </w:r>
    </w:p>
    <w:p>
      <w:pPr>
        <w:suppressAutoHyphens w:val="true"/>
        <w:spacing w:before="0" w:after="0" w:line="240"/>
        <w:ind w:right="0" w:left="0" w:firstLine="0"/>
        <w:jc w:val="center"/>
        <w:rPr>
          <w:rFonts w:ascii="Book Antiqua" w:hAnsi="Book Antiqua" w:cs="Book Antiqua" w:eastAsia="Book Antiqua"/>
          <w:b/>
          <w:color w:val="auto"/>
          <w:spacing w:val="0"/>
          <w:position w:val="0"/>
          <w:sz w:val="22"/>
          <w:shd w:fill="auto" w:val="clear"/>
        </w:rPr>
      </w:pPr>
      <w:r>
        <w:rPr>
          <w:rFonts w:ascii="Book Antiqua" w:hAnsi="Book Antiqua" w:cs="Book Antiqua" w:eastAsia="Book Antiqua"/>
          <w:b/>
          <w:color w:val="auto"/>
          <w:spacing w:val="0"/>
          <w:position w:val="0"/>
          <w:sz w:val="22"/>
          <w:shd w:fill="auto" w:val="clear"/>
        </w:rPr>
        <w:t xml:space="preserve">LICEO SCIENTIFICO – LICEO CLASSICO – LICEO LINGUISTICO-ITE AFM</w:t>
      </w:r>
    </w:p>
    <w:p>
      <w:pPr>
        <w:suppressAutoHyphens w:val="true"/>
        <w:spacing w:before="0" w:after="0" w:line="240"/>
        <w:ind w:right="0" w:left="0" w:firstLine="0"/>
        <w:jc w:val="center"/>
        <w:rPr>
          <w:rFonts w:ascii="Book Antiqua" w:hAnsi="Book Antiqua" w:cs="Book Antiqua" w:eastAsia="Book Antiqua"/>
          <w:color w:val="auto"/>
          <w:spacing w:val="0"/>
          <w:position w:val="0"/>
          <w:sz w:val="22"/>
          <w:shd w:fill="auto" w:val="clear"/>
        </w:rPr>
      </w:pPr>
      <w:r>
        <w:rPr>
          <w:rFonts w:ascii="Book Antiqua" w:hAnsi="Book Antiqua" w:cs="Book Antiqua" w:eastAsia="Book Antiqua"/>
          <w:color w:val="auto"/>
          <w:spacing w:val="0"/>
          <w:position w:val="0"/>
          <w:sz w:val="22"/>
          <w:shd w:fill="auto" w:val="clear"/>
        </w:rPr>
        <w:t xml:space="preserve">Via A.  Bacciarini, N° 35 – 00167- Roma</w:t>
      </w:r>
    </w:p>
    <w:p>
      <w:pPr>
        <w:keepNext w:val="true"/>
        <w:tabs>
          <w:tab w:val="left" w:pos="1008" w:leader="none"/>
        </w:tabs>
        <w:suppressAutoHyphens w:val="true"/>
        <w:spacing w:before="0" w:after="0" w:line="240"/>
        <w:ind w:right="0" w:left="1008" w:hanging="1008"/>
        <w:jc w:val="center"/>
        <w:rPr>
          <w:rFonts w:ascii="Book Antiqua" w:hAnsi="Book Antiqua" w:cs="Book Antiqua" w:eastAsia="Book Antiqua"/>
          <w:color w:val="auto"/>
          <w:spacing w:val="0"/>
          <w:position w:val="0"/>
          <w:sz w:val="28"/>
          <w:shd w:fill="auto" w:val="clear"/>
        </w:rPr>
      </w:pPr>
      <w:r>
        <w:rPr>
          <w:rFonts w:ascii="Book Antiqua" w:hAnsi="Book Antiqua" w:cs="Book Antiqua" w:eastAsia="Book Antiqua"/>
          <w:color w:val="auto"/>
          <w:spacing w:val="0"/>
          <w:position w:val="0"/>
          <w:sz w:val="22"/>
          <w:shd w:fill="auto" w:val="clear"/>
        </w:rPr>
        <w:t xml:space="preserve">Telefono: 0639754743 – 0639760077  Fax: 0639754995</w:t>
      </w:r>
    </w:p>
    <w:p>
      <w:pPr>
        <w:suppressAutoHyphens w:val="true"/>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LINGUISTICO</w:t>
      </w:r>
    </w:p>
    <w:p>
      <w:pPr>
        <w:suppressAutoHyphens w:val="true"/>
        <w:spacing w:before="0" w:after="0" w:line="240"/>
        <w:ind w:right="0" w:left="0" w:firstLine="0"/>
        <w:jc w:val="center"/>
        <w:rPr>
          <w:rFonts w:ascii="Arial" w:hAnsi="Arial" w:cs="Arial" w:eastAsia="Arial"/>
          <w:color w:val="auto"/>
          <w:spacing w:val="0"/>
          <w:position w:val="0"/>
          <w:sz w:val="22"/>
          <w:shd w:fill="auto" w:val="clear"/>
        </w:rPr>
      </w:pPr>
    </w:p>
    <w:p>
      <w:pPr>
        <w:suppressAutoHyphens w:val="true"/>
        <w:spacing w:before="0" w:after="0" w:line="240"/>
        <w:ind w:right="0" w:left="0" w:firstLine="0"/>
        <w:jc w:val="left"/>
        <w:rPr>
          <w:rFonts w:ascii="Arial" w:hAnsi="Arial" w:cs="Arial" w:eastAsia="Arial"/>
          <w:color w:val="auto"/>
          <w:spacing w:val="0"/>
          <w:position w:val="0"/>
          <w:sz w:val="22"/>
          <w:shd w:fill="auto" w:val="clear"/>
        </w:rPr>
      </w:pPr>
    </w:p>
    <w:p>
      <w:pPr>
        <w:suppressAutoHyphens w:val="true"/>
        <w:spacing w:before="0" w:after="0" w:line="240"/>
        <w:ind w:right="0" w:left="0" w:firstLine="0"/>
        <w:jc w:val="center"/>
        <w:rPr>
          <w:rFonts w:ascii="Arial" w:hAnsi="Arial" w:cs="Arial" w:eastAsia="Arial"/>
          <w:color w:val="auto"/>
          <w:spacing w:val="0"/>
          <w:position w:val="0"/>
          <w:sz w:val="22"/>
          <w:shd w:fill="auto" w:val="clear"/>
        </w:rPr>
      </w:pPr>
    </w:p>
    <w:p>
      <w:pPr>
        <w:suppressAutoHyphens w:val="true"/>
        <w:spacing w:before="0" w:after="0" w:line="240"/>
        <w:ind w:right="0" w:left="0" w:firstLine="0"/>
        <w:jc w:val="center"/>
        <w:rPr>
          <w:rFonts w:ascii="Book Antiqua" w:hAnsi="Book Antiqua" w:cs="Book Antiqua" w:eastAsia="Book Antiqua"/>
          <w:b/>
          <w:color w:val="auto"/>
          <w:spacing w:val="0"/>
          <w:position w:val="0"/>
          <w:sz w:val="22"/>
          <w:shd w:fill="auto" w:val="clear"/>
        </w:rPr>
      </w:pPr>
      <w:r>
        <w:rPr>
          <w:rFonts w:ascii="Book Antiqua" w:hAnsi="Book Antiqua" w:cs="Book Antiqua" w:eastAsia="Book Antiqua"/>
          <w:b/>
          <w:color w:val="auto"/>
          <w:spacing w:val="0"/>
          <w:position w:val="0"/>
          <w:sz w:val="22"/>
          <w:shd w:fill="auto" w:val="clear"/>
        </w:rPr>
        <w:t xml:space="preserve">Terza prova scritta – Tipologia C (domande a scelta multipla)</w:t>
      </w:r>
    </w:p>
    <w:p>
      <w:pPr>
        <w:suppressAutoHyphens w:val="true"/>
        <w:spacing w:before="0" w:after="0" w:line="240"/>
        <w:ind w:right="0" w:left="360" w:firstLine="0"/>
        <w:jc w:val="center"/>
        <w:rPr>
          <w:rFonts w:ascii="Book Antiqua" w:hAnsi="Book Antiqua" w:cs="Book Antiqua" w:eastAsia="Book Antiqua"/>
          <w:b/>
          <w:color w:val="auto"/>
          <w:spacing w:val="0"/>
          <w:position w:val="0"/>
          <w:sz w:val="22"/>
          <w:shd w:fill="auto" w:val="clear"/>
        </w:rPr>
      </w:pPr>
      <w:r>
        <w:rPr>
          <w:rFonts w:ascii="Book Antiqua" w:hAnsi="Book Antiqua" w:cs="Book Antiqua" w:eastAsia="Book Antiqua"/>
          <w:b/>
          <w:color w:val="auto"/>
          <w:spacing w:val="0"/>
          <w:position w:val="0"/>
          <w:sz w:val="22"/>
          <w:shd w:fill="auto" w:val="clear"/>
        </w:rPr>
        <w:t xml:space="preserve">A. S. 2016 - 2017</w:t>
      </w:r>
    </w:p>
    <w:p>
      <w:pPr>
        <w:suppressAutoHyphens w:val="true"/>
        <w:spacing w:before="0" w:after="0" w:line="360"/>
        <w:ind w:right="0" w:left="0" w:firstLine="0"/>
        <w:jc w:val="center"/>
        <w:rPr>
          <w:rFonts w:ascii="Arial" w:hAnsi="Arial" w:cs="Arial" w:eastAsia="Arial"/>
          <w:color w:val="auto"/>
          <w:spacing w:val="0"/>
          <w:position w:val="0"/>
          <w:sz w:val="22"/>
          <w:shd w:fill="auto" w:val="clear"/>
        </w:rPr>
      </w:pPr>
    </w:p>
    <w:p>
      <w:pPr>
        <w:suppressAutoHyphens w:val="true"/>
        <w:spacing w:before="0" w:after="0" w:line="360"/>
        <w:ind w:right="0" w:left="0" w:firstLine="0"/>
        <w:jc w:val="left"/>
        <w:rPr>
          <w:rFonts w:ascii="Arial" w:hAnsi="Arial" w:cs="Arial" w:eastAsia="Arial"/>
          <w:color w:val="auto"/>
          <w:spacing w:val="0"/>
          <w:position w:val="0"/>
          <w:sz w:val="22"/>
          <w:shd w:fill="auto" w:val="clear"/>
        </w:rPr>
      </w:pPr>
    </w:p>
    <w:p>
      <w:pPr>
        <w:suppressAutoHyphens w:val="true"/>
        <w:spacing w:before="0" w:after="0" w:line="360"/>
        <w:ind w:right="0" w:left="0" w:firstLine="360"/>
        <w:jc w:val="left"/>
        <w:rPr>
          <w:rFonts w:ascii="Book Antiqua" w:hAnsi="Book Antiqua" w:cs="Book Antiqua" w:eastAsia="Book Antiqua"/>
          <w:color w:val="auto"/>
          <w:spacing w:val="0"/>
          <w:position w:val="0"/>
          <w:sz w:val="22"/>
          <w:shd w:fill="auto" w:val="clear"/>
        </w:rPr>
      </w:pPr>
      <w:r>
        <w:rPr>
          <w:rFonts w:ascii="Book Antiqua" w:hAnsi="Book Antiqua" w:cs="Book Antiqua" w:eastAsia="Book Antiqua"/>
          <w:color w:val="auto"/>
          <w:spacing w:val="0"/>
          <w:position w:val="0"/>
          <w:sz w:val="22"/>
          <w:shd w:fill="auto" w:val="clear"/>
        </w:rPr>
        <w:t xml:space="preserve">La prova è costituita da trenta quesiti relativi a cinque discipline curricolari.</w:t>
      </w:r>
    </w:p>
    <w:p>
      <w:pPr>
        <w:suppressAutoHyphens w:val="true"/>
        <w:spacing w:before="0" w:after="0" w:line="360"/>
        <w:ind w:right="0" w:left="0" w:firstLine="360"/>
        <w:jc w:val="left"/>
        <w:rPr>
          <w:rFonts w:ascii="Book Antiqua" w:hAnsi="Book Antiqua" w:cs="Book Antiqua" w:eastAsia="Book Antiqua"/>
          <w:color w:val="auto"/>
          <w:spacing w:val="0"/>
          <w:position w:val="0"/>
          <w:sz w:val="22"/>
          <w:shd w:fill="auto" w:val="clear"/>
        </w:rPr>
      </w:pPr>
      <w:r>
        <w:rPr>
          <w:rFonts w:ascii="Book Antiqua" w:hAnsi="Book Antiqua" w:cs="Book Antiqua" w:eastAsia="Book Antiqua"/>
          <w:color w:val="auto"/>
          <w:spacing w:val="0"/>
          <w:position w:val="0"/>
          <w:sz w:val="22"/>
          <w:shd w:fill="auto" w:val="clear"/>
        </w:rPr>
        <w:t xml:space="preserve">I quesiti sono a scelta multipla e prevedono quattro possibili risposte di cui una sola giusta.</w:t>
      </w:r>
    </w:p>
    <w:p>
      <w:pPr>
        <w:suppressAutoHyphens w:val="true"/>
        <w:spacing w:before="0" w:after="0" w:line="360"/>
        <w:ind w:right="0" w:left="0" w:firstLine="360"/>
        <w:jc w:val="left"/>
        <w:rPr>
          <w:rFonts w:ascii="Book Antiqua" w:hAnsi="Book Antiqua" w:cs="Book Antiqua" w:eastAsia="Book Antiqua"/>
          <w:color w:val="auto"/>
          <w:spacing w:val="0"/>
          <w:position w:val="0"/>
          <w:sz w:val="22"/>
          <w:shd w:fill="auto" w:val="clear"/>
        </w:rPr>
      </w:pPr>
      <w:r>
        <w:rPr>
          <w:rFonts w:ascii="Book Antiqua" w:hAnsi="Book Antiqua" w:cs="Book Antiqua" w:eastAsia="Book Antiqua"/>
          <w:color w:val="auto"/>
          <w:spacing w:val="0"/>
          <w:position w:val="0"/>
          <w:sz w:val="22"/>
          <w:shd w:fill="auto" w:val="clear"/>
        </w:rPr>
        <w:t xml:space="preserve">Il candidato deve contrassegnare con una </w:t>
      </w:r>
      <w:r>
        <w:rPr>
          <w:rFonts w:ascii="Book Antiqua" w:hAnsi="Book Antiqua" w:cs="Book Antiqua" w:eastAsia="Book Antiqua"/>
          <w:b/>
          <w:color w:val="auto"/>
          <w:spacing w:val="0"/>
          <w:position w:val="0"/>
          <w:sz w:val="22"/>
          <w:shd w:fill="auto" w:val="clear"/>
        </w:rPr>
        <w:t xml:space="preserve">X</w:t>
      </w:r>
      <w:r>
        <w:rPr>
          <w:rFonts w:ascii="Book Antiqua" w:hAnsi="Book Antiqua" w:cs="Book Antiqua" w:eastAsia="Book Antiqua"/>
          <w:color w:val="auto"/>
          <w:spacing w:val="0"/>
          <w:position w:val="0"/>
          <w:sz w:val="22"/>
          <w:shd w:fill="auto" w:val="clear"/>
        </w:rPr>
        <w:t xml:space="preserve"> la risposta che ritiene corretta.</w:t>
      </w:r>
    </w:p>
    <w:p>
      <w:pPr>
        <w:suppressAutoHyphens w:val="true"/>
        <w:spacing w:before="0" w:after="0" w:line="360"/>
        <w:ind w:right="0" w:left="0" w:firstLine="360"/>
        <w:jc w:val="left"/>
        <w:rPr>
          <w:rFonts w:ascii="Book Antiqua" w:hAnsi="Book Antiqua" w:cs="Book Antiqua" w:eastAsia="Book Antiqua"/>
          <w:color w:val="auto"/>
          <w:spacing w:val="0"/>
          <w:position w:val="0"/>
          <w:sz w:val="22"/>
          <w:shd w:fill="auto" w:val="clear"/>
        </w:rPr>
      </w:pPr>
      <w:r>
        <w:rPr>
          <w:rFonts w:ascii="Book Antiqua" w:hAnsi="Book Antiqua" w:cs="Book Antiqua" w:eastAsia="Book Antiqua"/>
          <w:color w:val="auto"/>
          <w:spacing w:val="0"/>
          <w:position w:val="0"/>
          <w:sz w:val="22"/>
          <w:shd w:fill="auto" w:val="clear"/>
        </w:rPr>
        <w:t xml:space="preserve">A ciascuna risposta esatta verranno attribuiti </w:t>
      </w:r>
      <w:r>
        <w:rPr>
          <w:rFonts w:ascii="Book Antiqua" w:hAnsi="Book Antiqua" w:cs="Book Antiqua" w:eastAsia="Book Antiqua"/>
          <w:b/>
          <w:color w:val="auto"/>
          <w:spacing w:val="0"/>
          <w:position w:val="0"/>
          <w:sz w:val="22"/>
          <w:shd w:fill="auto" w:val="clear"/>
        </w:rPr>
        <w:t xml:space="preserve">2,50 punti</w:t>
      </w:r>
      <w:r>
        <w:rPr>
          <w:rFonts w:ascii="Book Antiqua" w:hAnsi="Book Antiqua" w:cs="Book Antiqua" w:eastAsia="Book Antiqua"/>
          <w:color w:val="auto"/>
          <w:spacing w:val="0"/>
          <w:position w:val="0"/>
          <w:sz w:val="22"/>
          <w:shd w:fill="auto" w:val="clear"/>
        </w:rPr>
        <w:t xml:space="preserve">, a ciascuna risposta errata, non data o     multipla, verranno attribuiti </w:t>
      </w:r>
      <w:r>
        <w:rPr>
          <w:rFonts w:ascii="Book Antiqua" w:hAnsi="Book Antiqua" w:cs="Book Antiqua" w:eastAsia="Book Antiqua"/>
          <w:b/>
          <w:color w:val="auto"/>
          <w:spacing w:val="0"/>
          <w:position w:val="0"/>
          <w:sz w:val="22"/>
          <w:shd w:fill="auto" w:val="clear"/>
        </w:rPr>
        <w:t xml:space="preserve">0 punti</w:t>
      </w:r>
      <w:r>
        <w:rPr>
          <w:rFonts w:ascii="Book Antiqua" w:hAnsi="Book Antiqua" w:cs="Book Antiqua" w:eastAsia="Book Antiqua"/>
          <w:color w:val="auto"/>
          <w:spacing w:val="0"/>
          <w:position w:val="0"/>
          <w:sz w:val="22"/>
          <w:shd w:fill="auto" w:val="clear"/>
        </w:rPr>
        <w:t xml:space="preserve">.  </w:t>
      </w:r>
    </w:p>
    <w:p>
      <w:pPr>
        <w:suppressAutoHyphens w:val="true"/>
        <w:spacing w:before="0" w:after="0" w:line="360"/>
        <w:ind w:right="0" w:left="0" w:firstLine="360"/>
        <w:jc w:val="left"/>
        <w:rPr>
          <w:rFonts w:ascii="Book Antiqua" w:hAnsi="Book Antiqua" w:cs="Book Antiqua" w:eastAsia="Book Antiqua"/>
          <w:color w:val="auto"/>
          <w:spacing w:val="0"/>
          <w:position w:val="0"/>
          <w:sz w:val="22"/>
          <w:shd w:fill="auto" w:val="clear"/>
        </w:rPr>
      </w:pPr>
      <w:r>
        <w:rPr>
          <w:rFonts w:ascii="Book Antiqua" w:hAnsi="Book Antiqua" w:cs="Book Antiqua" w:eastAsia="Book Antiqua"/>
          <w:color w:val="auto"/>
          <w:spacing w:val="0"/>
          <w:position w:val="0"/>
          <w:sz w:val="22"/>
          <w:shd w:fill="auto" w:val="clear"/>
        </w:rPr>
        <w:t xml:space="preserve">Il punteggio finale sarà dato dalla media dei punteggi ottenuti nelle singole discipline.</w:t>
      </w:r>
    </w:p>
    <w:p>
      <w:pPr>
        <w:suppressAutoHyphens w:val="true"/>
        <w:spacing w:before="0" w:after="0" w:line="360"/>
        <w:ind w:right="0" w:left="0" w:firstLine="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STUDENTE ………………………………………. </w:t>
        <w:tab/>
        <w:tab/>
        <w:t xml:space="preserve">CLASSE……………………    DATA …………………</w:t>
      </w: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ITALIANO</w:t>
      </w: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Cosa sono le "illusioni" per Leopardi?</w:t>
      </w: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widowControl w:val="false"/>
        <w:numPr>
          <w:ilvl w:val="0"/>
          <w:numId w:val="1135"/>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Sono le aspirazioni ai piaceri "vani" ma "solidi" di cui l'uomo ha bisogno per superare l'angoscia del nulla.</w:t>
      </w:r>
    </w:p>
    <w:p>
      <w:pPr>
        <w:widowControl w:val="false"/>
        <w:numPr>
          <w:ilvl w:val="0"/>
          <w:numId w:val="1135"/>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Sono le pulsioni altruistiche, che nascondono sempre l'amore di sé stessi.</w:t>
      </w:r>
    </w:p>
    <w:p>
      <w:pPr>
        <w:widowControl w:val="false"/>
        <w:numPr>
          <w:ilvl w:val="0"/>
          <w:numId w:val="1135"/>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Sono le superstizioni antiche e nuove che sono destinate inevitabilmente a scontrarsi con la ragione.</w:t>
      </w:r>
    </w:p>
    <w:p>
      <w:pPr>
        <w:widowControl w:val="false"/>
        <w:numPr>
          <w:ilvl w:val="0"/>
          <w:numId w:val="1135"/>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Sono un prodotto della ragione umana e si alimentano attraverso lo studio della filosofia.</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Nel panorama del Verismo italiano cosa sostiene la teoria dell'impersonalità?</w:t>
      </w: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widowControl w:val="false"/>
        <w:numPr>
          <w:ilvl w:val="0"/>
          <w:numId w:val="1137"/>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Che un racconto debba sempre essere presentato nella terza persona singolare.</w:t>
      </w:r>
    </w:p>
    <w:p>
      <w:pPr>
        <w:widowControl w:val="false"/>
        <w:numPr>
          <w:ilvl w:val="0"/>
          <w:numId w:val="1137"/>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Che il centro della narrazione debba essere la descrizione "nuda e schietta" di un fatto e non le valutazioni dell'autore.</w:t>
      </w:r>
    </w:p>
    <w:p>
      <w:pPr>
        <w:widowControl w:val="false"/>
        <w:numPr>
          <w:ilvl w:val="0"/>
          <w:numId w:val="1137"/>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Che bisogna evidenziare l'aspetto psicologico dei personaggi attraverso la terza persona.</w:t>
      </w:r>
    </w:p>
    <w:p>
      <w:pPr>
        <w:widowControl w:val="false"/>
        <w:numPr>
          <w:ilvl w:val="0"/>
          <w:numId w:val="1137"/>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Che il centro della narrazione debba essere la descrizione di un fatto attraverso commenti non troppo personali.</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Indica la definizione corretta di "sinestesia"</w:t>
      </w: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widowControl w:val="false"/>
        <w:numPr>
          <w:ilvl w:val="0"/>
          <w:numId w:val="1139"/>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Figura retorica dove vengono associate percezioni appartenenti a sensi diversi.</w:t>
      </w:r>
    </w:p>
    <w:p>
      <w:pPr>
        <w:widowControl w:val="false"/>
        <w:numPr>
          <w:ilvl w:val="0"/>
          <w:numId w:val="1139"/>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Figura retorica dove vengono associate percezioni appartenenti ai corrispettivi sensi</w:t>
      </w:r>
    </w:p>
    <w:p>
      <w:pPr>
        <w:widowControl w:val="false"/>
        <w:numPr>
          <w:ilvl w:val="0"/>
          <w:numId w:val="1139"/>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Figura retorica dove vengono associate due parole uguali per far risaltare l’opposizione di significato.</w:t>
      </w:r>
    </w:p>
    <w:p>
      <w:pPr>
        <w:widowControl w:val="false"/>
        <w:numPr>
          <w:ilvl w:val="0"/>
          <w:numId w:val="1139"/>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Nessuna delle risposte precedenti</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Cos'è la poetica del "fanciullino" per Pascoli?</w:t>
      </w: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widowControl w:val="false"/>
        <w:numPr>
          <w:ilvl w:val="0"/>
          <w:numId w:val="1141"/>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la poetica che permea un ciclo di componimenti sull'età infantile.</w:t>
      </w:r>
    </w:p>
    <w:p>
      <w:pPr>
        <w:widowControl w:val="false"/>
        <w:numPr>
          <w:ilvl w:val="0"/>
          <w:numId w:val="1141"/>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l'innocenza con la quale il poeta deve cogliere l'istante creativo, per riuscire a rendere la massima purezza espressiva.</w:t>
      </w:r>
    </w:p>
    <w:p>
      <w:pPr>
        <w:widowControl w:val="false"/>
        <w:numPr>
          <w:ilvl w:val="0"/>
          <w:numId w:val="1141"/>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la voce "fanciulla" della poesia, che coglie direttamente il mistero delle cose, attraverso brevi lampi e raffinati tocchi di colore.</w:t>
      </w:r>
    </w:p>
    <w:p>
      <w:pPr>
        <w:widowControl w:val="false"/>
        <w:numPr>
          <w:ilvl w:val="0"/>
          <w:numId w:val="1141"/>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la poetica con cui Pascoli promuove l’età infantile in quanto unica portatrice di serenità e spensieratezza.</w:t>
      </w:r>
    </w:p>
    <w:p>
      <w:pPr>
        <w:tabs>
          <w:tab w:val="left" w:pos="5715"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Che cosa era per D'Annunzio il "vivere inimitabile"?</w:t>
      </w:r>
    </w:p>
    <w:p>
      <w:pPr>
        <w:widowControl w:val="false"/>
        <w:numPr>
          <w:ilvl w:val="0"/>
          <w:numId w:val="1144"/>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 vivere all'interno di una società sentendosi parte integrante di essa.</w:t>
      </w:r>
    </w:p>
    <w:p>
      <w:pPr>
        <w:widowControl w:val="false"/>
        <w:numPr>
          <w:ilvl w:val="0"/>
          <w:numId w:val="1144"/>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 vivere sprezzante di ogni morale comune, concesso agli aristocratici dello spirito.</w:t>
      </w:r>
    </w:p>
    <w:p>
      <w:pPr>
        <w:widowControl w:val="false"/>
        <w:numPr>
          <w:ilvl w:val="0"/>
          <w:numId w:val="1144"/>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 vivere nell'estasi della conoscenza di Dio.</w:t>
      </w:r>
    </w:p>
    <w:p>
      <w:pPr>
        <w:widowControl w:val="false"/>
        <w:numPr>
          <w:ilvl w:val="0"/>
          <w:numId w:val="1144"/>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 vivere una vita eccezionale e dissolute ai margini della società.</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 Nel terzo canto Dante inizia a parlare con un'anima che in vita fu una suora. Qual è il suo nome?</w:t>
      </w:r>
    </w:p>
    <w:p>
      <w:pPr>
        <w:widowControl w:val="false"/>
        <w:numPr>
          <w:ilvl w:val="0"/>
          <w:numId w:val="1146"/>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Minerva</w:t>
      </w:r>
    </w:p>
    <w:p>
      <w:pPr>
        <w:widowControl w:val="false"/>
        <w:numPr>
          <w:ilvl w:val="0"/>
          <w:numId w:val="1146"/>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Santa Chiara</w:t>
      </w:r>
    </w:p>
    <w:p>
      <w:pPr>
        <w:widowControl w:val="false"/>
        <w:numPr>
          <w:ilvl w:val="0"/>
          <w:numId w:val="1146"/>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Piccarda</w:t>
      </w:r>
    </w:p>
    <w:p>
      <w:pPr>
        <w:widowControl w:val="false"/>
        <w:numPr>
          <w:ilvl w:val="0"/>
          <w:numId w:val="1146"/>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Gertrude</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STUDENTE ………………………………………. </w:t>
        <w:tab/>
        <w:tab/>
        <w:t xml:space="preserve">CLASSE……………………    DATA …………………</w:t>
      </w: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FRANCESE</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widowControl w:val="false"/>
        <w:numPr>
          <w:ilvl w:val="0"/>
          <w:numId w:val="1148"/>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La vision de la modernité selon Baudelaire est à la fois:</w:t>
      </w:r>
    </w:p>
    <w:p>
      <w:pPr>
        <w:widowControl w:val="false"/>
        <w:numPr>
          <w:ilvl w:val="0"/>
          <w:numId w:val="1148"/>
        </w:numPr>
        <w:spacing w:before="0" w:after="160" w:line="259"/>
        <w:ind w:right="0" w:left="150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Pessimiste et positive</w:t>
      </w:r>
    </w:p>
    <w:p>
      <w:pPr>
        <w:widowControl w:val="false"/>
        <w:numPr>
          <w:ilvl w:val="0"/>
          <w:numId w:val="1148"/>
        </w:numPr>
        <w:spacing w:before="0" w:after="160" w:line="259"/>
        <w:ind w:right="0" w:left="150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Belle et triste</w:t>
      </w:r>
    </w:p>
    <w:p>
      <w:pPr>
        <w:widowControl w:val="false"/>
        <w:numPr>
          <w:ilvl w:val="0"/>
          <w:numId w:val="1148"/>
        </w:numPr>
        <w:spacing w:before="0" w:after="160" w:line="259"/>
        <w:ind w:right="0" w:left="150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Grandieuse et marginalisée</w:t>
      </w:r>
    </w:p>
    <w:p>
      <w:pPr>
        <w:widowControl w:val="false"/>
        <w:numPr>
          <w:ilvl w:val="0"/>
          <w:numId w:val="1148"/>
        </w:numPr>
        <w:spacing w:before="0" w:after="160" w:line="259"/>
        <w:ind w:right="0" w:left="150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Pessimiste et grandieuse</w:t>
      </w:r>
    </w:p>
    <w:p>
      <w:pPr>
        <w:widowControl w:val="false"/>
        <w:suppressAutoHyphens w:val="true"/>
        <w:spacing w:before="0" w:after="0" w:line="240"/>
        <w:ind w:right="0" w:left="1500"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1151"/>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La deuxième édition de </w:t>
      </w:r>
      <w:r>
        <w:rPr>
          <w:rFonts w:ascii="Times New Roman" w:hAnsi="Times New Roman" w:cs="Times New Roman" w:eastAsia="Times New Roman"/>
          <w:b/>
          <w:i/>
          <w:color w:val="auto"/>
          <w:spacing w:val="0"/>
          <w:position w:val="0"/>
          <w:sz w:val="24"/>
          <w:shd w:fill="auto" w:val="clear"/>
        </w:rPr>
        <w:t xml:space="preserve">“Les Fleurs du Mal” </w:t>
      </w:r>
      <w:r>
        <w:rPr>
          <w:rFonts w:ascii="Times New Roman" w:hAnsi="Times New Roman" w:cs="Times New Roman" w:eastAsia="Times New Roman"/>
          <w:b/>
          <w:color w:val="auto"/>
          <w:spacing w:val="0"/>
          <w:position w:val="0"/>
          <w:sz w:val="24"/>
          <w:shd w:fill="auto" w:val="clear"/>
        </w:rPr>
        <w:t xml:space="preserve">incluait:</w:t>
      </w:r>
    </w:p>
    <w:p>
      <w:pPr>
        <w:widowControl w:val="false"/>
        <w:numPr>
          <w:ilvl w:val="0"/>
          <w:numId w:val="1151"/>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100 poèmes distribués en 5 séctions + 1 poème liminaire et une dédicace</w:t>
      </w:r>
    </w:p>
    <w:p>
      <w:pPr>
        <w:widowControl w:val="false"/>
        <w:numPr>
          <w:ilvl w:val="0"/>
          <w:numId w:val="1151"/>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100 poèmes distribués en 6 séctions + 1 poème liminaire et une dédicace</w:t>
      </w:r>
    </w:p>
    <w:p>
      <w:pPr>
        <w:widowControl w:val="false"/>
        <w:numPr>
          <w:ilvl w:val="0"/>
          <w:numId w:val="1151"/>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126 poèmes distribués en 6 séctions + 1 poème liminare et une dédicace</w:t>
      </w:r>
    </w:p>
    <w:p>
      <w:pPr>
        <w:widowControl w:val="false"/>
        <w:numPr>
          <w:ilvl w:val="0"/>
          <w:numId w:val="1151"/>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126 poèmes distribués en 5 séctions + 1 poème liminaire et une dédicace</w:t>
      </w:r>
    </w:p>
    <w:p>
      <w:pPr>
        <w:widowControl w:val="false"/>
        <w:suppressAutoHyphens w:val="true"/>
        <w:spacing w:before="0" w:after="0" w:line="240"/>
        <w:ind w:right="0" w:left="1440"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1154"/>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Quelle est la séction de </w:t>
      </w:r>
      <w:r>
        <w:rPr>
          <w:rFonts w:ascii="Times New Roman" w:hAnsi="Times New Roman" w:cs="Times New Roman" w:eastAsia="Times New Roman"/>
          <w:b/>
          <w:i/>
          <w:color w:val="auto"/>
          <w:spacing w:val="0"/>
          <w:position w:val="0"/>
          <w:sz w:val="24"/>
          <w:shd w:fill="auto" w:val="clear"/>
        </w:rPr>
        <w:t xml:space="preserve">“Les Fleurs du Mal”</w:t>
      </w:r>
      <w:r>
        <w:rPr>
          <w:rFonts w:ascii="Times New Roman" w:hAnsi="Times New Roman" w:cs="Times New Roman" w:eastAsia="Times New Roman"/>
          <w:b/>
          <w:color w:val="auto"/>
          <w:spacing w:val="0"/>
          <w:position w:val="0"/>
          <w:sz w:val="24"/>
          <w:shd w:fill="auto" w:val="clear"/>
        </w:rPr>
        <w:t xml:space="preserve"> dont les poèmes sont dédiés à l’Art, à la Poésie et à la condition du poète?</w:t>
      </w:r>
    </w:p>
    <w:p>
      <w:pPr>
        <w:widowControl w:val="false"/>
        <w:numPr>
          <w:ilvl w:val="0"/>
          <w:numId w:val="1154"/>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 Vin</w:t>
      </w:r>
    </w:p>
    <w:p>
      <w:pPr>
        <w:widowControl w:val="false"/>
        <w:numPr>
          <w:ilvl w:val="0"/>
          <w:numId w:val="1154"/>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Mort</w:t>
      </w:r>
    </w:p>
    <w:p>
      <w:pPr>
        <w:widowControl w:val="false"/>
        <w:numPr>
          <w:ilvl w:val="0"/>
          <w:numId w:val="1154"/>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Spleen et idéal</w:t>
      </w:r>
    </w:p>
    <w:p>
      <w:pPr>
        <w:widowControl w:val="false"/>
        <w:numPr>
          <w:ilvl w:val="0"/>
          <w:numId w:val="1154"/>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Tableaux parisiens</w:t>
      </w:r>
    </w:p>
    <w:p>
      <w:pPr>
        <w:widowControl w:val="false"/>
        <w:suppressAutoHyphens w:val="true"/>
        <w:spacing w:before="0" w:after="0" w:line="240"/>
        <w:ind w:right="0" w:left="1440"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1157"/>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Quel est le poème qui pose les bases théoriques du Symbolisme?</w:t>
      </w:r>
    </w:p>
    <w:p>
      <w:pPr>
        <w:widowControl w:val="false"/>
        <w:numPr>
          <w:ilvl w:val="0"/>
          <w:numId w:val="1157"/>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L’Albatros</w:t>
      </w:r>
    </w:p>
    <w:p>
      <w:pPr>
        <w:widowControl w:val="false"/>
        <w:numPr>
          <w:ilvl w:val="0"/>
          <w:numId w:val="1157"/>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 poète voyant</w:t>
      </w:r>
    </w:p>
    <w:p>
      <w:pPr>
        <w:widowControl w:val="false"/>
        <w:numPr>
          <w:ilvl w:val="0"/>
          <w:numId w:val="1157"/>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Symboles</w:t>
      </w:r>
    </w:p>
    <w:p>
      <w:pPr>
        <w:widowControl w:val="false"/>
        <w:numPr>
          <w:ilvl w:val="0"/>
          <w:numId w:val="1157"/>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Correspondances</w:t>
      </w:r>
    </w:p>
    <w:p>
      <w:pPr>
        <w:widowControl w:val="false"/>
        <w:suppressAutoHyphens w:val="true"/>
        <w:spacing w:before="0" w:after="0" w:line="240"/>
        <w:ind w:right="0" w:left="1440"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1160"/>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Les trois principes esthétiques fondamentaux du Symbolisme sont:</w:t>
      </w:r>
    </w:p>
    <w:p>
      <w:pPr>
        <w:widowControl w:val="false"/>
        <w:numPr>
          <w:ilvl w:val="0"/>
          <w:numId w:val="1160"/>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Préferer l’idée et le signe à la matière/ Privilégier la suggestion à la représentation/Rechercher dans les verses la musique et l’harmonie plutôt que la forme</w:t>
      </w:r>
    </w:p>
    <w:p>
      <w:pPr>
        <w:widowControl w:val="false"/>
        <w:numPr>
          <w:ilvl w:val="0"/>
          <w:numId w:val="1160"/>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Préferer l’idée et le signe à la matière/Privilégier la forme esthétique/ Rechercher les correspondances</w:t>
      </w:r>
    </w:p>
    <w:p>
      <w:pPr>
        <w:widowControl w:val="false"/>
        <w:numPr>
          <w:ilvl w:val="0"/>
          <w:numId w:val="1160"/>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Préferer la forme/ déchiffrer les symboles de la Nature/ Privilégier les couleurs et la musique plutôt que les mots</w:t>
      </w:r>
    </w:p>
    <w:p>
      <w:pPr>
        <w:widowControl w:val="false"/>
        <w:numPr>
          <w:ilvl w:val="0"/>
          <w:numId w:val="1160"/>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Rêver/ établir des analogies suggestives/ rechercher la mélancolie</w:t>
      </w:r>
    </w:p>
    <w:p>
      <w:pPr>
        <w:widowControl w:val="false"/>
        <w:suppressAutoHyphens w:val="true"/>
        <w:spacing w:before="0" w:after="0" w:line="240"/>
        <w:ind w:right="0" w:left="1440"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1163"/>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Les thèmes privilégiés par le symbolisme sont:</w:t>
      </w:r>
    </w:p>
    <w:p>
      <w:pPr>
        <w:widowControl w:val="false"/>
        <w:numPr>
          <w:ilvl w:val="0"/>
          <w:numId w:val="1163"/>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Réalité, Rationalité, Sciences</w:t>
      </w:r>
    </w:p>
    <w:p>
      <w:pPr>
        <w:widowControl w:val="false"/>
        <w:numPr>
          <w:ilvl w:val="0"/>
          <w:numId w:val="1163"/>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Mystère, métaphore, la quête de l’idéal dans la Nature</w:t>
      </w:r>
    </w:p>
    <w:p>
      <w:pPr>
        <w:widowControl w:val="false"/>
        <w:numPr>
          <w:ilvl w:val="0"/>
          <w:numId w:val="1163"/>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quête de l’idéal  par la réverie, la recherche d’un art total</w:t>
      </w:r>
    </w:p>
    <w:p>
      <w:pPr>
        <w:widowControl w:val="false"/>
        <w:numPr>
          <w:ilvl w:val="0"/>
          <w:numId w:val="1163"/>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quête du rêve dans la Nature, les mystères de l’art</w:t>
      </w:r>
    </w:p>
    <w:p>
      <w:pPr>
        <w:suppressAutoHyphens w:val="true"/>
        <w:spacing w:before="0" w:after="0" w:line="360"/>
        <w:ind w:right="0" w:left="0" w:firstLine="0"/>
        <w:jc w:val="both"/>
        <w:rPr>
          <w:rFonts w:ascii="Times New Roman" w:hAnsi="Times New Roman" w:cs="Times New Roman" w:eastAsia="Times New Roman"/>
          <w:b/>
          <w:color w:val="auto"/>
          <w:spacing w:val="0"/>
          <w:position w:val="0"/>
          <w:sz w:val="28"/>
          <w:shd w:fill="auto" w:val="clear"/>
        </w:rPr>
      </w:pPr>
    </w:p>
    <w:p>
      <w:pPr>
        <w:suppressAutoHyphens w:val="true"/>
        <w:spacing w:before="0" w:after="0" w:line="36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STUDENTE ………………………………………. </w:t>
        <w:tab/>
        <w:tab/>
        <w:t xml:space="preserve">CLASSE……………………    DATA …………………</w:t>
      </w: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TEDESCO</w:t>
      </w: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widowControl w:val="false"/>
        <w:numPr>
          <w:ilvl w:val="0"/>
          <w:numId w:val="1167"/>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Am 2. August 1945 fand die Dreimächtekonferenz statt. Wie wird auch diese Konferenz genannt?</w:t>
      </w:r>
    </w:p>
    <w:p>
      <w:pPr>
        <w:widowControl w:val="false"/>
        <w:numPr>
          <w:ilvl w:val="0"/>
          <w:numId w:val="1167"/>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Berliner Konferenz</w:t>
      </w:r>
    </w:p>
    <w:p>
      <w:pPr>
        <w:widowControl w:val="false"/>
        <w:numPr>
          <w:ilvl w:val="0"/>
          <w:numId w:val="1167"/>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Pommern Konferenz</w:t>
      </w:r>
    </w:p>
    <w:p>
      <w:pPr>
        <w:widowControl w:val="false"/>
        <w:numPr>
          <w:ilvl w:val="0"/>
          <w:numId w:val="1167"/>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Potsdamer Konferenz</w:t>
      </w:r>
    </w:p>
    <w:p>
      <w:pPr>
        <w:widowControl w:val="false"/>
        <w:numPr>
          <w:ilvl w:val="0"/>
          <w:numId w:val="1167"/>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Dresder Konferenz</w:t>
      </w:r>
    </w:p>
    <w:p>
      <w:pPr>
        <w:widowControl w:val="false"/>
        <w:suppressAutoHyphens w:val="true"/>
        <w:spacing w:before="0" w:after="0" w:line="240"/>
        <w:ind w:right="0" w:left="1440" w:firstLine="0"/>
        <w:jc w:val="left"/>
        <w:rPr>
          <w:rFonts w:ascii="Times New Roman" w:hAnsi="Times New Roman" w:cs="Times New Roman" w:eastAsia="Times New Roman"/>
          <w:b/>
          <w:color w:val="auto"/>
          <w:spacing w:val="0"/>
          <w:position w:val="0"/>
          <w:sz w:val="24"/>
          <w:shd w:fill="auto" w:val="clear"/>
        </w:rPr>
      </w:pPr>
    </w:p>
    <w:p>
      <w:pPr>
        <w:widowControl w:val="false"/>
        <w:numPr>
          <w:ilvl w:val="0"/>
          <w:numId w:val="1170"/>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Wann wird die Berliner Mauer errichtet?</w:t>
      </w:r>
    </w:p>
    <w:p>
      <w:pPr>
        <w:widowControl w:val="false"/>
        <w:numPr>
          <w:ilvl w:val="0"/>
          <w:numId w:val="1170"/>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Am 13. August 1961</w:t>
      </w:r>
    </w:p>
    <w:p>
      <w:pPr>
        <w:widowControl w:val="false"/>
        <w:numPr>
          <w:ilvl w:val="0"/>
          <w:numId w:val="1170"/>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Am 13. April 1946</w:t>
      </w:r>
    </w:p>
    <w:p>
      <w:pPr>
        <w:widowControl w:val="false"/>
        <w:numPr>
          <w:ilvl w:val="0"/>
          <w:numId w:val="1170"/>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Am 9. November 1989</w:t>
      </w:r>
    </w:p>
    <w:p>
      <w:pPr>
        <w:widowControl w:val="false"/>
        <w:numPr>
          <w:ilvl w:val="0"/>
          <w:numId w:val="1170"/>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Am 25 August 1955</w:t>
      </w:r>
    </w:p>
    <w:p>
      <w:pPr>
        <w:widowControl w:val="false"/>
        <w:suppressAutoHyphens w:val="true"/>
        <w:spacing w:before="0" w:after="0" w:line="240"/>
        <w:ind w:right="0" w:left="1440"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1173"/>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Wie heißt die Entspannungspolitik von Willy Brand</w:t>
      </w:r>
      <w:r>
        <w:rPr>
          <w:rFonts w:ascii="Times New Roman" w:hAnsi="Times New Roman" w:cs="Times New Roman" w:eastAsia="Times New Roman"/>
          <w:color w:val="auto"/>
          <w:spacing w:val="0"/>
          <w:position w:val="0"/>
          <w:sz w:val="24"/>
          <w:shd w:fill="auto" w:val="clear"/>
        </w:rPr>
        <w:t xml:space="preserve">?</w:t>
      </w:r>
    </w:p>
    <w:p>
      <w:pPr>
        <w:widowControl w:val="false"/>
        <w:numPr>
          <w:ilvl w:val="0"/>
          <w:numId w:val="1173"/>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Kaltpolitik</w:t>
      </w:r>
    </w:p>
    <w:p>
      <w:pPr>
        <w:widowControl w:val="false"/>
        <w:numPr>
          <w:ilvl w:val="0"/>
          <w:numId w:val="1173"/>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Westpolitik</w:t>
      </w:r>
    </w:p>
    <w:p>
      <w:pPr>
        <w:widowControl w:val="false"/>
        <w:numPr>
          <w:ilvl w:val="0"/>
          <w:numId w:val="1173"/>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Ostpolitik</w:t>
      </w:r>
    </w:p>
    <w:p>
      <w:pPr>
        <w:widowControl w:val="false"/>
        <w:numPr>
          <w:ilvl w:val="0"/>
          <w:numId w:val="1173"/>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Berlinpolitik</w:t>
      </w:r>
    </w:p>
    <w:p>
      <w:pPr>
        <w:widowControl w:val="false"/>
        <w:suppressAutoHyphens w:val="true"/>
        <w:spacing w:before="0" w:after="0" w:line="240"/>
        <w:ind w:right="0" w:left="1440"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1176"/>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Die Sprache der Trümmerliteratur ist:</w:t>
      </w:r>
    </w:p>
    <w:p>
      <w:pPr>
        <w:widowControl w:val="false"/>
        <w:numPr>
          <w:ilvl w:val="0"/>
          <w:numId w:val="1176"/>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Eine lakonishe Sparche, die keine lyrische Shönheit sucht sondern nur die Mitteilung von einfachen u. konkreten Dinge</w:t>
      </w:r>
    </w:p>
    <w:p>
      <w:pPr>
        <w:widowControl w:val="false"/>
        <w:numPr>
          <w:ilvl w:val="0"/>
          <w:numId w:val="1176"/>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Eine lyrische Sprache, die nach Ideal strebt u. nicht weit von Propagandadeutsch liegt</w:t>
      </w:r>
    </w:p>
    <w:p>
      <w:pPr>
        <w:widowControl w:val="false"/>
        <w:numPr>
          <w:ilvl w:val="0"/>
          <w:numId w:val="1176"/>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Eine schöne Sprache, die von kleinen Dinge handelt</w:t>
      </w:r>
    </w:p>
    <w:p>
      <w:pPr>
        <w:widowControl w:val="false"/>
        <w:numPr>
          <w:ilvl w:val="0"/>
          <w:numId w:val="1176"/>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Eine äesthetische Sprache die gegen alle Konventionen ist u. von konkreten Dinge handelt</w:t>
      </w:r>
    </w:p>
    <w:p>
      <w:pPr>
        <w:widowControl w:val="false"/>
        <w:suppressAutoHyphens w:val="true"/>
        <w:spacing w:before="0" w:after="0" w:line="240"/>
        <w:ind w:right="0" w:left="1440"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1179"/>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Die “Gruppe 47”:</w:t>
      </w:r>
    </w:p>
    <w:p>
      <w:pPr>
        <w:widowControl w:val="false"/>
        <w:numPr>
          <w:ilvl w:val="0"/>
          <w:numId w:val="1179"/>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Distanzierte sich von Faschismus und verfolgte Kommunismus </w:t>
      </w:r>
    </w:p>
    <w:p>
      <w:pPr>
        <w:widowControl w:val="false"/>
        <w:numPr>
          <w:ilvl w:val="0"/>
          <w:numId w:val="1179"/>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Sah sich unpolitisch im Sinn von Parteien und Systemen</w:t>
      </w:r>
    </w:p>
    <w:p>
      <w:pPr>
        <w:widowControl w:val="false"/>
        <w:numPr>
          <w:ilvl w:val="0"/>
          <w:numId w:val="1179"/>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War mit Nationalsozialismus gebunden</w:t>
      </w:r>
    </w:p>
    <w:p>
      <w:pPr>
        <w:widowControl w:val="false"/>
        <w:numPr>
          <w:ilvl w:val="0"/>
          <w:numId w:val="1179"/>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Hatte 47  Mitglieder</w:t>
      </w:r>
    </w:p>
    <w:p>
      <w:pPr>
        <w:widowControl w:val="false"/>
        <w:suppressAutoHyphens w:val="true"/>
        <w:spacing w:before="0" w:after="0" w:line="240"/>
        <w:ind w:right="0" w:left="1440"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1182"/>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Die Prinzipen der Gruppe 47 waren:</w:t>
      </w:r>
    </w:p>
    <w:p>
      <w:pPr>
        <w:widowControl w:val="false"/>
        <w:numPr>
          <w:ilvl w:val="0"/>
          <w:numId w:val="1182"/>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Freiheit, Frieden und Demokratie</w:t>
      </w:r>
    </w:p>
    <w:p>
      <w:pPr>
        <w:widowControl w:val="false"/>
        <w:numPr>
          <w:ilvl w:val="0"/>
          <w:numId w:val="1182"/>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Individualismus, Freiheit, Solidarität</w:t>
      </w:r>
    </w:p>
    <w:p>
      <w:pPr>
        <w:widowControl w:val="false"/>
        <w:numPr>
          <w:ilvl w:val="0"/>
          <w:numId w:val="1182"/>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Freie Organisationsform, das praktizieren der Demokartie u. Individualismus</w:t>
      </w:r>
    </w:p>
    <w:p>
      <w:pPr>
        <w:widowControl w:val="false"/>
        <w:numPr>
          <w:ilvl w:val="0"/>
          <w:numId w:val="1182"/>
        </w:numPr>
        <w:spacing w:before="0" w:after="160" w:line="259"/>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Die Schriftstellervereinigung, Frieden und Politik</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suppressAutoHyphens w:val="true"/>
        <w:spacing w:before="0" w:after="0" w:line="240"/>
        <w:ind w:right="0" w:left="0" w:firstLine="0"/>
        <w:jc w:val="left"/>
        <w:rPr>
          <w:rFonts w:ascii="Arial" w:hAnsi="Arial" w:cs="Arial" w:eastAsia="Arial"/>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STUDENTE ………………………………………. </w:t>
        <w:tab/>
        <w:tab/>
        <w:t xml:space="preserve">CLASSE……………………    DATA …………………</w:t>
      </w: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SPAGNOLO</w:t>
      </w: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La publicaci</w:t>
      </w:r>
      <w:r>
        <w:rPr>
          <w:rFonts w:ascii="Palatino Linotype" w:hAnsi="Palatino Linotype" w:cs="Palatino Linotype" w:eastAsia="Palatino Linotype"/>
          <w:b/>
          <w:color w:val="auto"/>
          <w:spacing w:val="0"/>
          <w:position w:val="0"/>
          <w:sz w:val="24"/>
          <w:shd w:fill="auto" w:val="clear"/>
        </w:rPr>
        <w:t xml:space="preserve">ó</w:t>
      </w:r>
      <w:r>
        <w:rPr>
          <w:rFonts w:ascii="Times New Roman" w:hAnsi="Times New Roman" w:cs="Times New Roman" w:eastAsia="Times New Roman"/>
          <w:b/>
          <w:color w:val="auto"/>
          <w:spacing w:val="0"/>
          <w:position w:val="0"/>
          <w:sz w:val="24"/>
          <w:shd w:fill="auto" w:val="clear"/>
        </w:rPr>
        <w:t xml:space="preserve">n de </w:t>
      </w:r>
      <w:r>
        <w:rPr>
          <w:rFonts w:ascii="Times New Roman" w:hAnsi="Times New Roman" w:cs="Times New Roman" w:eastAsia="Times New Roman"/>
          <w:b/>
          <w:i/>
          <w:color w:val="auto"/>
          <w:spacing w:val="0"/>
          <w:position w:val="0"/>
          <w:sz w:val="24"/>
          <w:shd w:fill="auto" w:val="clear"/>
        </w:rPr>
        <w:t xml:space="preserve">La familia de Pascual Duarte</w:t>
      </w:r>
      <w:r>
        <w:rPr>
          <w:rFonts w:ascii="Times New Roman" w:hAnsi="Times New Roman" w:cs="Times New Roman" w:eastAsia="Times New Roman"/>
          <w:b/>
          <w:color w:val="auto"/>
          <w:spacing w:val="0"/>
          <w:position w:val="0"/>
          <w:sz w:val="24"/>
          <w:shd w:fill="auto" w:val="clear"/>
        </w:rPr>
        <w:t xml:space="preserve"> en 1942 suele considerarse como la fecha de inicio de un movimiento llamado:</w:t>
      </w:r>
    </w:p>
    <w:p>
      <w:pPr>
        <w:widowControl w:val="false"/>
        <w:numPr>
          <w:ilvl w:val="0"/>
          <w:numId w:val="1186"/>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Conceptismo</w:t>
      </w:r>
    </w:p>
    <w:p>
      <w:pPr>
        <w:widowControl w:val="false"/>
        <w:numPr>
          <w:ilvl w:val="0"/>
          <w:numId w:val="1186"/>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Culteranismo</w:t>
      </w:r>
    </w:p>
    <w:p>
      <w:pPr>
        <w:widowControl w:val="false"/>
        <w:numPr>
          <w:ilvl w:val="0"/>
          <w:numId w:val="1186"/>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Tremendismo</w:t>
      </w:r>
    </w:p>
    <w:p>
      <w:pPr>
        <w:widowControl w:val="false"/>
        <w:numPr>
          <w:ilvl w:val="0"/>
          <w:numId w:val="1186"/>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Gongorismo</w:t>
      </w: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La dictadura de Francisco Franco en Espa</w:t>
      </w:r>
      <w:r>
        <w:rPr>
          <w:rFonts w:ascii="Palatino Linotype" w:hAnsi="Palatino Linotype" w:cs="Palatino Linotype" w:eastAsia="Palatino Linotype"/>
          <w:b/>
          <w:color w:val="auto"/>
          <w:spacing w:val="0"/>
          <w:position w:val="0"/>
          <w:sz w:val="24"/>
          <w:shd w:fill="auto" w:val="clear"/>
        </w:rPr>
        <w:t xml:space="preserve">ñ</w:t>
      </w:r>
      <w:r>
        <w:rPr>
          <w:rFonts w:ascii="Times New Roman" w:hAnsi="Times New Roman" w:cs="Times New Roman" w:eastAsia="Times New Roman"/>
          <w:b/>
          <w:color w:val="auto"/>
          <w:spacing w:val="0"/>
          <w:position w:val="0"/>
          <w:sz w:val="24"/>
          <w:shd w:fill="auto" w:val="clear"/>
        </w:rPr>
        <w:t xml:space="preserve">a dura:</w:t>
      </w:r>
    </w:p>
    <w:p>
      <w:pPr>
        <w:widowControl w:val="false"/>
        <w:numPr>
          <w:ilvl w:val="0"/>
          <w:numId w:val="1188"/>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1942 a 1975.</w:t>
      </w:r>
    </w:p>
    <w:p>
      <w:pPr>
        <w:widowControl w:val="false"/>
        <w:numPr>
          <w:ilvl w:val="0"/>
          <w:numId w:val="1188"/>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1939 a 1942.</w:t>
      </w:r>
    </w:p>
    <w:p>
      <w:pPr>
        <w:widowControl w:val="false"/>
        <w:numPr>
          <w:ilvl w:val="0"/>
          <w:numId w:val="1188"/>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1936 a 1939.</w:t>
      </w:r>
    </w:p>
    <w:p>
      <w:pPr>
        <w:widowControl w:val="false"/>
        <w:numPr>
          <w:ilvl w:val="0"/>
          <w:numId w:val="1188"/>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1939 a 1975.</w:t>
      </w: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La narrativa de la posguerra se suele clasificar en las siguientes tres etapas:</w:t>
      </w:r>
    </w:p>
    <w:p>
      <w:pPr>
        <w:widowControl w:val="false"/>
        <w:numPr>
          <w:ilvl w:val="0"/>
          <w:numId w:val="1190"/>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Novela social, novela de misterio, novela contempor</w:t>
      </w:r>
      <w:r>
        <w:rPr>
          <w:rFonts w:ascii="Palatino Linotype" w:hAnsi="Palatino Linotype" w:cs="Palatino Linotype" w:eastAsia="Palatino Linotype"/>
          <w:color w:val="auto"/>
          <w:spacing w:val="0"/>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nea.</w:t>
      </w:r>
    </w:p>
    <w:p>
      <w:pPr>
        <w:widowControl w:val="false"/>
        <w:numPr>
          <w:ilvl w:val="0"/>
          <w:numId w:val="1190"/>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Novela existencial, novela social, novela experimental.</w:t>
      </w:r>
    </w:p>
    <w:p>
      <w:pPr>
        <w:widowControl w:val="false"/>
        <w:numPr>
          <w:ilvl w:val="0"/>
          <w:numId w:val="1190"/>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Novela l</w:t>
      </w:r>
      <w:r>
        <w:rPr>
          <w:rFonts w:ascii="Palatino Linotype" w:hAnsi="Palatino Linotype" w:cs="Palatino Linotype" w:eastAsia="Palatino Linotype"/>
          <w:color w:val="auto"/>
          <w:spacing w:val="0"/>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rica, novela intimista, novela hist</w:t>
      </w:r>
      <w:r>
        <w:rPr>
          <w:rFonts w:ascii="Palatino Linotype" w:hAnsi="Palatino Linotype" w:cs="Palatino Linotype" w:eastAsia="Palatino Linotype"/>
          <w:color w:val="auto"/>
          <w:spacing w:val="0"/>
          <w:position w:val="0"/>
          <w:sz w:val="24"/>
          <w:shd w:fill="auto" w:val="clear"/>
        </w:rPr>
        <w:t xml:space="preserve">ó</w:t>
      </w:r>
      <w:r>
        <w:rPr>
          <w:rFonts w:ascii="Times New Roman" w:hAnsi="Times New Roman" w:cs="Times New Roman" w:eastAsia="Times New Roman"/>
          <w:color w:val="auto"/>
          <w:spacing w:val="0"/>
          <w:position w:val="0"/>
          <w:sz w:val="24"/>
          <w:shd w:fill="auto" w:val="clear"/>
        </w:rPr>
        <w:t xml:space="preserve">rica.</w:t>
      </w:r>
    </w:p>
    <w:p>
      <w:pPr>
        <w:widowControl w:val="false"/>
        <w:numPr>
          <w:ilvl w:val="0"/>
          <w:numId w:val="1190"/>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Novela polic</w:t>
      </w:r>
      <w:r>
        <w:rPr>
          <w:rFonts w:ascii="Palatino Linotype" w:hAnsi="Palatino Linotype" w:cs="Palatino Linotype" w:eastAsia="Palatino Linotype"/>
          <w:color w:val="auto"/>
          <w:spacing w:val="0"/>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aca, novela social-realista, novela franquista.</w:t>
      </w: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Pascual Duarte siente un odio enorme por una persona de su familia hasta que al final decide matarla. </w:t>
      </w:r>
      <w:r>
        <w:rPr>
          <w:rFonts w:ascii="Palatino Linotype" w:hAnsi="Palatino Linotype" w:cs="Palatino Linotype" w:eastAsia="Palatino Linotype"/>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Quién es?</w:t>
      </w:r>
    </w:p>
    <w:p>
      <w:pPr>
        <w:widowControl w:val="false"/>
        <w:numPr>
          <w:ilvl w:val="0"/>
          <w:numId w:val="1192"/>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madre.</w:t>
      </w:r>
    </w:p>
    <w:p>
      <w:pPr>
        <w:widowControl w:val="false"/>
        <w:numPr>
          <w:ilvl w:val="0"/>
          <w:numId w:val="1192"/>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padre Esteban.</w:t>
      </w:r>
    </w:p>
    <w:p>
      <w:pPr>
        <w:widowControl w:val="false"/>
        <w:numPr>
          <w:ilvl w:val="0"/>
          <w:numId w:val="1192"/>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hermana Rosario.</w:t>
      </w:r>
    </w:p>
    <w:p>
      <w:pPr>
        <w:widowControl w:val="false"/>
        <w:numPr>
          <w:ilvl w:val="0"/>
          <w:numId w:val="1192"/>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hermanito Mario.</w:t>
      </w: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Camilo José Cela durante su vida recibi</w:t>
      </w:r>
      <w:r>
        <w:rPr>
          <w:rFonts w:ascii="Palatino Linotype" w:hAnsi="Palatino Linotype" w:cs="Palatino Linotype" w:eastAsia="Palatino Linotype"/>
          <w:b/>
          <w:color w:val="auto"/>
          <w:spacing w:val="0"/>
          <w:position w:val="0"/>
          <w:sz w:val="24"/>
          <w:shd w:fill="auto" w:val="clear"/>
        </w:rPr>
        <w:t xml:space="preserve">ó</w:t>
      </w:r>
      <w:r>
        <w:rPr>
          <w:rFonts w:ascii="Times New Roman" w:hAnsi="Times New Roman" w:cs="Times New Roman" w:eastAsia="Times New Roman"/>
          <w:b/>
          <w:color w:val="auto"/>
          <w:spacing w:val="0"/>
          <w:position w:val="0"/>
          <w:sz w:val="24"/>
          <w:shd w:fill="auto" w:val="clear"/>
        </w:rPr>
        <w:t xml:space="preserve"> muchos honores pero el m</w:t>
      </w:r>
      <w:r>
        <w:rPr>
          <w:rFonts w:ascii="Palatino Linotype" w:hAnsi="Palatino Linotype" w:cs="Palatino Linotype" w:eastAsia="Palatino Linotype"/>
          <w:b/>
          <w:color w:val="auto"/>
          <w:spacing w:val="0"/>
          <w:position w:val="0"/>
          <w:sz w:val="24"/>
          <w:shd w:fill="auto" w:val="clear"/>
        </w:rPr>
        <w:t xml:space="preserve">á</w:t>
      </w:r>
      <w:r>
        <w:rPr>
          <w:rFonts w:ascii="Times New Roman" w:hAnsi="Times New Roman" w:cs="Times New Roman" w:eastAsia="Times New Roman"/>
          <w:b/>
          <w:color w:val="auto"/>
          <w:spacing w:val="0"/>
          <w:position w:val="0"/>
          <w:sz w:val="24"/>
          <w:shd w:fill="auto" w:val="clear"/>
        </w:rPr>
        <w:t xml:space="preserve">s importante fue:</w:t>
      </w:r>
    </w:p>
    <w:p>
      <w:pPr>
        <w:widowControl w:val="false"/>
        <w:numPr>
          <w:ilvl w:val="0"/>
          <w:numId w:val="1194"/>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Premio pr</w:t>
      </w:r>
      <w:r>
        <w:rPr>
          <w:rFonts w:ascii="Palatino Linotype" w:hAnsi="Palatino Linotype" w:cs="Palatino Linotype" w:eastAsia="Palatino Linotype"/>
          <w:color w:val="auto"/>
          <w:spacing w:val="0"/>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ncipe de Asturias de las Letras (1987).</w:t>
      </w:r>
    </w:p>
    <w:p>
      <w:pPr>
        <w:widowControl w:val="false"/>
        <w:numPr>
          <w:ilvl w:val="0"/>
          <w:numId w:val="1194"/>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Premio Nobel de Literatura (1989).</w:t>
      </w:r>
    </w:p>
    <w:p>
      <w:pPr>
        <w:widowControl w:val="false"/>
        <w:numPr>
          <w:ilvl w:val="0"/>
          <w:numId w:val="1194"/>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Premio por designaci</w:t>
      </w:r>
      <w:r>
        <w:rPr>
          <w:rFonts w:ascii="Palatino Linotype" w:hAnsi="Palatino Linotype" w:cs="Palatino Linotype" w:eastAsia="Palatino Linotype"/>
          <w:color w:val="auto"/>
          <w:spacing w:val="0"/>
          <w:position w:val="0"/>
          <w:sz w:val="24"/>
          <w:shd w:fill="auto" w:val="clear"/>
        </w:rPr>
        <w:t xml:space="preserve">ó</w:t>
      </w:r>
      <w:r>
        <w:rPr>
          <w:rFonts w:ascii="Times New Roman" w:hAnsi="Times New Roman" w:cs="Times New Roman" w:eastAsia="Times New Roman"/>
          <w:color w:val="auto"/>
          <w:spacing w:val="0"/>
          <w:position w:val="0"/>
          <w:sz w:val="24"/>
          <w:shd w:fill="auto" w:val="clear"/>
        </w:rPr>
        <w:t xml:space="preserve">n real (1977).</w:t>
      </w:r>
    </w:p>
    <w:p>
      <w:pPr>
        <w:widowControl w:val="false"/>
        <w:numPr>
          <w:ilvl w:val="0"/>
          <w:numId w:val="1194"/>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Premio Cervantes (1988).</w:t>
      </w: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 El primer cap</w:t>
      </w:r>
      <w:r>
        <w:rPr>
          <w:rFonts w:ascii="Palatino Linotype" w:hAnsi="Palatino Linotype" w:cs="Palatino Linotype" w:eastAsia="Palatino Linotype"/>
          <w:b/>
          <w:color w:val="auto"/>
          <w:spacing w:val="0"/>
          <w:position w:val="0"/>
          <w:sz w:val="24"/>
          <w:shd w:fill="auto" w:val="clear"/>
        </w:rPr>
        <w:t xml:space="preserve">í</w:t>
      </w:r>
      <w:r>
        <w:rPr>
          <w:rFonts w:ascii="Times New Roman" w:hAnsi="Times New Roman" w:cs="Times New Roman" w:eastAsia="Times New Roman"/>
          <w:b/>
          <w:color w:val="auto"/>
          <w:spacing w:val="0"/>
          <w:position w:val="0"/>
          <w:sz w:val="24"/>
          <w:shd w:fill="auto" w:val="clear"/>
        </w:rPr>
        <w:t xml:space="preserve">tulo de </w:t>
      </w:r>
      <w:r>
        <w:rPr>
          <w:rFonts w:ascii="Times New Roman" w:hAnsi="Times New Roman" w:cs="Times New Roman" w:eastAsia="Times New Roman"/>
          <w:b/>
          <w:i/>
          <w:color w:val="auto"/>
          <w:spacing w:val="0"/>
          <w:position w:val="0"/>
          <w:sz w:val="24"/>
          <w:shd w:fill="auto" w:val="clear"/>
        </w:rPr>
        <w:t xml:space="preserve">La familia de Pascual Duarte</w:t>
      </w:r>
      <w:r>
        <w:rPr>
          <w:rFonts w:ascii="Times New Roman" w:hAnsi="Times New Roman" w:cs="Times New Roman" w:eastAsia="Times New Roman"/>
          <w:b/>
          <w:color w:val="auto"/>
          <w:spacing w:val="0"/>
          <w:position w:val="0"/>
          <w:sz w:val="24"/>
          <w:shd w:fill="auto" w:val="clear"/>
        </w:rPr>
        <w:t xml:space="preserve"> se cierra con un asesino, </w:t>
      </w:r>
      <w:r>
        <w:rPr>
          <w:rFonts w:ascii="Palatino Linotype" w:hAnsi="Palatino Linotype" w:cs="Palatino Linotype" w:eastAsia="Palatino Linotype"/>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cu</w:t>
      </w:r>
      <w:r>
        <w:rPr>
          <w:rFonts w:ascii="Palatino Linotype" w:hAnsi="Palatino Linotype" w:cs="Palatino Linotype" w:eastAsia="Palatino Linotype"/>
          <w:b/>
          <w:color w:val="auto"/>
          <w:spacing w:val="0"/>
          <w:position w:val="0"/>
          <w:sz w:val="24"/>
          <w:shd w:fill="auto" w:val="clear"/>
        </w:rPr>
        <w:t xml:space="preserve">á</w:t>
      </w:r>
      <w:r>
        <w:rPr>
          <w:rFonts w:ascii="Times New Roman" w:hAnsi="Times New Roman" w:cs="Times New Roman" w:eastAsia="Times New Roman"/>
          <w:b/>
          <w:color w:val="auto"/>
          <w:spacing w:val="0"/>
          <w:position w:val="0"/>
          <w:sz w:val="24"/>
          <w:shd w:fill="auto" w:val="clear"/>
        </w:rPr>
        <w:t xml:space="preserve">l?</w:t>
      </w:r>
    </w:p>
    <w:p>
      <w:pPr>
        <w:widowControl w:val="false"/>
        <w:numPr>
          <w:ilvl w:val="0"/>
          <w:numId w:val="1196"/>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Pascual mata una perra.</w:t>
      </w:r>
    </w:p>
    <w:p>
      <w:pPr>
        <w:widowControl w:val="false"/>
        <w:numPr>
          <w:ilvl w:val="0"/>
          <w:numId w:val="1196"/>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Pascual mata un gato.</w:t>
      </w:r>
    </w:p>
    <w:p>
      <w:pPr>
        <w:widowControl w:val="false"/>
        <w:numPr>
          <w:ilvl w:val="0"/>
          <w:numId w:val="1196"/>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Pascual mata un caballo.</w:t>
      </w:r>
    </w:p>
    <w:p>
      <w:pPr>
        <w:widowControl w:val="false"/>
        <w:numPr>
          <w:ilvl w:val="0"/>
          <w:numId w:val="1196"/>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Pascual mata un p</w:t>
      </w:r>
      <w:r>
        <w:rPr>
          <w:rFonts w:ascii="Palatino Linotype" w:hAnsi="Palatino Linotype" w:cs="Palatino Linotype" w:eastAsia="Palatino Linotype"/>
          <w:color w:val="auto"/>
          <w:spacing w:val="0"/>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jaro.</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STUDENTE ………………………………………. </w:t>
        <w:tab/>
        <w:tab/>
        <w:t xml:space="preserve">CLASSE……………………    DATA …………………</w:t>
      </w: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color w:val="auto"/>
          <w:spacing w:val="0"/>
          <w:position w:val="0"/>
          <w:sz w:val="28"/>
          <w:shd w:fill="auto" w:val="clear"/>
        </w:rPr>
        <w:t xml:space="preserve">ARTE</w:t>
      </w:r>
      <w:r>
        <w:rPr>
          <w:rFonts w:ascii="Times New Roman" w:hAnsi="Times New Roman" w:cs="Times New Roman" w:eastAsia="Times New Roman"/>
          <w:color w:val="auto"/>
          <w:spacing w:val="0"/>
          <w:position w:val="0"/>
          <w:sz w:val="24"/>
          <w:shd w:fill="auto" w:val="clear"/>
        </w:rPr>
        <w:t xml:space="preserve"> </w:t>
      </w:r>
    </w:p>
    <w:p>
      <w:pPr>
        <w:widowControl w:val="false"/>
        <w:tabs>
          <w:tab w:val="left" w:pos="1616" w:leader="none"/>
          <w:tab w:val="left" w:pos="3260" w:leader="none"/>
          <w:tab w:val="left" w:pos="4819" w:leader="none"/>
        </w:tabs>
        <w:suppressAutoHyphens w:val="true"/>
        <w:spacing w:before="0" w:after="0" w:line="240"/>
        <w:ind w:right="0" w:left="0" w:firstLine="709"/>
        <w:jc w:val="left"/>
        <w:rPr>
          <w:rFonts w:ascii="Times New Roman" w:hAnsi="Times New Roman" w:cs="Times New Roman" w:eastAsia="Times New Roman"/>
          <w:b/>
          <w:i/>
          <w:color w:val="auto"/>
          <w:spacing w:val="0"/>
          <w:position w:val="0"/>
          <w:sz w:val="24"/>
          <w:shd w:fill="auto" w:val="clear"/>
        </w:rPr>
      </w:pPr>
    </w:p>
    <w:p>
      <w:pPr>
        <w:widowControl w:val="false"/>
        <w:tabs>
          <w:tab w:val="left" w:pos="1899" w:leader="none"/>
          <w:tab w:val="left" w:pos="3543" w:leader="none"/>
          <w:tab w:val="left" w:pos="5102" w:leader="none"/>
        </w:tabs>
        <w:suppressAutoHyphens w:val="true"/>
        <w:spacing w:before="0" w:after="0" w:line="240"/>
        <w:ind w:right="0" w:left="283" w:hanging="283"/>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1-L’opera </w:t>
      </w:r>
      <w:r>
        <w:rPr>
          <w:rFonts w:ascii="Times New Roman" w:hAnsi="Times New Roman" w:cs="Times New Roman" w:eastAsia="Times New Roman"/>
          <w:b/>
          <w:i/>
          <w:color w:val="000000"/>
          <w:spacing w:val="0"/>
          <w:position w:val="0"/>
          <w:sz w:val="24"/>
          <w:shd w:fill="auto" w:val="clear"/>
        </w:rPr>
        <w:t xml:space="preserve">Abbraccio</w:t>
      </w:r>
      <w:r>
        <w:rPr>
          <w:rFonts w:ascii="Times New Roman" w:hAnsi="Times New Roman" w:cs="Times New Roman" w:eastAsia="Times New Roman"/>
          <w:b/>
          <w:color w:val="000000"/>
          <w:spacing w:val="0"/>
          <w:position w:val="0"/>
          <w:sz w:val="24"/>
          <w:shd w:fill="auto" w:val="clear"/>
        </w:rPr>
        <w:t xml:space="preserve"> del 1917</w:t>
      </w:r>
    </w:p>
    <w:p>
      <w:pPr>
        <w:widowControl w:val="false"/>
        <w:tabs>
          <w:tab w:val="left" w:pos="1899" w:leader="none"/>
          <w:tab w:val="left" w:pos="3543" w:leader="none"/>
          <w:tab w:val="left" w:pos="5102" w:leader="none"/>
        </w:tabs>
        <w:suppressAutoHyphens w:val="true"/>
        <w:spacing w:before="0" w:after="0" w:line="240"/>
        <w:ind w:right="0" w:left="283" w:hanging="283"/>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64"/>
        <w:ind w:right="0" w:left="283" w:hanging="28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w:t>
        <w:tab/>
      </w:r>
      <w:r>
        <w:rPr>
          <w:rFonts w:ascii="Times New Roman" w:hAnsi="Times New Roman" w:cs="Times New Roman" w:eastAsia="Times New Roman"/>
          <w:color w:val="000000"/>
          <w:spacing w:val="0"/>
          <w:position w:val="0"/>
          <w:sz w:val="24"/>
          <w:shd w:fill="auto" w:val="clear"/>
        </w:rPr>
        <w:t xml:space="preserve">È la sintesi espressiva e il capolavoro dell’arte di Gustave Klimt</w:t>
      </w:r>
    </w:p>
    <w:p>
      <w:pPr>
        <w:widowControl w:val="false"/>
        <w:suppressAutoHyphens w:val="true"/>
        <w:spacing w:before="0" w:after="0" w:line="264"/>
        <w:ind w:right="0" w:left="283" w:hanging="28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w:t>
        <w:tab/>
      </w:r>
      <w:r>
        <w:rPr>
          <w:rFonts w:ascii="Times New Roman" w:hAnsi="Times New Roman" w:cs="Times New Roman" w:eastAsia="Times New Roman"/>
          <w:color w:val="000000"/>
          <w:spacing w:val="0"/>
          <w:position w:val="0"/>
          <w:sz w:val="24"/>
          <w:shd w:fill="auto" w:val="clear"/>
        </w:rPr>
        <w:t xml:space="preserve">È la sintesi espressiva e il capolavoro dell’arte di Van Gogh</w:t>
      </w:r>
    </w:p>
    <w:p>
      <w:pPr>
        <w:widowControl w:val="false"/>
        <w:suppressAutoHyphens w:val="true"/>
        <w:spacing w:before="0" w:after="0" w:line="264"/>
        <w:ind w:right="0" w:left="283" w:hanging="28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w:t>
        <w:tab/>
      </w:r>
      <w:r>
        <w:rPr>
          <w:rFonts w:ascii="Times New Roman" w:hAnsi="Times New Roman" w:cs="Times New Roman" w:eastAsia="Times New Roman"/>
          <w:color w:val="000000"/>
          <w:spacing w:val="0"/>
          <w:position w:val="0"/>
          <w:sz w:val="24"/>
          <w:shd w:fill="auto" w:val="clear"/>
        </w:rPr>
        <w:t xml:space="preserve">È la sintesi espressiva e il capolavoro dell’arte di Oskar Kokoschka</w:t>
      </w:r>
    </w:p>
    <w:p>
      <w:pPr>
        <w:widowControl w:val="false"/>
        <w:suppressAutoHyphens w:val="true"/>
        <w:spacing w:before="0" w:after="0" w:line="264"/>
        <w:ind w:right="0" w:left="283" w:hanging="28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w:t>
        <w:tab/>
      </w:r>
      <w:r>
        <w:rPr>
          <w:rFonts w:ascii="Times New Roman" w:hAnsi="Times New Roman" w:cs="Times New Roman" w:eastAsia="Times New Roman"/>
          <w:color w:val="000000"/>
          <w:spacing w:val="0"/>
          <w:position w:val="0"/>
          <w:sz w:val="24"/>
          <w:shd w:fill="auto" w:val="clear"/>
        </w:rPr>
        <w:t xml:space="preserve">È la sintesi espressiva e il capolavoro dell’arte di Egon Schiele</w:t>
      </w:r>
    </w:p>
    <w:p>
      <w:pPr>
        <w:widowControl w:val="false"/>
        <w:suppressAutoHyphens w:val="true"/>
        <w:spacing w:before="0" w:after="0" w:line="264"/>
        <w:ind w:right="0" w:left="283" w:hanging="283"/>
        <w:jc w:val="both"/>
        <w:rPr>
          <w:rFonts w:ascii="Times New Roman" w:hAnsi="Times New Roman" w:cs="Times New Roman" w:eastAsia="Times New Roman"/>
          <w:color w:val="auto"/>
          <w:spacing w:val="0"/>
          <w:position w:val="0"/>
          <w:sz w:val="24"/>
          <w:shd w:fill="auto" w:val="clear"/>
        </w:rPr>
      </w:pPr>
    </w:p>
    <w:p>
      <w:pPr>
        <w:widowControl w:val="false"/>
        <w:tabs>
          <w:tab w:val="left" w:pos="1899" w:leader="none"/>
          <w:tab w:val="left" w:pos="3543" w:leader="none"/>
          <w:tab w:val="left" w:pos="5102" w:leader="none"/>
        </w:tabs>
        <w:suppressAutoHyphens w:val="true"/>
        <w:spacing w:before="0" w:after="0" w:line="240"/>
        <w:ind w:right="0" w:left="283" w:hanging="283"/>
        <w:jc w:val="left"/>
        <w:rPr>
          <w:rFonts w:ascii="Times New Roman" w:hAnsi="Times New Roman" w:cs="Times New Roman" w:eastAsia="Times New Roman"/>
          <w:b/>
          <w:i/>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2-Individua le affermazioni corrette riguardo </w:t>
      </w:r>
      <w:r>
        <w:rPr>
          <w:rFonts w:ascii="Times New Roman" w:hAnsi="Times New Roman" w:cs="Times New Roman" w:eastAsia="Times New Roman"/>
          <w:b/>
          <w:i/>
          <w:color w:val="000000"/>
          <w:spacing w:val="0"/>
          <w:position w:val="0"/>
          <w:sz w:val="24"/>
          <w:shd w:fill="auto" w:val="clear"/>
        </w:rPr>
        <w:t xml:space="preserve">Casa Milà</w:t>
      </w:r>
    </w:p>
    <w:p>
      <w:pPr>
        <w:widowControl w:val="false"/>
        <w:tabs>
          <w:tab w:val="left" w:pos="1899" w:leader="none"/>
          <w:tab w:val="left" w:pos="3543" w:leader="none"/>
          <w:tab w:val="left" w:pos="5102" w:leader="none"/>
        </w:tabs>
        <w:suppressAutoHyphens w:val="true"/>
        <w:spacing w:before="0" w:after="0" w:line="240"/>
        <w:ind w:right="0" w:left="283" w:hanging="283"/>
        <w:jc w:val="left"/>
        <w:rPr>
          <w:rFonts w:ascii="Times New Roman" w:hAnsi="Times New Roman" w:cs="Times New Roman" w:eastAsia="Times New Roman"/>
          <w:color w:val="auto"/>
          <w:spacing w:val="0"/>
          <w:position w:val="0"/>
          <w:sz w:val="24"/>
          <w:shd w:fill="auto" w:val="clear"/>
        </w:rPr>
      </w:pPr>
    </w:p>
    <w:p>
      <w:pPr>
        <w:widowControl w:val="false"/>
        <w:tabs>
          <w:tab w:val="left" w:pos="1899" w:leader="none"/>
          <w:tab w:val="left" w:pos="3543" w:leader="none"/>
          <w:tab w:val="left" w:pos="5102" w:leader="none"/>
        </w:tabs>
        <w:suppressAutoHyphens w:val="true"/>
        <w:spacing w:before="0" w:after="0" w:line="240"/>
        <w:ind w:right="0" w:left="283" w:hanging="283"/>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w:t>
        <w:tab/>
      </w:r>
      <w:r>
        <w:rPr>
          <w:rFonts w:ascii="Times New Roman" w:hAnsi="Times New Roman" w:cs="Times New Roman" w:eastAsia="Times New Roman"/>
          <w:color w:val="000000"/>
          <w:spacing w:val="0"/>
          <w:position w:val="0"/>
          <w:sz w:val="24"/>
          <w:shd w:fill="auto" w:val="clear"/>
        </w:rPr>
        <w:t xml:space="preserve">È un’opera di Hector Guimard del 1905-1910, sita a Madrid</w:t>
      </w:r>
    </w:p>
    <w:p>
      <w:pPr>
        <w:widowControl w:val="false"/>
        <w:suppressAutoHyphens w:val="true"/>
        <w:spacing w:before="0" w:after="0" w:line="264"/>
        <w:ind w:right="0" w:left="283" w:hanging="28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w:t>
        <w:tab/>
      </w:r>
      <w:r>
        <w:rPr>
          <w:rFonts w:ascii="Times New Roman" w:hAnsi="Times New Roman" w:cs="Times New Roman" w:eastAsia="Times New Roman"/>
          <w:color w:val="000000"/>
          <w:spacing w:val="0"/>
          <w:position w:val="0"/>
          <w:sz w:val="24"/>
          <w:shd w:fill="auto" w:val="clear"/>
        </w:rPr>
        <w:t xml:space="preserve">Presenta una singolare facciata in stile barocco</w:t>
      </w:r>
    </w:p>
    <w:p>
      <w:pPr>
        <w:widowControl w:val="false"/>
        <w:suppressAutoHyphens w:val="true"/>
        <w:spacing w:before="0" w:after="0" w:line="264"/>
        <w:ind w:right="0" w:left="283" w:hanging="28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w:t>
        <w:tab/>
      </w:r>
      <w:r>
        <w:rPr>
          <w:rFonts w:ascii="Times New Roman" w:hAnsi="Times New Roman" w:cs="Times New Roman" w:eastAsia="Times New Roman"/>
          <w:color w:val="000000"/>
          <w:spacing w:val="0"/>
          <w:position w:val="0"/>
          <w:sz w:val="24"/>
          <w:shd w:fill="auto" w:val="clear"/>
        </w:rPr>
        <w:t xml:space="preserve">È un’opera di Antoni Gaudí del 1905-1910, sita a Barcellona</w:t>
      </w:r>
    </w:p>
    <w:p>
      <w:pPr>
        <w:widowControl w:val="false"/>
        <w:suppressAutoHyphens w:val="true"/>
        <w:spacing w:before="0" w:after="0" w:line="264"/>
        <w:ind w:right="0" w:left="283" w:hanging="28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w:t>
        <w:tab/>
      </w:r>
      <w:r>
        <w:rPr>
          <w:rFonts w:ascii="Times New Roman" w:hAnsi="Times New Roman" w:cs="Times New Roman" w:eastAsia="Times New Roman"/>
          <w:color w:val="000000"/>
          <w:spacing w:val="0"/>
          <w:position w:val="0"/>
          <w:sz w:val="24"/>
          <w:shd w:fill="auto" w:val="clear"/>
        </w:rPr>
        <w:t xml:space="preserve">È ispirata dal razionalismo di matrice tedesca</w:t>
      </w:r>
    </w:p>
    <w:p>
      <w:pPr>
        <w:widowControl w:val="false"/>
        <w:suppressAutoHyphens w:val="true"/>
        <w:spacing w:before="0" w:after="0" w:line="264"/>
        <w:ind w:right="0" w:left="283" w:hanging="283"/>
        <w:jc w:val="both"/>
        <w:rPr>
          <w:rFonts w:ascii="Times New Roman" w:hAnsi="Times New Roman" w:cs="Times New Roman" w:eastAsia="Times New Roman"/>
          <w:color w:val="auto"/>
          <w:spacing w:val="0"/>
          <w:position w:val="0"/>
          <w:sz w:val="24"/>
          <w:shd w:fill="auto" w:val="clear"/>
        </w:rPr>
      </w:pPr>
    </w:p>
    <w:p>
      <w:pPr>
        <w:widowControl w:val="false"/>
        <w:tabs>
          <w:tab w:val="left" w:pos="1899" w:leader="none"/>
          <w:tab w:val="left" w:pos="3543" w:leader="none"/>
          <w:tab w:val="left" w:pos="5102" w:leader="none"/>
        </w:tabs>
        <w:suppressAutoHyphens w:val="true"/>
        <w:spacing w:before="0" w:after="0" w:line="240"/>
        <w:ind w:right="0" w:left="283" w:hanging="283"/>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3-Individua l'affermazione corretta relative a Henrì de Toulouse-Lautrec</w:t>
      </w:r>
    </w:p>
    <w:p>
      <w:pPr>
        <w:widowControl w:val="false"/>
        <w:tabs>
          <w:tab w:val="left" w:pos="1899" w:leader="none"/>
          <w:tab w:val="left" w:pos="3543" w:leader="none"/>
          <w:tab w:val="left" w:pos="5102" w:leader="none"/>
        </w:tabs>
        <w:suppressAutoHyphens w:val="true"/>
        <w:spacing w:before="0" w:after="0" w:line="240"/>
        <w:ind w:right="0" w:left="283" w:hanging="283"/>
        <w:jc w:val="left"/>
        <w:rPr>
          <w:rFonts w:ascii="Times New Roman" w:hAnsi="Times New Roman" w:cs="Times New Roman" w:eastAsia="Times New Roman"/>
          <w:color w:val="auto"/>
          <w:spacing w:val="0"/>
          <w:position w:val="0"/>
          <w:sz w:val="24"/>
          <w:shd w:fill="auto" w:val="clear"/>
        </w:rPr>
      </w:pPr>
    </w:p>
    <w:p>
      <w:pPr>
        <w:widowControl w:val="false"/>
        <w:tabs>
          <w:tab w:val="left" w:pos="1899" w:leader="none"/>
          <w:tab w:val="left" w:pos="3543" w:leader="none"/>
          <w:tab w:val="left" w:pos="5102" w:leader="none"/>
        </w:tabs>
        <w:suppressAutoHyphens w:val="true"/>
        <w:spacing w:before="0" w:after="0" w:line="240"/>
        <w:ind w:right="0" w:left="283" w:hanging="283"/>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w:t>
        <w:tab/>
      </w:r>
      <w:r>
        <w:rPr>
          <w:rFonts w:ascii="Times New Roman" w:hAnsi="Times New Roman" w:cs="Times New Roman" w:eastAsia="Times New Roman"/>
          <w:color w:val="000000"/>
          <w:spacing w:val="0"/>
          <w:position w:val="0"/>
          <w:sz w:val="24"/>
          <w:shd w:fill="auto" w:val="clear"/>
        </w:rPr>
        <w:t xml:space="preserve">È uno dei principali rappresentanti del puntinismo francese</w:t>
      </w:r>
    </w:p>
    <w:p>
      <w:pPr>
        <w:widowControl w:val="false"/>
        <w:suppressAutoHyphens w:val="true"/>
        <w:spacing w:before="0" w:after="0" w:line="264"/>
        <w:ind w:right="0" w:left="283" w:hanging="28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w:t>
        <w:tab/>
      </w:r>
      <w:r>
        <w:rPr>
          <w:rFonts w:ascii="Times New Roman" w:hAnsi="Times New Roman" w:cs="Times New Roman" w:eastAsia="Times New Roman"/>
          <w:color w:val="000000"/>
          <w:spacing w:val="0"/>
          <w:position w:val="0"/>
          <w:sz w:val="24"/>
          <w:shd w:fill="auto" w:val="clear"/>
        </w:rPr>
        <w:t xml:space="preserve">Soggetti privilegiati dei suoi dipinti sono le nature morte</w:t>
      </w:r>
    </w:p>
    <w:p>
      <w:pPr>
        <w:widowControl w:val="false"/>
        <w:suppressAutoHyphens w:val="true"/>
        <w:spacing w:before="0" w:after="0" w:line="264"/>
        <w:ind w:right="0" w:left="283" w:hanging="28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w:t>
        <w:tab/>
      </w:r>
      <w:r>
        <w:rPr>
          <w:rFonts w:ascii="Times New Roman" w:hAnsi="Times New Roman" w:cs="Times New Roman" w:eastAsia="Times New Roman"/>
          <w:color w:val="000000"/>
          <w:spacing w:val="0"/>
          <w:position w:val="0"/>
          <w:sz w:val="24"/>
          <w:shd w:fill="auto" w:val="clear"/>
        </w:rPr>
        <w:t xml:space="preserve">Soggetti </w:t>
      </w:r>
      <w:r>
        <w:rPr>
          <w:rFonts w:ascii="Times New Roman" w:hAnsi="Times New Roman" w:cs="Times New Roman" w:eastAsia="Times New Roman"/>
          <w:color w:val="000000"/>
          <w:spacing w:val="-4"/>
          <w:position w:val="0"/>
          <w:sz w:val="24"/>
          <w:shd w:fill="auto" w:val="clear"/>
        </w:rPr>
        <w:t xml:space="preserve">privilegiati dei suoi dipinti sono i locali notturni della città</w:t>
      </w:r>
    </w:p>
    <w:p>
      <w:pPr>
        <w:widowControl w:val="false"/>
        <w:suppressAutoHyphens w:val="true"/>
        <w:spacing w:before="0" w:after="0" w:line="264"/>
        <w:ind w:right="0" w:left="283" w:hanging="283"/>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o</w:t>
        <w:tab/>
        <w:t xml:space="preserve">È molto apprezzato dalle Accademie</w:t>
      </w:r>
    </w:p>
    <w:p>
      <w:pPr>
        <w:widowControl w:val="false"/>
        <w:suppressAutoHyphens w:val="true"/>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widowControl w:val="false"/>
        <w:tabs>
          <w:tab w:val="left" w:pos="1899" w:leader="none"/>
          <w:tab w:val="left" w:pos="3543" w:leader="none"/>
          <w:tab w:val="left" w:pos="5102" w:leader="none"/>
        </w:tabs>
        <w:suppressAutoHyphens w:val="true"/>
        <w:spacing w:before="0" w:after="0" w:line="240"/>
        <w:ind w:right="0" w:left="283" w:hanging="283"/>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4-Quale delle seguenti affermazioni, relative agli esordi artistci di van Gogh, è vera</w:t>
      </w:r>
    </w:p>
    <w:p>
      <w:pPr>
        <w:widowControl w:val="false"/>
        <w:tabs>
          <w:tab w:val="left" w:pos="1899" w:leader="none"/>
          <w:tab w:val="left" w:pos="3543" w:leader="none"/>
          <w:tab w:val="left" w:pos="5102" w:leader="none"/>
        </w:tabs>
        <w:suppressAutoHyphens w:val="true"/>
        <w:spacing w:before="0" w:after="0" w:line="240"/>
        <w:ind w:right="0" w:left="283" w:hanging="283"/>
        <w:jc w:val="left"/>
        <w:rPr>
          <w:rFonts w:ascii="Times New Roman" w:hAnsi="Times New Roman" w:cs="Times New Roman" w:eastAsia="Times New Roman"/>
          <w:color w:val="auto"/>
          <w:spacing w:val="0"/>
          <w:position w:val="0"/>
          <w:sz w:val="24"/>
          <w:shd w:fill="auto" w:val="clear"/>
        </w:rPr>
      </w:pPr>
    </w:p>
    <w:p>
      <w:pPr>
        <w:widowControl w:val="false"/>
        <w:tabs>
          <w:tab w:val="left" w:pos="1899" w:leader="none"/>
          <w:tab w:val="left" w:pos="3543" w:leader="none"/>
          <w:tab w:val="left" w:pos="5102" w:leader="none"/>
        </w:tabs>
        <w:suppressAutoHyphens w:val="true"/>
        <w:spacing w:before="0" w:after="0" w:line="240"/>
        <w:ind w:right="0" w:left="283" w:hanging="283"/>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w:t>
        <w:tab/>
      </w:r>
      <w:r>
        <w:rPr>
          <w:rFonts w:ascii="Times New Roman" w:hAnsi="Times New Roman" w:cs="Times New Roman" w:eastAsia="Times New Roman"/>
          <w:color w:val="000000"/>
          <w:spacing w:val="0"/>
          <w:position w:val="0"/>
          <w:sz w:val="24"/>
          <w:shd w:fill="auto" w:val="clear"/>
        </w:rPr>
        <w:t xml:space="preserve">Il perio</w:t>
      </w:r>
      <w:r>
        <w:rPr>
          <w:rFonts w:ascii="Times New Roman" w:hAnsi="Times New Roman" w:cs="Times New Roman" w:eastAsia="Times New Roman"/>
          <w:color w:val="000000"/>
          <w:spacing w:val="-4"/>
          <w:position w:val="0"/>
          <w:sz w:val="24"/>
          <w:shd w:fill="auto" w:val="clear"/>
        </w:rPr>
        <w:t xml:space="preserve">do “olandese” è segnato dalla follia</w:t>
      </w:r>
    </w:p>
    <w:p>
      <w:pPr>
        <w:widowControl w:val="false"/>
        <w:suppressAutoHyphens w:val="true"/>
        <w:spacing w:before="0" w:after="0" w:line="264"/>
        <w:ind w:right="0" w:left="283" w:hanging="28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w:t>
        <w:tab/>
      </w:r>
      <w:r>
        <w:rPr>
          <w:rFonts w:ascii="Times New Roman" w:hAnsi="Times New Roman" w:cs="Times New Roman" w:eastAsia="Times New Roman"/>
          <w:i/>
          <w:color w:val="000000"/>
          <w:spacing w:val="-4"/>
          <w:position w:val="0"/>
          <w:sz w:val="24"/>
          <w:shd w:fill="auto" w:val="clear"/>
        </w:rPr>
        <w:t xml:space="preserve">I mangiatori di patate</w:t>
      </w:r>
      <w:r>
        <w:rPr>
          <w:rFonts w:ascii="Times New Roman" w:hAnsi="Times New Roman" w:cs="Times New Roman" w:eastAsia="Times New Roman"/>
          <w:color w:val="000000"/>
          <w:spacing w:val="-4"/>
          <w:position w:val="0"/>
          <w:sz w:val="24"/>
          <w:shd w:fill="auto" w:val="clear"/>
        </w:rPr>
        <w:t xml:space="preserve"> è l’opera più rappresentativa del periodo “olandese”</w:t>
      </w:r>
    </w:p>
    <w:p>
      <w:pPr>
        <w:widowControl w:val="false"/>
        <w:suppressAutoHyphens w:val="true"/>
        <w:spacing w:before="0" w:after="0" w:line="264"/>
        <w:ind w:right="0" w:left="283" w:hanging="28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w:t>
        <w:tab/>
      </w:r>
      <w:r>
        <w:rPr>
          <w:rFonts w:ascii="Times New Roman" w:hAnsi="Times New Roman" w:cs="Times New Roman" w:eastAsia="Times New Roman"/>
          <w:color w:val="000000"/>
          <w:spacing w:val="-4"/>
          <w:position w:val="0"/>
          <w:sz w:val="24"/>
          <w:shd w:fill="auto" w:val="clear"/>
        </w:rPr>
        <w:t xml:space="preserve"> </w:t>
      </w:r>
      <w:r>
        <w:rPr>
          <w:rFonts w:ascii="Times New Roman" w:hAnsi="Times New Roman" w:cs="Times New Roman" w:eastAsia="Times New Roman"/>
          <w:i/>
          <w:color w:val="000000"/>
          <w:spacing w:val="-4"/>
          <w:position w:val="0"/>
          <w:sz w:val="24"/>
          <w:shd w:fill="auto" w:val="clear"/>
        </w:rPr>
        <w:t xml:space="preserve">I mangiatori di patate</w:t>
      </w:r>
      <w:r>
        <w:rPr>
          <w:rFonts w:ascii="Times New Roman" w:hAnsi="Times New Roman" w:cs="Times New Roman" w:eastAsia="Times New Roman"/>
          <w:color w:val="000000"/>
          <w:spacing w:val="-4"/>
          <w:position w:val="0"/>
          <w:sz w:val="24"/>
          <w:shd w:fill="auto" w:val="clear"/>
        </w:rPr>
        <w:t xml:space="preserve"> è caratterizzata da colori accesi e da un tratto sottile</w:t>
      </w:r>
    </w:p>
    <w:p>
      <w:pPr>
        <w:widowControl w:val="false"/>
        <w:suppressAutoHyphens w:val="true"/>
        <w:spacing w:before="0" w:after="0" w:line="264"/>
        <w:ind w:right="0" w:left="283" w:hanging="283"/>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4"/>
          <w:position w:val="0"/>
          <w:sz w:val="24"/>
          <w:shd w:fill="auto" w:val="clear"/>
        </w:rPr>
        <w:t xml:space="preserve">o</w:t>
        <w:tab/>
        <w:t xml:space="preserve">Il fratello Theo fu una presenza di decisiva importanza per Vincent.</w:t>
      </w:r>
    </w:p>
    <w:p>
      <w:pPr>
        <w:widowControl w:val="false"/>
        <w:suppressAutoHyphens w:val="true"/>
        <w:spacing w:before="0" w:after="0" w:line="240"/>
        <w:ind w:right="0" w:left="283" w:hanging="283"/>
        <w:jc w:val="both"/>
        <w:rPr>
          <w:rFonts w:ascii="Times New Roman" w:hAnsi="Times New Roman" w:cs="Times New Roman" w:eastAsia="Times New Roman"/>
          <w:color w:val="000000"/>
          <w:spacing w:val="0"/>
          <w:position w:val="0"/>
          <w:sz w:val="24"/>
          <w:shd w:fill="auto" w:val="clear"/>
        </w:rPr>
      </w:pPr>
    </w:p>
    <w:p>
      <w:pPr>
        <w:widowControl w:val="false"/>
        <w:tabs>
          <w:tab w:val="left" w:pos="1899" w:leader="none"/>
          <w:tab w:val="left" w:pos="3543" w:leader="none"/>
          <w:tab w:val="left" w:pos="5102" w:leader="none"/>
        </w:tabs>
        <w:suppressAutoHyphens w:val="true"/>
        <w:spacing w:before="0" w:after="0" w:line="240"/>
        <w:ind w:right="0" w:left="283" w:hanging="283"/>
        <w:jc w:val="left"/>
        <w:rPr>
          <w:rFonts w:ascii="Times New Roman" w:hAnsi="Times New Roman" w:cs="Times New Roman" w:eastAsia="Times New Roman"/>
          <w:b/>
          <w:color w:val="000000"/>
          <w:spacing w:val="-4"/>
          <w:position w:val="0"/>
          <w:sz w:val="24"/>
          <w:shd w:fill="auto" w:val="clear"/>
        </w:rPr>
      </w:pPr>
      <w:r>
        <w:rPr>
          <w:rFonts w:ascii="Times New Roman" w:hAnsi="Times New Roman" w:cs="Times New Roman" w:eastAsia="Times New Roman"/>
          <w:b/>
          <w:color w:val="000000"/>
          <w:spacing w:val="0"/>
          <w:position w:val="0"/>
          <w:sz w:val="24"/>
          <w:shd w:fill="auto" w:val="clear"/>
        </w:rPr>
        <w:t xml:space="preserve">5-I</w:t>
      </w:r>
      <w:r>
        <w:rPr>
          <w:rFonts w:ascii="Times New Roman" w:hAnsi="Times New Roman" w:cs="Times New Roman" w:eastAsia="Times New Roman"/>
          <w:b/>
          <w:color w:val="000000"/>
          <w:spacing w:val="-4"/>
          <w:position w:val="0"/>
          <w:sz w:val="24"/>
          <w:shd w:fill="auto" w:val="clear"/>
        </w:rPr>
        <w:t xml:space="preserve">ndica quale delle seguenti affermazioni, relative ai </w:t>
      </w:r>
      <w:r>
        <w:rPr>
          <w:rFonts w:ascii="Times New Roman" w:hAnsi="Times New Roman" w:cs="Times New Roman" w:eastAsia="Times New Roman"/>
          <w:b/>
          <w:i/>
          <w:color w:val="000000"/>
          <w:spacing w:val="-4"/>
          <w:position w:val="0"/>
          <w:sz w:val="24"/>
          <w:shd w:fill="auto" w:val="clear"/>
        </w:rPr>
        <w:t xml:space="preserve">fauves</w:t>
      </w:r>
      <w:r>
        <w:rPr>
          <w:rFonts w:ascii="Times New Roman" w:hAnsi="Times New Roman" w:cs="Times New Roman" w:eastAsia="Times New Roman"/>
          <w:b/>
          <w:color w:val="000000"/>
          <w:spacing w:val="-4"/>
          <w:position w:val="0"/>
          <w:sz w:val="24"/>
          <w:shd w:fill="auto" w:val="clear"/>
        </w:rPr>
        <w:t xml:space="preserve"> e alla loro pittura, è vera</w:t>
      </w:r>
    </w:p>
    <w:p>
      <w:pPr>
        <w:widowControl w:val="false"/>
        <w:tabs>
          <w:tab w:val="left" w:pos="1899" w:leader="none"/>
          <w:tab w:val="left" w:pos="3543" w:leader="none"/>
          <w:tab w:val="left" w:pos="5102" w:leader="none"/>
        </w:tabs>
        <w:suppressAutoHyphens w:val="true"/>
        <w:spacing w:before="0" w:after="0" w:line="240"/>
        <w:ind w:right="0" w:left="283" w:hanging="283"/>
        <w:jc w:val="left"/>
        <w:rPr>
          <w:rFonts w:ascii="Times New Roman" w:hAnsi="Times New Roman" w:cs="Times New Roman" w:eastAsia="Times New Roman"/>
          <w:color w:val="auto"/>
          <w:spacing w:val="0"/>
          <w:position w:val="0"/>
          <w:sz w:val="24"/>
          <w:shd w:fill="auto" w:val="clear"/>
        </w:rPr>
      </w:pPr>
    </w:p>
    <w:p>
      <w:pPr>
        <w:widowControl w:val="false"/>
        <w:tabs>
          <w:tab w:val="left" w:pos="1899" w:leader="none"/>
          <w:tab w:val="left" w:pos="3543" w:leader="none"/>
          <w:tab w:val="left" w:pos="5102" w:leader="none"/>
        </w:tabs>
        <w:suppressAutoHyphens w:val="true"/>
        <w:spacing w:before="0" w:after="0" w:line="240"/>
        <w:ind w:right="0" w:left="283" w:hanging="283"/>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w:t>
        <w:tab/>
      </w:r>
      <w:r>
        <w:rPr>
          <w:rFonts w:ascii="Times New Roman" w:hAnsi="Times New Roman" w:cs="Times New Roman" w:eastAsia="Times New Roman"/>
          <w:color w:val="000000"/>
          <w:spacing w:val="-4"/>
          <w:position w:val="0"/>
          <w:sz w:val="24"/>
          <w:shd w:fill="auto" w:val="clear"/>
        </w:rPr>
        <w:t xml:space="preserve"> Nato in senso dispregiativo, il termine </w:t>
      </w:r>
      <w:r>
        <w:rPr>
          <w:rFonts w:ascii="Times New Roman" w:hAnsi="Times New Roman" w:cs="Times New Roman" w:eastAsia="Times New Roman"/>
          <w:i/>
          <w:color w:val="000000"/>
          <w:spacing w:val="-4"/>
          <w:position w:val="0"/>
          <w:sz w:val="24"/>
          <w:shd w:fill="auto" w:val="clear"/>
        </w:rPr>
        <w:t xml:space="preserve">fauves</w:t>
      </w:r>
      <w:r>
        <w:rPr>
          <w:rFonts w:ascii="Times New Roman" w:hAnsi="Times New Roman" w:cs="Times New Roman" w:eastAsia="Times New Roman"/>
          <w:color w:val="000000"/>
          <w:spacing w:val="-4"/>
          <w:position w:val="0"/>
          <w:sz w:val="24"/>
          <w:shd w:fill="auto" w:val="clear"/>
        </w:rPr>
        <w:t xml:space="preserve"> si diffuse velocemente negli ambienti artistici</w:t>
      </w:r>
    </w:p>
    <w:p>
      <w:pPr>
        <w:widowControl w:val="false"/>
        <w:suppressAutoHyphens w:val="true"/>
        <w:spacing w:before="0" w:after="0" w:line="264"/>
        <w:ind w:right="0" w:left="283" w:hanging="28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w:t>
        <w:tab/>
      </w:r>
      <w:r>
        <w:rPr>
          <w:rFonts w:ascii="Times New Roman" w:hAnsi="Times New Roman" w:cs="Times New Roman" w:eastAsia="Times New Roman"/>
          <w:color w:val="000000"/>
          <w:spacing w:val="-4"/>
          <w:position w:val="0"/>
          <w:sz w:val="24"/>
          <w:shd w:fill="auto" w:val="clear"/>
        </w:rPr>
        <w:t xml:space="preserve"> Gli artisti </w:t>
      </w:r>
      <w:r>
        <w:rPr>
          <w:rFonts w:ascii="Times New Roman" w:hAnsi="Times New Roman" w:cs="Times New Roman" w:eastAsia="Times New Roman"/>
          <w:i/>
          <w:color w:val="000000"/>
          <w:spacing w:val="-4"/>
          <w:position w:val="0"/>
          <w:sz w:val="24"/>
          <w:shd w:fill="auto" w:val="clear"/>
        </w:rPr>
        <w:t xml:space="preserve">fauves</w:t>
      </w:r>
      <w:r>
        <w:rPr>
          <w:rFonts w:ascii="Times New Roman" w:hAnsi="Times New Roman" w:cs="Times New Roman" w:eastAsia="Times New Roman"/>
          <w:color w:val="000000"/>
          <w:spacing w:val="-4"/>
          <w:position w:val="0"/>
          <w:sz w:val="24"/>
          <w:shd w:fill="auto" w:val="clear"/>
        </w:rPr>
        <w:t xml:space="preserve"> avevano in comune l'uso del disegno classico e prospettico</w:t>
      </w:r>
    </w:p>
    <w:p>
      <w:pPr>
        <w:widowControl w:val="false"/>
        <w:suppressAutoHyphens w:val="true"/>
        <w:spacing w:before="0" w:after="0" w:line="264"/>
        <w:ind w:right="0" w:left="283" w:hanging="28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w:t>
        <w:tab/>
      </w:r>
      <w:r>
        <w:rPr>
          <w:rFonts w:ascii="Times New Roman" w:hAnsi="Times New Roman" w:cs="Times New Roman" w:eastAsia="Times New Roman"/>
          <w:color w:val="000000"/>
          <w:spacing w:val="-4"/>
          <w:position w:val="0"/>
          <w:sz w:val="24"/>
          <w:shd w:fill="auto" w:val="clear"/>
        </w:rPr>
        <w:t xml:space="preserve"> Non usavano colori puri e sgargianti ed erano molto vicini alla poetica dell'Impressionismo</w:t>
      </w:r>
    </w:p>
    <w:p>
      <w:pPr>
        <w:widowControl w:val="false"/>
        <w:suppressAutoHyphens w:val="true"/>
        <w:spacing w:before="0" w:after="0" w:line="264"/>
        <w:ind w:right="0" w:left="283" w:hanging="283"/>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4"/>
          <w:position w:val="0"/>
          <w:sz w:val="24"/>
          <w:shd w:fill="auto" w:val="clear"/>
        </w:rPr>
        <w:t xml:space="preserve">o</w:t>
        <w:tab/>
        <w:t xml:space="preserve">I soggetti prediletti dai </w:t>
      </w:r>
      <w:r>
        <w:rPr>
          <w:rFonts w:ascii="Times New Roman" w:hAnsi="Times New Roman" w:cs="Times New Roman" w:eastAsia="Times New Roman"/>
          <w:i/>
          <w:color w:val="000000"/>
          <w:spacing w:val="-4"/>
          <w:position w:val="0"/>
          <w:sz w:val="24"/>
          <w:shd w:fill="auto" w:val="clear"/>
        </w:rPr>
        <w:t xml:space="preserve">fauves</w:t>
      </w:r>
      <w:r>
        <w:rPr>
          <w:rFonts w:ascii="Times New Roman" w:hAnsi="Times New Roman" w:cs="Times New Roman" w:eastAsia="Times New Roman"/>
          <w:color w:val="000000"/>
          <w:spacing w:val="-4"/>
          <w:position w:val="0"/>
          <w:sz w:val="24"/>
          <w:shd w:fill="auto" w:val="clear"/>
        </w:rPr>
        <w:t xml:space="preserve"> furono le scene di grandi battaglie e fatti di cronaca</w:t>
      </w:r>
    </w:p>
    <w:p>
      <w:pPr>
        <w:widowControl w:val="false"/>
        <w:suppressAutoHyphens w:val="true"/>
        <w:spacing w:before="0" w:after="0" w:line="240"/>
        <w:ind w:right="0" w:left="283" w:hanging="283"/>
        <w:jc w:val="both"/>
        <w:rPr>
          <w:rFonts w:ascii="Times New Roman" w:hAnsi="Times New Roman" w:cs="Times New Roman" w:eastAsia="Times New Roman"/>
          <w:color w:val="000000"/>
          <w:spacing w:val="-4"/>
          <w:position w:val="0"/>
          <w:sz w:val="24"/>
          <w:shd w:fill="auto" w:val="clear"/>
        </w:rPr>
      </w:pPr>
    </w:p>
    <w:p>
      <w:pPr>
        <w:widowControl w:val="false"/>
        <w:tabs>
          <w:tab w:val="left" w:pos="1899" w:leader="none"/>
          <w:tab w:val="left" w:pos="3543" w:leader="none"/>
          <w:tab w:val="left" w:pos="5102" w:leader="none"/>
        </w:tabs>
        <w:suppressAutoHyphens w:val="true"/>
        <w:spacing w:before="0" w:after="0" w:line="240"/>
        <w:ind w:right="0" w:left="283" w:hanging="283"/>
        <w:jc w:val="left"/>
        <w:rPr>
          <w:rFonts w:ascii="Times New Roman" w:hAnsi="Times New Roman" w:cs="Times New Roman" w:eastAsia="Times New Roman"/>
          <w:b/>
          <w:color w:val="000000"/>
          <w:spacing w:val="-4"/>
          <w:position w:val="0"/>
          <w:sz w:val="24"/>
          <w:shd w:fill="auto" w:val="clear"/>
        </w:rPr>
      </w:pPr>
      <w:r>
        <w:rPr>
          <w:rFonts w:ascii="Times New Roman" w:hAnsi="Times New Roman" w:cs="Times New Roman" w:eastAsia="Times New Roman"/>
          <w:b/>
          <w:color w:val="000000"/>
          <w:spacing w:val="0"/>
          <w:position w:val="0"/>
          <w:sz w:val="24"/>
          <w:shd w:fill="auto" w:val="clear"/>
        </w:rPr>
        <w:t xml:space="preserve">6-I</w:t>
      </w:r>
      <w:r>
        <w:rPr>
          <w:rFonts w:ascii="Times New Roman" w:hAnsi="Times New Roman" w:cs="Times New Roman" w:eastAsia="Times New Roman"/>
          <w:b/>
          <w:color w:val="000000"/>
          <w:spacing w:val="-4"/>
          <w:position w:val="0"/>
          <w:sz w:val="24"/>
          <w:shd w:fill="auto" w:val="clear"/>
        </w:rPr>
        <w:t xml:space="preserve">ndica il nome dell’artista che ebbe un peso determinante nella formazione di Henri Matisse</w:t>
      </w:r>
    </w:p>
    <w:p>
      <w:pPr>
        <w:widowControl w:val="false"/>
        <w:tabs>
          <w:tab w:val="left" w:pos="1899" w:leader="none"/>
          <w:tab w:val="left" w:pos="3543" w:leader="none"/>
          <w:tab w:val="left" w:pos="5102" w:leader="none"/>
        </w:tabs>
        <w:suppressAutoHyphens w:val="true"/>
        <w:spacing w:before="0" w:after="0" w:line="240"/>
        <w:ind w:right="0" w:left="283" w:hanging="283"/>
        <w:jc w:val="left"/>
        <w:rPr>
          <w:rFonts w:ascii="Times New Roman" w:hAnsi="Times New Roman" w:cs="Times New Roman" w:eastAsia="Times New Roman"/>
          <w:color w:val="auto"/>
          <w:spacing w:val="0"/>
          <w:position w:val="0"/>
          <w:sz w:val="24"/>
          <w:shd w:fill="auto" w:val="clear"/>
        </w:rPr>
      </w:pPr>
    </w:p>
    <w:p>
      <w:pPr>
        <w:widowControl w:val="false"/>
        <w:tabs>
          <w:tab w:val="left" w:pos="1899" w:leader="none"/>
          <w:tab w:val="left" w:pos="3543" w:leader="none"/>
          <w:tab w:val="left" w:pos="5102" w:leader="none"/>
        </w:tabs>
        <w:suppressAutoHyphens w:val="true"/>
        <w:spacing w:before="0" w:after="0" w:line="240"/>
        <w:ind w:right="0" w:left="283" w:hanging="283"/>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w:t>
        <w:tab/>
      </w:r>
      <w:r>
        <w:rPr>
          <w:rFonts w:ascii="Times New Roman" w:hAnsi="Times New Roman" w:cs="Times New Roman" w:eastAsia="Times New Roman"/>
          <w:color w:val="000000"/>
          <w:spacing w:val="-4"/>
          <w:position w:val="0"/>
          <w:sz w:val="24"/>
          <w:shd w:fill="auto" w:val="clear"/>
        </w:rPr>
        <w:t xml:space="preserve"> Gustav Klimt.</w:t>
      </w:r>
    </w:p>
    <w:p>
      <w:pPr>
        <w:widowControl w:val="false"/>
        <w:tabs>
          <w:tab w:val="left" w:pos="1899" w:leader="none"/>
          <w:tab w:val="left" w:pos="3543" w:leader="none"/>
          <w:tab w:val="left" w:pos="5102" w:leader="none"/>
        </w:tabs>
        <w:suppressAutoHyphens w:val="true"/>
        <w:spacing w:before="0" w:after="0" w:line="240"/>
        <w:ind w:right="0" w:left="283" w:hanging="283"/>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w:t>
        <w:tab/>
      </w:r>
      <w:r>
        <w:rPr>
          <w:rFonts w:ascii="Times New Roman" w:hAnsi="Times New Roman" w:cs="Times New Roman" w:eastAsia="Times New Roman"/>
          <w:color w:val="000000"/>
          <w:spacing w:val="-4"/>
          <w:position w:val="0"/>
          <w:sz w:val="24"/>
          <w:shd w:fill="auto" w:val="clear"/>
        </w:rPr>
        <w:t xml:space="preserve"> André Derain</w:t>
      </w:r>
    </w:p>
    <w:p>
      <w:pPr>
        <w:widowControl w:val="false"/>
        <w:tabs>
          <w:tab w:val="left" w:pos="1899" w:leader="none"/>
          <w:tab w:val="left" w:pos="3543" w:leader="none"/>
          <w:tab w:val="left" w:pos="5102" w:leader="none"/>
        </w:tabs>
        <w:suppressAutoHyphens w:val="true"/>
        <w:spacing w:before="0" w:after="0" w:line="240"/>
        <w:ind w:right="0" w:left="283" w:hanging="283"/>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w:t>
        <w:tab/>
      </w:r>
      <w:r>
        <w:rPr>
          <w:rFonts w:ascii="Times New Roman" w:hAnsi="Times New Roman" w:cs="Times New Roman" w:eastAsia="Times New Roman"/>
          <w:color w:val="000000"/>
          <w:spacing w:val="-4"/>
          <w:position w:val="0"/>
          <w:sz w:val="24"/>
          <w:shd w:fill="auto" w:val="clear"/>
        </w:rPr>
        <w:t xml:space="preserve"> Oskar Kokoschka.</w:t>
      </w:r>
    </w:p>
    <w:p>
      <w:pPr>
        <w:widowControl w:val="false"/>
        <w:tabs>
          <w:tab w:val="left" w:pos="1899" w:leader="none"/>
          <w:tab w:val="left" w:pos="3543" w:leader="none"/>
          <w:tab w:val="left" w:pos="5102" w:leader="none"/>
        </w:tabs>
        <w:suppressAutoHyphens w:val="true"/>
        <w:spacing w:before="0" w:after="0" w:line="240"/>
        <w:ind w:right="0" w:left="283" w:hanging="283"/>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4"/>
          <w:position w:val="0"/>
          <w:sz w:val="24"/>
          <w:shd w:fill="auto" w:val="clear"/>
        </w:rPr>
        <w:t xml:space="preserve">o</w:t>
        <w:tab/>
        <w:t xml:space="preserve">Vincent van Gogh.</w:t>
      </w:r>
    </w:p>
    <w:p>
      <w:pPr>
        <w:widowControl w:val="false"/>
        <w:suppressAutoHyphens w:val="true"/>
        <w:spacing w:before="0" w:after="0" w:line="240"/>
        <w:ind w:right="0" w:left="283" w:hanging="283"/>
        <w:jc w:val="both"/>
        <w:rPr>
          <w:rFonts w:ascii="Times" w:hAnsi="Times" w:cs="Times" w:eastAsia="Times"/>
          <w:color w:val="000000"/>
          <w:spacing w:val="-4"/>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STUDENTE ………………………………………. </w:t>
        <w:tab/>
        <w:tab/>
        <w:t xml:space="preserve">CLASSE……………………    DATA …………………</w:t>
      </w: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FISICA</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La resistività</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si misura in Ohm.</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 dipende dalla forma del corpo conduttore.</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 nei superconduttori abbassando la temperatura si attesta ad un valore limite diverso da 0.</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 nei conduttori ha un valore basso mentre negli isolanti un valore alto.</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In un circuito sono presenti due resistenze, quindi</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se connesse in serie la resistenza equivalente è maggiore di entrambe.</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 se connesse in parallelo la resistenza equivalente è maggiore di entrambe.</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 se connesse in serie hanno la stessa differenza di potenziale.</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 se connesse in parallelo hanno la stessa intensità.</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La forza elettrica tra due cariche puntiformi</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è direttamente proporzionale al quadrato della distanza.</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 si instaura tra tutti i corpi dotati di massa.</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 se le cariche hanno segno opposto è attrattiva.</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 può esistere solo se è presente anche la forza gravitazionale.</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La seconda legge di Ohm</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collega la resistenza alla resistività.</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 afferma che a parità di area trasversale un conduttore ha una resistenza maggiore se è più corto.</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 afferma che a parità di lunghezza ed area trasversale un conduttore ha una resistenza maggiore se ha resitività minore.</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 collega la resistenza all’intensità di corrente.</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L’intensità di corrente in un conduttore ohmico</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è uguale al prodotto del tempo per la carica.</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 compare nella seconda legge di Ohm.</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 a parità di resistenza se raddoppio il potenziale essa si dimezza.</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 è uguale al rapporto tra la differenza di potenziale e la resistenza.</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 Un condensatore piano</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è formato da due armature poste a distanza grande rispetto alla loro area.</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 ha capacità data dal prodotto della carica immagazzinata per la differenza di potenziale.</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 forma all’interno delle armature un campo elettrico non uniforme.</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 ha una capacità che si misura in Ampere.</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STUDENTE ………………………………………. </w:t>
        <w:tab/>
        <w:tab/>
        <w:t xml:space="preserve">CLASSE……………………    DATA …………………</w:t>
      </w: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SIMULAZIONE TERZA PROVA - TIPOLOGIA C</w:t>
      </w: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TABELLA DI VALUTAZIONE</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u w:val="single"/>
          <w:shd w:fill="auto" w:val="clear"/>
        </w:rPr>
      </w:pPr>
      <w:r>
        <w:rPr>
          <w:rFonts w:ascii="Times New Roman" w:hAnsi="Times New Roman" w:cs="Times New Roman" w:eastAsia="Times New Roman"/>
          <w:color w:val="auto"/>
          <w:spacing w:val="0"/>
          <w:position w:val="0"/>
          <w:sz w:val="22"/>
          <w:u w:val="single"/>
          <w:shd w:fill="auto" w:val="clear"/>
        </w:rPr>
        <w:t xml:space="preserve">Tipologia C</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Domanda a risposta a scelta multipla: 30 quesiti con 4 items e, la prova interessa 5 discipline (Italiano, Francese/Tedesco, Spagnolo, Storia dell’arte, Fisica). </w:t>
      </w:r>
    </w:p>
    <w:p>
      <w:pPr>
        <w:suppressAutoHyphens w:val="true"/>
        <w:spacing w:before="0" w:after="0" w:line="36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Tempo a disposizione 1 ora.</w:t>
      </w:r>
    </w:p>
    <w:p>
      <w:pPr>
        <w:tabs>
          <w:tab w:val="left" w:pos="1701"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2"/>
          <w:u w:val="single"/>
          <w:shd w:fill="auto" w:val="clear"/>
        </w:rPr>
      </w:pPr>
      <w:r>
        <w:rPr>
          <w:rFonts w:ascii="Times New Roman" w:hAnsi="Times New Roman" w:cs="Times New Roman" w:eastAsia="Times New Roman"/>
          <w:color w:val="auto"/>
          <w:spacing w:val="0"/>
          <w:position w:val="0"/>
          <w:sz w:val="22"/>
          <w:u w:val="single"/>
          <w:shd w:fill="auto" w:val="clear"/>
        </w:rPr>
        <w:t xml:space="preserve">Punteggio</w:t>
      </w:r>
    </w:p>
    <w:p>
      <w:pPr>
        <w:tabs>
          <w:tab w:val="left" w:pos="1701"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Risposta esatta: 2,5 punti. </w:t>
      </w:r>
    </w:p>
    <w:p>
      <w:pPr>
        <w:tabs>
          <w:tab w:val="left" w:pos="1701"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Risposta errata, non data o multipla: 0 punti. </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u w:val="single"/>
          <w:shd w:fill="auto" w:val="clear"/>
        </w:rPr>
      </w:pPr>
      <w:r>
        <w:rPr>
          <w:rFonts w:ascii="Times New Roman" w:hAnsi="Times New Roman" w:cs="Times New Roman" w:eastAsia="Times New Roman"/>
          <w:color w:val="auto"/>
          <w:spacing w:val="0"/>
          <w:position w:val="0"/>
          <w:sz w:val="22"/>
          <w:u w:val="single"/>
          <w:shd w:fill="auto" w:val="clear"/>
        </w:rPr>
        <w:t xml:space="preserve">Valutazione per disciplina:</w:t>
      </w:r>
    </w:p>
    <w:p>
      <w:pPr>
        <w:suppressAutoHyphens w:val="true"/>
        <w:spacing w:before="0" w:after="0" w:line="240"/>
        <w:ind w:right="0" w:left="708" w:firstLine="708"/>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22"/>
          <w:shd w:fill="auto" w:val="clear"/>
        </w:rPr>
        <w:t xml:space="preserve">1. ITALIANO</w:t>
        <w:tab/>
        <w:t xml:space="preserve">                         </w:t>
        <w:tab/>
        <w:tab/>
        <w:tab/>
        <w:t xml:space="preserve">                </w:t>
        <w:tab/>
        <w:t xml:space="preserve"> …………</w:t>
      </w:r>
      <w:r>
        <w:rPr>
          <w:rFonts w:ascii="Times New Roman" w:hAnsi="Times New Roman" w:cs="Times New Roman" w:eastAsia="Times New Roman"/>
          <w:color w:val="auto"/>
          <w:spacing w:val="0"/>
          <w:position w:val="0"/>
          <w:sz w:val="32"/>
          <w:shd w:fill="auto" w:val="clear"/>
        </w:rPr>
        <w:t xml:space="preserve">/15</w:t>
      </w:r>
    </w:p>
    <w:p>
      <w:pPr>
        <w:suppressAutoHyphens w:val="true"/>
        <w:spacing w:before="0" w:after="0" w:line="240"/>
        <w:ind w:right="0" w:left="708" w:firstLine="708"/>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22"/>
          <w:shd w:fill="auto" w:val="clear"/>
        </w:rPr>
        <w:t xml:space="preserve">2. FRANCESE</w:t>
        <w:tab/>
        <w:tab/>
        <w:tab/>
        <w:tab/>
        <w:t xml:space="preserve">                                           …………</w:t>
      </w:r>
      <w:r>
        <w:rPr>
          <w:rFonts w:ascii="Times New Roman" w:hAnsi="Times New Roman" w:cs="Times New Roman" w:eastAsia="Times New Roman"/>
          <w:color w:val="auto"/>
          <w:spacing w:val="0"/>
          <w:position w:val="0"/>
          <w:sz w:val="32"/>
          <w:shd w:fill="auto" w:val="clear"/>
        </w:rPr>
        <w:t xml:space="preserve">/15</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22"/>
          <w:shd w:fill="auto" w:val="clear"/>
        </w:rPr>
        <w:t xml:space="preserve">                         </w:t>
        <w:tab/>
        <w:t xml:space="preserve">3. SPAGNOLO</w:t>
        <w:tab/>
        <w:tab/>
        <w:tab/>
        <w:tab/>
        <w:tab/>
        <w:t xml:space="preserve">                         </w:t>
        <w:tab/>
        <w:t xml:space="preserve">…………</w:t>
      </w:r>
      <w:r>
        <w:rPr>
          <w:rFonts w:ascii="Times New Roman" w:hAnsi="Times New Roman" w:cs="Times New Roman" w:eastAsia="Times New Roman"/>
          <w:color w:val="auto"/>
          <w:spacing w:val="0"/>
          <w:position w:val="0"/>
          <w:sz w:val="32"/>
          <w:shd w:fill="auto" w:val="clear"/>
        </w:rPr>
        <w:t xml:space="preserve">/15</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22"/>
          <w:shd w:fill="auto" w:val="clear"/>
        </w:rPr>
        <w:t xml:space="preserve">                            4. ARTE</w:t>
        <w:tab/>
        <w:tab/>
        <w:tab/>
        <w:tab/>
        <w:tab/>
        <w:t xml:space="preserve">                                           …………</w:t>
      </w:r>
      <w:r>
        <w:rPr>
          <w:rFonts w:ascii="Times New Roman" w:hAnsi="Times New Roman" w:cs="Times New Roman" w:eastAsia="Times New Roman"/>
          <w:color w:val="auto"/>
          <w:spacing w:val="0"/>
          <w:position w:val="0"/>
          <w:sz w:val="32"/>
          <w:shd w:fill="auto" w:val="clear"/>
        </w:rPr>
        <w:t xml:space="preserve">/15</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ab/>
        <w:tab/>
        <w:t xml:space="preserve">5. FISICA</w:t>
        <w:tab/>
        <w:tab/>
        <w:tab/>
        <w:tab/>
        <w:tab/>
        <w:tab/>
        <w:tab/>
        <w:t xml:space="preserve">…………/15</w:t>
      </w:r>
    </w:p>
    <w:p>
      <w:pPr>
        <w:suppressAutoHyphens w:val="true"/>
        <w:spacing w:before="0" w:after="0" w:line="240"/>
        <w:ind w:right="0" w:left="2832" w:firstLine="708"/>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Totale (Media)</w:t>
        <w:tab/>
        <w:tab/>
        <w:tab/>
        <w:t xml:space="preserve">………/15</w:t>
      </w:r>
    </w:p>
    <w:tbl>
      <w:tblPr/>
      <w:tblGrid>
        <w:gridCol w:w="1683"/>
        <w:gridCol w:w="1519"/>
        <w:gridCol w:w="1472"/>
        <w:gridCol w:w="1373"/>
        <w:gridCol w:w="1373"/>
        <w:gridCol w:w="1373"/>
      </w:tblGrid>
      <w:tr>
        <w:trPr>
          <w:trHeight w:val="830" w:hRule="auto"/>
          <w:jc w:val="left"/>
        </w:trPr>
        <w:tc>
          <w:tcPr>
            <w:tcW w:w="16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GRAVEMENTE INSUFFICIENTE</w:t>
            </w:r>
          </w:p>
          <w:p>
            <w:pPr>
              <w:suppressAutoHyphens w:val="true"/>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 – 7</w:t>
            </w:r>
          </w:p>
        </w:tc>
        <w:tc>
          <w:tcPr>
            <w:tcW w:w="15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INADEGUATO</w:t>
            </w: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8 - 9</w:t>
            </w:r>
          </w:p>
          <w:p>
            <w:pPr>
              <w:suppressAutoHyphens w:val="true"/>
              <w:spacing w:before="0" w:after="0" w:line="240"/>
              <w:ind w:right="0" w:left="0" w:firstLine="0"/>
              <w:jc w:val="center"/>
              <w:rPr>
                <w:color w:val="auto"/>
                <w:spacing w:val="0"/>
                <w:position w:val="0"/>
                <w:sz w:val="22"/>
                <w:shd w:fill="auto" w:val="clear"/>
              </w:rPr>
            </w:pPr>
          </w:p>
        </w:tc>
        <w:tc>
          <w:tcPr>
            <w:tcW w:w="1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SUFFICIENTE</w:t>
            </w: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10</w:t>
            </w:r>
          </w:p>
          <w:p>
            <w:pPr>
              <w:suppressAutoHyphens w:val="true"/>
              <w:spacing w:before="0" w:after="0" w:line="240"/>
              <w:ind w:right="0" w:left="0" w:firstLine="0"/>
              <w:jc w:val="center"/>
              <w:rPr>
                <w:color w:val="auto"/>
                <w:spacing w:val="0"/>
                <w:position w:val="0"/>
                <w:sz w:val="22"/>
                <w:shd w:fill="auto" w:val="clear"/>
              </w:rPr>
            </w:pP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DISCRETO</w:t>
            </w:r>
          </w:p>
          <w:p>
            <w:pPr>
              <w:suppressAutoHyphens w:val="true"/>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11 - 12</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BUONO</w:t>
            </w:r>
          </w:p>
          <w:p>
            <w:pPr>
              <w:suppressAutoHyphens w:val="true"/>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13 - 14</w:t>
            </w:r>
          </w:p>
        </w:tc>
        <w:tc>
          <w:tcPr>
            <w:tcW w:w="1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OTTIMO</w:t>
            </w:r>
          </w:p>
          <w:p>
            <w:pPr>
              <w:suppressAutoHyphens w:val="true"/>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15</w:t>
            </w:r>
          </w:p>
        </w:tc>
      </w:tr>
    </w:tbl>
    <w:p>
      <w:pPr>
        <w:suppressAutoHyphens w:val="true"/>
        <w:spacing w:before="0" w:after="0" w:line="240"/>
        <w:ind w:right="0" w:left="0" w:firstLine="0"/>
        <w:jc w:val="left"/>
        <w:rPr>
          <w:rFonts w:ascii="Times New Roman" w:hAnsi="Times New Roman" w:cs="Times New Roman" w:eastAsia="Times New Roman"/>
          <w:color w:val="auto"/>
          <w:spacing w:val="0"/>
          <w:position w:val="0"/>
          <w:sz w:val="16"/>
          <w:shd w:fill="auto" w:val="clear"/>
        </w:rPr>
      </w:pPr>
    </w:p>
    <w:tbl>
      <w:tblPr/>
      <w:tblGrid>
        <w:gridCol w:w="1683"/>
        <w:gridCol w:w="1514"/>
        <w:gridCol w:w="1472"/>
        <w:gridCol w:w="1381"/>
        <w:gridCol w:w="1381"/>
        <w:gridCol w:w="1381"/>
      </w:tblGrid>
      <w:tr>
        <w:trPr>
          <w:trHeight w:val="959" w:hRule="auto"/>
          <w:jc w:val="left"/>
        </w:trPr>
        <w:tc>
          <w:tcPr>
            <w:tcW w:w="16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GRAVEMENTE INSUFFICIENTE</w:t>
            </w:r>
          </w:p>
          <w:p>
            <w:pPr>
              <w:suppressAutoHyphens w:val="true"/>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 – 4</w:t>
            </w:r>
          </w:p>
        </w:tc>
        <w:tc>
          <w:tcPr>
            <w:tcW w:w="1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INADEGUATO</w:t>
            </w:r>
          </w:p>
          <w:p>
            <w:pPr>
              <w:suppressAutoHyphens w:val="true"/>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w:t>
            </w:r>
          </w:p>
        </w:tc>
        <w:tc>
          <w:tcPr>
            <w:tcW w:w="1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SUFFICIENTE</w:t>
            </w:r>
          </w:p>
          <w:p>
            <w:pPr>
              <w:suppressAutoHyphens w:val="true"/>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6</w:t>
            </w:r>
          </w:p>
        </w:tc>
        <w:tc>
          <w:tcPr>
            <w:tcW w:w="13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DISCRETO</w:t>
            </w:r>
          </w:p>
          <w:p>
            <w:pPr>
              <w:suppressAutoHyphens w:val="true"/>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7</w:t>
            </w:r>
          </w:p>
        </w:tc>
        <w:tc>
          <w:tcPr>
            <w:tcW w:w="13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BUONO</w:t>
            </w:r>
          </w:p>
          <w:p>
            <w:pPr>
              <w:suppressAutoHyphens w:val="true"/>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8 - 9</w:t>
            </w:r>
          </w:p>
        </w:tc>
        <w:tc>
          <w:tcPr>
            <w:tcW w:w="13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OTTIMO</w:t>
            </w:r>
          </w:p>
          <w:p>
            <w:pPr>
              <w:suppressAutoHyphens w:val="true"/>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10</w:t>
            </w:r>
          </w:p>
        </w:tc>
      </w:tr>
    </w:tbl>
    <w:p>
      <w:pPr>
        <w:suppressAutoHyphens w:val="true"/>
        <w:spacing w:before="0" w:after="0" w:line="36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Conversione in decimi: </w:t>
      </w:r>
    </w:p>
    <w:p>
      <w:pPr>
        <w:suppressAutoHyphens w:val="true"/>
        <w:spacing w:before="0" w:after="0" w:line="360"/>
        <w:ind w:right="0" w:left="0" w:firstLine="0"/>
        <w:jc w:val="left"/>
        <w:rPr>
          <w:rFonts w:ascii="Arial" w:hAnsi="Arial" w:cs="Arial" w:eastAsia="Arial"/>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PROGRAMMA ANNUALE EFFETTIVAMENTE SVOLTO</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ANNO SCOLASTICO</w:t>
      </w:r>
      <w:r>
        <w:rPr>
          <w:rFonts w:ascii="Times New Roman" w:hAnsi="Times New Roman" w:cs="Times New Roman" w:eastAsia="Times New Roman"/>
          <w:color w:val="auto"/>
          <w:spacing w:val="0"/>
          <w:position w:val="0"/>
          <w:sz w:val="24"/>
          <w:shd w:fill="auto" w:val="clear"/>
        </w:rPr>
        <w:t xml:space="preserve">: 2016/2017</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Docente:</w:t>
      </w:r>
      <w:r>
        <w:rPr>
          <w:rFonts w:ascii="Times New Roman" w:hAnsi="Times New Roman" w:cs="Times New Roman" w:eastAsia="Times New Roman"/>
          <w:color w:val="auto"/>
          <w:spacing w:val="0"/>
          <w:position w:val="0"/>
          <w:sz w:val="24"/>
          <w:shd w:fill="auto" w:val="clear"/>
        </w:rPr>
        <w:t xml:space="preserve"> Anna Schiavi</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Materia:</w:t>
      </w:r>
      <w:r>
        <w:rPr>
          <w:rFonts w:ascii="Times New Roman" w:hAnsi="Times New Roman" w:cs="Times New Roman" w:eastAsia="Times New Roman"/>
          <w:color w:val="auto"/>
          <w:spacing w:val="0"/>
          <w:position w:val="0"/>
          <w:sz w:val="24"/>
          <w:shd w:fill="auto" w:val="clear"/>
        </w:rPr>
        <w:t xml:space="preserve"> Italiano</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Classe:</w:t>
      </w:r>
      <w:r>
        <w:rPr>
          <w:rFonts w:ascii="Times New Roman" w:hAnsi="Times New Roman" w:cs="Times New Roman" w:eastAsia="Times New Roman"/>
          <w:color w:val="auto"/>
          <w:spacing w:val="0"/>
          <w:position w:val="0"/>
          <w:sz w:val="24"/>
          <w:shd w:fill="auto" w:val="clear"/>
        </w:rPr>
        <w:t xml:space="preserve"> VA Linguistico</w:t>
      </w:r>
    </w:p>
    <w:p>
      <w:pPr>
        <w:suppressAutoHyphens w:val="true"/>
        <w:spacing w:before="0" w:after="0" w:line="240"/>
        <w:ind w:right="0" w:left="0" w:firstLine="0"/>
        <w:jc w:val="both"/>
        <w:rPr>
          <w:rFonts w:ascii="Book Antiqua" w:hAnsi="Book Antiqua" w:cs="Book Antiqua" w:eastAsia="Book Antiqua"/>
          <w:b/>
          <w:color w:val="auto"/>
          <w:spacing w:val="0"/>
          <w:position w:val="0"/>
          <w:sz w:val="28"/>
          <w:u w:val="single"/>
          <w:shd w:fill="auto" w:val="clear"/>
        </w:rPr>
      </w:pPr>
    </w:p>
    <w:p>
      <w:pPr>
        <w:suppressAutoHyphens w:val="true"/>
        <w:spacing w:before="0" w:after="0" w:line="240"/>
        <w:ind w:right="0" w:left="0" w:firstLine="0"/>
        <w:jc w:val="both"/>
        <w:rPr>
          <w:rFonts w:ascii="Book Antiqua" w:hAnsi="Book Antiqua" w:cs="Book Antiqua" w:eastAsia="Book Antiqua"/>
          <w:b/>
          <w:color w:val="auto"/>
          <w:spacing w:val="0"/>
          <w:position w:val="0"/>
          <w:sz w:val="28"/>
          <w:shd w:fill="auto" w:val="clear"/>
        </w:rPr>
      </w:pPr>
      <w:r>
        <w:rPr>
          <w:rFonts w:ascii="Book Antiqua" w:hAnsi="Book Antiqua" w:cs="Book Antiqua" w:eastAsia="Book Antiqua"/>
          <w:b/>
          <w:color w:val="auto"/>
          <w:spacing w:val="0"/>
          <w:position w:val="0"/>
          <w:sz w:val="28"/>
          <w:shd w:fill="auto" w:val="clear"/>
        </w:rPr>
        <w:t xml:space="preserve">U.D. 1 L’OTTOCENTO: L’ETÀ DEL ROMANTICISMO</w:t>
      </w:r>
    </w:p>
    <w:p>
      <w:pPr>
        <w:widowControl w:val="false"/>
        <w:numPr>
          <w:ilvl w:val="0"/>
          <w:numId w:val="1244"/>
        </w:numPr>
        <w:spacing w:before="0" w:after="0" w:line="240"/>
        <w:ind w:right="0" w:left="720" w:hanging="360"/>
        <w:jc w:val="both"/>
        <w:rPr>
          <w:rFonts w:ascii="Book Antiqua" w:hAnsi="Book Antiqua" w:cs="Book Antiqua" w:eastAsia="Book Antiqua"/>
          <w:b/>
          <w:color w:val="auto"/>
          <w:spacing w:val="0"/>
          <w:position w:val="0"/>
          <w:sz w:val="28"/>
          <w:shd w:fill="auto" w:val="clear"/>
        </w:rPr>
      </w:pPr>
      <w:r>
        <w:rPr>
          <w:rFonts w:ascii="Book Antiqua" w:hAnsi="Book Antiqua" w:cs="Book Antiqua" w:eastAsia="Book Antiqua"/>
          <w:b/>
          <w:color w:val="auto"/>
          <w:spacing w:val="0"/>
          <w:position w:val="0"/>
          <w:sz w:val="28"/>
          <w:shd w:fill="auto" w:val="clear"/>
        </w:rPr>
        <w:t xml:space="preserve">L’Età del Romanticismo</w:t>
      </w:r>
    </w:p>
    <w:p>
      <w:pPr>
        <w:widowControl w:val="false"/>
        <w:numPr>
          <w:ilvl w:val="0"/>
          <w:numId w:val="1244"/>
        </w:numPr>
        <w:spacing w:before="0" w:after="0" w:line="240"/>
        <w:ind w:right="0" w:left="720" w:hanging="360"/>
        <w:jc w:val="both"/>
        <w:rPr>
          <w:rFonts w:ascii="Book Antiqua" w:hAnsi="Book Antiqua" w:cs="Book Antiqua" w:eastAsia="Book Antiqua"/>
          <w:color w:val="auto"/>
          <w:spacing w:val="0"/>
          <w:position w:val="0"/>
          <w:sz w:val="28"/>
          <w:shd w:fill="auto" w:val="clear"/>
        </w:rPr>
      </w:pPr>
      <w:r>
        <w:rPr>
          <w:rFonts w:ascii="Book Antiqua" w:hAnsi="Book Antiqua" w:cs="Book Antiqua" w:eastAsia="Book Antiqua"/>
          <w:b/>
          <w:color w:val="auto"/>
          <w:spacing w:val="0"/>
          <w:position w:val="0"/>
          <w:sz w:val="28"/>
          <w:shd w:fill="auto" w:val="clear"/>
        </w:rPr>
        <w:t xml:space="preserve">Giacomo Leopardi </w:t>
      </w:r>
      <w:r>
        <w:rPr>
          <w:rFonts w:ascii="Book Antiqua" w:hAnsi="Book Antiqua" w:cs="Book Antiqua" w:eastAsia="Book Antiqua"/>
          <w:color w:val="auto"/>
          <w:spacing w:val="0"/>
          <w:position w:val="0"/>
          <w:sz w:val="28"/>
          <w:shd w:fill="auto" w:val="clear"/>
        </w:rPr>
        <w:t xml:space="preserve">(vita, personalità, poetica, opere). </w:t>
      </w:r>
    </w:p>
    <w:p>
      <w:pPr>
        <w:widowControl w:val="false"/>
        <w:suppressAutoHyphens w:val="true"/>
        <w:spacing w:before="0" w:after="0" w:line="240"/>
        <w:ind w:right="0" w:left="708" w:firstLine="0"/>
        <w:jc w:val="both"/>
        <w:rPr>
          <w:rFonts w:ascii="Book Antiqua" w:hAnsi="Book Antiqua" w:cs="Book Antiqua" w:eastAsia="Book Antiqua"/>
          <w:color w:val="auto"/>
          <w:spacing w:val="0"/>
          <w:position w:val="0"/>
          <w:sz w:val="28"/>
          <w:shd w:fill="auto" w:val="clear"/>
        </w:rPr>
      </w:pPr>
      <w:r>
        <w:rPr>
          <w:rFonts w:ascii="Book Antiqua" w:hAnsi="Book Antiqua" w:cs="Book Antiqua" w:eastAsia="Book Antiqua"/>
          <w:color w:val="auto"/>
          <w:spacing w:val="0"/>
          <w:position w:val="0"/>
          <w:sz w:val="28"/>
          <w:shd w:fill="auto" w:val="clear"/>
        </w:rPr>
        <w:t xml:space="preserve">Lettura dei seguenti testi.</w:t>
      </w:r>
    </w:p>
    <w:p>
      <w:pPr>
        <w:widowControl w:val="false"/>
        <w:suppressAutoHyphens w:val="true"/>
        <w:spacing w:before="0" w:after="0" w:line="240"/>
        <w:ind w:right="0" w:left="708" w:firstLine="0"/>
        <w:jc w:val="both"/>
        <w:rPr>
          <w:rFonts w:ascii="Book Antiqua" w:hAnsi="Book Antiqua" w:cs="Book Antiqua" w:eastAsia="Book Antiqua"/>
          <w:color w:val="auto"/>
          <w:spacing w:val="0"/>
          <w:position w:val="0"/>
          <w:sz w:val="18"/>
          <w:shd w:fill="auto" w:val="clear"/>
        </w:rPr>
      </w:pPr>
    </w:p>
    <w:p>
      <w:pPr>
        <w:widowControl w:val="false"/>
        <w:suppressAutoHyphens w:val="true"/>
        <w:spacing w:before="0" w:after="0" w:line="240"/>
        <w:ind w:right="0" w:left="708" w:firstLine="0"/>
        <w:jc w:val="both"/>
        <w:rPr>
          <w:rFonts w:ascii="Book Antiqua" w:hAnsi="Book Antiqua" w:cs="Book Antiqua" w:eastAsia="Book Antiqua"/>
          <w:color w:val="auto"/>
          <w:spacing w:val="0"/>
          <w:position w:val="0"/>
          <w:sz w:val="28"/>
          <w:shd w:fill="auto" w:val="clear"/>
        </w:rPr>
      </w:pPr>
      <w:r>
        <w:rPr>
          <w:rFonts w:ascii="Book Antiqua" w:hAnsi="Book Antiqua" w:cs="Book Antiqua" w:eastAsia="Book Antiqua"/>
          <w:color w:val="auto"/>
          <w:spacing w:val="0"/>
          <w:position w:val="0"/>
          <w:sz w:val="28"/>
          <w:shd w:fill="auto" w:val="clear"/>
        </w:rPr>
        <w:t xml:space="preserve">- dai </w:t>
      </w:r>
      <w:r>
        <w:rPr>
          <w:rFonts w:ascii="Book Antiqua" w:hAnsi="Book Antiqua" w:cs="Book Antiqua" w:eastAsia="Book Antiqua"/>
          <w:i/>
          <w:color w:val="auto"/>
          <w:spacing w:val="0"/>
          <w:position w:val="0"/>
          <w:sz w:val="28"/>
          <w:shd w:fill="auto" w:val="clear"/>
        </w:rPr>
        <w:t xml:space="preserve">Canti</w:t>
      </w:r>
      <w:r>
        <w:rPr>
          <w:rFonts w:ascii="Book Antiqua" w:hAnsi="Book Antiqua" w:cs="Book Antiqua" w:eastAsia="Book Antiqua"/>
          <w:color w:val="auto"/>
          <w:spacing w:val="0"/>
          <w:position w:val="0"/>
          <w:sz w:val="28"/>
          <w:shd w:fill="auto" w:val="clear"/>
        </w:rPr>
        <w:t xml:space="preserve">:</w:t>
      </w:r>
    </w:p>
    <w:p>
      <w:pPr>
        <w:widowControl w:val="false"/>
        <w:suppressAutoHyphens w:val="true"/>
        <w:spacing w:before="0" w:after="0" w:line="240"/>
        <w:ind w:right="0" w:left="708" w:firstLine="0"/>
        <w:jc w:val="both"/>
        <w:rPr>
          <w:rFonts w:ascii="Book Antiqua" w:hAnsi="Book Antiqua" w:cs="Book Antiqua" w:eastAsia="Book Antiqua"/>
          <w:color w:val="auto"/>
          <w:spacing w:val="0"/>
          <w:position w:val="0"/>
          <w:sz w:val="16"/>
          <w:shd w:fill="auto" w:val="clear"/>
        </w:rPr>
      </w:pPr>
      <w:r>
        <w:rPr>
          <w:rFonts w:ascii="Book Antiqua" w:hAnsi="Book Antiqua" w:cs="Book Antiqua" w:eastAsia="Book Antiqua"/>
          <w:color w:val="auto"/>
          <w:spacing w:val="0"/>
          <w:position w:val="0"/>
          <w:sz w:val="16"/>
          <w:shd w:fill="auto" w:val="clear"/>
        </w:rPr>
        <w:t xml:space="preserve"> </w:t>
      </w:r>
    </w:p>
    <w:p>
      <w:pPr>
        <w:widowControl w:val="false"/>
        <w:tabs>
          <w:tab w:val="left" w:pos="1701" w:leader="none"/>
        </w:tabs>
        <w:suppressAutoHyphens w:val="true"/>
        <w:spacing w:before="0" w:after="0" w:line="240"/>
        <w:ind w:right="0" w:left="5103" w:hanging="4394"/>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L’infinito</w:t>
      </w:r>
      <w:r>
        <w:rPr>
          <w:rFonts w:ascii="Book Antiqua" w:hAnsi="Book Antiqua" w:cs="Book Antiqua" w:eastAsia="Book Antiqua"/>
          <w:color w:val="auto"/>
          <w:spacing w:val="0"/>
          <w:position w:val="0"/>
          <w:sz w:val="24"/>
          <w:shd w:fill="auto" w:val="clear"/>
        </w:rPr>
        <w:t xml:space="preserve"> </w:t>
        <w:tab/>
        <w:tab/>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Leopardi - Torino 2013, p. 38)</w:t>
      </w:r>
    </w:p>
    <w:p>
      <w:pPr>
        <w:widowControl w:val="false"/>
        <w:suppressAutoHyphens w:val="true"/>
        <w:spacing w:before="0" w:after="0" w:line="240"/>
        <w:ind w:right="0" w:left="5103" w:hanging="4394"/>
        <w:jc w:val="both"/>
        <w:rPr>
          <w:rFonts w:ascii="Book Antiqua" w:hAnsi="Book Antiqua" w:cs="Book Antiqua" w:eastAsia="Book Antiqua"/>
          <w:color w:val="auto"/>
          <w:spacing w:val="0"/>
          <w:position w:val="0"/>
          <w:sz w:val="16"/>
          <w:shd w:fill="auto" w:val="clear"/>
        </w:rPr>
      </w:pPr>
    </w:p>
    <w:p>
      <w:pPr>
        <w:widowControl w:val="false"/>
        <w:tabs>
          <w:tab w:val="left" w:pos="1701" w:leader="none"/>
        </w:tabs>
        <w:suppressAutoHyphens w:val="true"/>
        <w:spacing w:before="0" w:after="0" w:line="240"/>
        <w:ind w:right="0" w:left="5103" w:hanging="4394"/>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A Silvia </w:t>
        <w:tab/>
        <w:tab/>
      </w:r>
      <w:r>
        <w:rPr>
          <w:rFonts w:ascii="Book Antiqua" w:hAnsi="Book Antiqua" w:cs="Book Antiqua" w:eastAsia="Book Antiqua"/>
          <w:color w:val="auto"/>
          <w:spacing w:val="0"/>
          <w:position w:val="0"/>
          <w:sz w:val="24"/>
          <w:shd w:fill="auto" w:val="clear"/>
        </w:rPr>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Leopardi - Torino 2013, p. 62)</w:t>
      </w:r>
    </w:p>
    <w:p>
      <w:pPr>
        <w:widowControl w:val="false"/>
        <w:suppressAutoHyphens w:val="true"/>
        <w:spacing w:before="0" w:after="0" w:line="240"/>
        <w:ind w:right="0" w:left="5103" w:hanging="4394"/>
        <w:jc w:val="both"/>
        <w:rPr>
          <w:rFonts w:ascii="Book Antiqua" w:hAnsi="Book Antiqua" w:cs="Book Antiqua" w:eastAsia="Book Antiqua"/>
          <w:color w:val="auto"/>
          <w:spacing w:val="0"/>
          <w:position w:val="0"/>
          <w:sz w:val="16"/>
          <w:shd w:fill="auto" w:val="clear"/>
        </w:rPr>
      </w:pPr>
    </w:p>
    <w:p>
      <w:pPr>
        <w:widowControl w:val="false"/>
        <w:tabs>
          <w:tab w:val="left" w:pos="1701" w:leader="none"/>
        </w:tabs>
        <w:suppressAutoHyphens w:val="true"/>
        <w:spacing w:before="0" w:after="0" w:line="240"/>
        <w:ind w:right="0" w:left="5103" w:hanging="4394"/>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Il sabato del villaggio</w:t>
        <w:tab/>
      </w:r>
      <w:r>
        <w:rPr>
          <w:rFonts w:ascii="Book Antiqua" w:hAnsi="Book Antiqua" w:cs="Book Antiqua" w:eastAsia="Book Antiqua"/>
          <w:color w:val="auto"/>
          <w:spacing w:val="0"/>
          <w:position w:val="0"/>
          <w:sz w:val="24"/>
          <w:shd w:fill="auto" w:val="clear"/>
        </w:rPr>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Leopardi - Torino 2013, p. 79)</w:t>
      </w:r>
    </w:p>
    <w:p>
      <w:pPr>
        <w:widowControl w:val="false"/>
        <w:suppressAutoHyphens w:val="true"/>
        <w:spacing w:before="0" w:after="0" w:line="240"/>
        <w:ind w:right="0" w:left="5103" w:hanging="4394"/>
        <w:jc w:val="both"/>
        <w:rPr>
          <w:rFonts w:ascii="Book Antiqua" w:hAnsi="Book Antiqua" w:cs="Book Antiqua" w:eastAsia="Book Antiqua"/>
          <w:color w:val="auto"/>
          <w:spacing w:val="0"/>
          <w:position w:val="0"/>
          <w:sz w:val="16"/>
          <w:shd w:fill="auto" w:val="clear"/>
        </w:rPr>
      </w:pPr>
    </w:p>
    <w:p>
      <w:pPr>
        <w:widowControl w:val="false"/>
        <w:tabs>
          <w:tab w:val="left" w:pos="1701" w:leader="none"/>
        </w:tabs>
        <w:suppressAutoHyphens w:val="true"/>
        <w:spacing w:before="0" w:after="0" w:line="240"/>
        <w:ind w:right="0" w:left="5103" w:hanging="4394"/>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La quiete dopo la tempesta</w:t>
        <w:tab/>
      </w:r>
      <w:r>
        <w:rPr>
          <w:rFonts w:ascii="Book Antiqua" w:hAnsi="Book Antiqua" w:cs="Book Antiqua" w:eastAsia="Book Antiqua"/>
          <w:color w:val="auto"/>
          <w:spacing w:val="0"/>
          <w:position w:val="0"/>
          <w:sz w:val="24"/>
          <w:shd w:fill="auto" w:val="clear"/>
        </w:rPr>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Leopardi - Torino 2013, p. 75)</w:t>
      </w:r>
    </w:p>
    <w:p>
      <w:pPr>
        <w:widowControl w:val="false"/>
        <w:suppressAutoHyphens w:val="true"/>
        <w:spacing w:before="0" w:after="0" w:line="240"/>
        <w:ind w:right="0" w:left="5103" w:hanging="4394"/>
        <w:jc w:val="both"/>
        <w:rPr>
          <w:rFonts w:ascii="Book Antiqua" w:hAnsi="Book Antiqua" w:cs="Book Antiqua" w:eastAsia="Book Antiqua"/>
          <w:color w:val="auto"/>
          <w:spacing w:val="0"/>
          <w:position w:val="0"/>
          <w:sz w:val="16"/>
          <w:shd w:fill="auto" w:val="clear"/>
        </w:rPr>
      </w:pPr>
    </w:p>
    <w:p>
      <w:pPr>
        <w:widowControl w:val="false"/>
        <w:suppressAutoHyphens w:val="true"/>
        <w:spacing w:before="0" w:after="0" w:line="240"/>
        <w:ind w:right="0" w:left="5103" w:hanging="4394"/>
        <w:jc w:val="both"/>
        <w:rPr>
          <w:rFonts w:ascii="Book Antiqua" w:hAnsi="Book Antiqua" w:cs="Book Antiqua" w:eastAsia="Book Antiqua"/>
          <w:i/>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 dalle Operette morali:</w:t>
      </w:r>
    </w:p>
    <w:p>
      <w:pPr>
        <w:widowControl w:val="false"/>
        <w:suppressAutoHyphens w:val="true"/>
        <w:spacing w:before="0" w:after="0" w:line="240"/>
        <w:ind w:right="0" w:left="5103" w:hanging="4394"/>
        <w:jc w:val="both"/>
        <w:rPr>
          <w:rFonts w:ascii="Book Antiqua" w:hAnsi="Book Antiqua" w:cs="Book Antiqua" w:eastAsia="Book Antiqua"/>
          <w:color w:val="auto"/>
          <w:spacing w:val="0"/>
          <w:position w:val="0"/>
          <w:sz w:val="16"/>
          <w:shd w:fill="auto" w:val="clear"/>
        </w:rPr>
      </w:pPr>
    </w:p>
    <w:p>
      <w:pPr>
        <w:widowControl w:val="false"/>
        <w:tabs>
          <w:tab w:val="left" w:pos="1701" w:leader="none"/>
        </w:tabs>
        <w:suppressAutoHyphens w:val="true"/>
        <w:spacing w:before="0" w:after="0" w:line="240"/>
        <w:ind w:right="0" w:left="5103" w:hanging="4394"/>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Dialogo della Natura e di un Islandese </w:t>
        <w:tab/>
      </w:r>
      <w:r>
        <w:rPr>
          <w:rFonts w:ascii="Book Antiqua" w:hAnsi="Book Antiqua" w:cs="Book Antiqua" w:eastAsia="Book Antiqua"/>
          <w:color w:val="auto"/>
          <w:spacing w:val="0"/>
          <w:position w:val="0"/>
          <w:sz w:val="24"/>
          <w:shd w:fill="auto" w:val="clear"/>
        </w:rPr>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Leopardi - Torino 2013, p. 140)</w:t>
      </w:r>
    </w:p>
    <w:p>
      <w:pPr>
        <w:widowControl w:val="false"/>
        <w:suppressAutoHyphens w:val="true"/>
        <w:spacing w:before="0" w:after="0" w:line="240"/>
        <w:ind w:right="0" w:left="5103" w:hanging="4394"/>
        <w:jc w:val="both"/>
        <w:rPr>
          <w:rFonts w:ascii="Book Antiqua" w:hAnsi="Book Antiqua" w:cs="Book Antiqua" w:eastAsia="Book Antiqua"/>
          <w:i/>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 dallo Zibaldone: </w:t>
      </w:r>
    </w:p>
    <w:p>
      <w:pPr>
        <w:widowControl w:val="false"/>
        <w:suppressAutoHyphens w:val="true"/>
        <w:spacing w:before="0" w:after="0" w:line="240"/>
        <w:ind w:right="0" w:left="708" w:firstLine="0"/>
        <w:jc w:val="both"/>
        <w:rPr>
          <w:rFonts w:ascii="Book Antiqua" w:hAnsi="Book Antiqua" w:cs="Book Antiqua" w:eastAsia="Book Antiqua"/>
          <w:color w:val="auto"/>
          <w:spacing w:val="0"/>
          <w:position w:val="0"/>
          <w:sz w:val="16"/>
          <w:shd w:fill="auto" w:val="clear"/>
        </w:rPr>
      </w:pPr>
    </w:p>
    <w:p>
      <w:pPr>
        <w:widowControl w:val="false"/>
        <w:tabs>
          <w:tab w:val="left" w:pos="1701" w:leader="none"/>
        </w:tabs>
        <w:suppressAutoHyphens w:val="true"/>
        <w:spacing w:before="0" w:after="0" w:line="240"/>
        <w:ind w:right="0" w:left="5103" w:hanging="4394"/>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La teoria del piacere</w:t>
        <w:tab/>
      </w:r>
      <w:r>
        <w:rPr>
          <w:rFonts w:ascii="Book Antiqua" w:hAnsi="Book Antiqua" w:cs="Book Antiqua" w:eastAsia="Book Antiqua"/>
          <w:color w:val="auto"/>
          <w:spacing w:val="0"/>
          <w:position w:val="0"/>
          <w:sz w:val="24"/>
          <w:shd w:fill="auto" w:val="clear"/>
        </w:rPr>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Leopardi - Torino 2013, p. 21)</w:t>
      </w:r>
    </w:p>
    <w:p>
      <w:pPr>
        <w:widowControl w:val="false"/>
        <w:suppressAutoHyphens w:val="true"/>
        <w:spacing w:before="0" w:after="0" w:line="240"/>
        <w:ind w:right="0" w:left="5103" w:hanging="4394"/>
        <w:jc w:val="both"/>
        <w:rPr>
          <w:rFonts w:ascii="Book Antiqua" w:hAnsi="Book Antiqua" w:cs="Book Antiqua" w:eastAsia="Book Antiqua"/>
          <w:i/>
          <w:color w:val="auto"/>
          <w:spacing w:val="0"/>
          <w:position w:val="0"/>
          <w:sz w:val="24"/>
          <w:shd w:fill="auto" w:val="clear"/>
        </w:rPr>
      </w:pPr>
    </w:p>
    <w:p>
      <w:pPr>
        <w:widowControl w:val="false"/>
        <w:tabs>
          <w:tab w:val="left" w:pos="1701" w:leader="none"/>
        </w:tabs>
        <w:suppressAutoHyphens w:val="true"/>
        <w:spacing w:before="0" w:after="0" w:line="240"/>
        <w:ind w:right="0" w:left="5103" w:hanging="4394"/>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Il vago, l’indefinito e le rimembranze </w:t>
        <w:tab/>
      </w:r>
      <w:r>
        <w:rPr>
          <w:rFonts w:ascii="Book Antiqua" w:hAnsi="Book Antiqua" w:cs="Book Antiqua" w:eastAsia="Book Antiqua"/>
          <w:color w:val="auto"/>
          <w:spacing w:val="0"/>
          <w:position w:val="0"/>
          <w:sz w:val="24"/>
          <w:shd w:fill="auto" w:val="clear"/>
        </w:rPr>
        <w:t xml:space="preserve">(Baldi G., Giusso S., Razetti M., Zaccaria</w:t>
      </w:r>
    </w:p>
    <w:p>
      <w:pPr>
        <w:widowControl w:val="false"/>
        <w:tabs>
          <w:tab w:val="left" w:pos="1701" w:leader="none"/>
        </w:tabs>
        <w:suppressAutoHyphens w:val="true"/>
        <w:spacing w:before="0" w:after="0" w:line="240"/>
        <w:ind w:right="0" w:left="5103" w:hanging="4394"/>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della fanciullezza</w:t>
      </w:r>
      <w:r>
        <w:rPr>
          <w:rFonts w:ascii="Book Antiqua" w:hAnsi="Book Antiqua" w:cs="Book Antiqua" w:eastAsia="Book Antiqua"/>
          <w:color w:val="auto"/>
          <w:spacing w:val="0"/>
          <w:position w:val="0"/>
          <w:sz w:val="24"/>
          <w:shd w:fill="auto" w:val="clear"/>
        </w:rPr>
        <w:t xml:space="preserve"> </w:t>
        <w:tab/>
        <w:t xml:space="preserve">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Leopardi - Torino 2013, p. 23)</w:t>
      </w:r>
    </w:p>
    <w:p>
      <w:pPr>
        <w:widowControl w:val="false"/>
        <w:suppressAutoHyphens w:val="true"/>
        <w:spacing w:before="0" w:after="0" w:line="240"/>
        <w:ind w:right="0" w:left="5103" w:hanging="4394"/>
        <w:jc w:val="both"/>
        <w:rPr>
          <w:rFonts w:ascii="Book Antiqua" w:hAnsi="Book Antiqua" w:cs="Book Antiqua" w:eastAsia="Book Antiqua"/>
          <w:i/>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 </w:t>
      </w:r>
    </w:p>
    <w:p>
      <w:pPr>
        <w:widowControl w:val="false"/>
        <w:tabs>
          <w:tab w:val="left" w:pos="1701" w:leader="none"/>
        </w:tabs>
        <w:suppressAutoHyphens w:val="true"/>
        <w:spacing w:before="0" w:after="0" w:line="240"/>
        <w:ind w:right="0" w:left="5103" w:hanging="4394"/>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Indefinito e infinito</w:t>
        <w:tab/>
      </w:r>
      <w:r>
        <w:rPr>
          <w:rFonts w:ascii="Book Antiqua" w:hAnsi="Book Antiqua" w:cs="Book Antiqua" w:eastAsia="Book Antiqua"/>
          <w:color w:val="auto"/>
          <w:spacing w:val="0"/>
          <w:position w:val="0"/>
          <w:sz w:val="24"/>
          <w:shd w:fill="auto" w:val="clear"/>
        </w:rPr>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Leopardi - Torino 2013, p. 21)</w:t>
      </w:r>
    </w:p>
    <w:p>
      <w:pPr>
        <w:widowControl w:val="false"/>
        <w:tabs>
          <w:tab w:val="left" w:pos="1418" w:leader="none"/>
          <w:tab w:val="left" w:pos="1701" w:leader="none"/>
        </w:tabs>
        <w:suppressAutoHyphens w:val="true"/>
        <w:spacing w:before="0" w:after="0" w:line="240"/>
        <w:ind w:right="0" w:left="5103" w:hanging="4394"/>
        <w:jc w:val="both"/>
        <w:rPr>
          <w:rFonts w:ascii="Book Antiqua" w:hAnsi="Book Antiqua" w:cs="Book Antiqua" w:eastAsia="Book Antiqua"/>
          <w:i/>
          <w:color w:val="auto"/>
          <w:spacing w:val="0"/>
          <w:position w:val="0"/>
          <w:sz w:val="24"/>
          <w:shd w:fill="auto" w:val="clear"/>
        </w:rPr>
      </w:pPr>
    </w:p>
    <w:p>
      <w:pPr>
        <w:widowControl w:val="false"/>
        <w:tabs>
          <w:tab w:val="left" w:pos="1701" w:leader="none"/>
        </w:tabs>
        <w:suppressAutoHyphens w:val="true"/>
        <w:spacing w:before="0" w:after="0" w:line="240"/>
        <w:ind w:right="0" w:left="5103" w:hanging="4394"/>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La rimembranza </w:t>
        <w:tab/>
      </w:r>
      <w:r>
        <w:rPr>
          <w:rFonts w:ascii="Book Antiqua" w:hAnsi="Book Antiqua" w:cs="Book Antiqua" w:eastAsia="Book Antiqua"/>
          <w:color w:val="auto"/>
          <w:spacing w:val="0"/>
          <w:position w:val="0"/>
          <w:sz w:val="24"/>
          <w:shd w:fill="auto" w:val="clear"/>
        </w:rPr>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Leopardi - Torino 2013, p. 28)</w:t>
      </w:r>
    </w:p>
    <w:p>
      <w:pPr>
        <w:widowControl w:val="false"/>
        <w:tabs>
          <w:tab w:val="left" w:pos="1418" w:leader="none"/>
          <w:tab w:val="left" w:pos="1701" w:leader="none"/>
        </w:tabs>
        <w:suppressAutoHyphens w:val="true"/>
        <w:spacing w:before="0" w:after="0" w:line="240"/>
        <w:ind w:right="0" w:left="5387" w:hanging="4678"/>
        <w:jc w:val="both"/>
        <w:rPr>
          <w:rFonts w:ascii="Book Antiqua" w:hAnsi="Book Antiqua" w:cs="Book Antiqua" w:eastAsia="Book Antiqua"/>
          <w:i/>
          <w:color w:val="auto"/>
          <w:spacing w:val="0"/>
          <w:position w:val="0"/>
          <w:sz w:val="24"/>
          <w:shd w:fill="auto" w:val="clear"/>
        </w:rPr>
      </w:pPr>
      <w:r>
        <w:rPr>
          <w:rFonts w:ascii="Book Antiqua" w:hAnsi="Book Antiqua" w:cs="Book Antiqua" w:eastAsia="Book Antiqua"/>
          <w:i/>
          <w:color w:val="auto"/>
          <w:spacing w:val="0"/>
          <w:position w:val="0"/>
          <w:sz w:val="24"/>
          <w:shd w:fill="auto" w:val="clear"/>
        </w:rPr>
        <w:tab/>
        <w:tab/>
        <w:tab/>
        <w:tab/>
        <w:tab/>
        <w:tab/>
        <w:tab/>
        <w:tab/>
      </w:r>
    </w:p>
    <w:p>
      <w:pPr>
        <w:suppressAutoHyphens w:val="true"/>
        <w:spacing w:before="0" w:after="0" w:line="240"/>
        <w:ind w:right="0" w:left="0" w:firstLine="0"/>
        <w:jc w:val="both"/>
        <w:rPr>
          <w:rFonts w:ascii="Book Antiqua" w:hAnsi="Book Antiqua" w:cs="Book Antiqua" w:eastAsia="Book Antiqua"/>
          <w:b/>
          <w:color w:val="auto"/>
          <w:spacing w:val="0"/>
          <w:position w:val="0"/>
          <w:sz w:val="28"/>
          <w:shd w:fill="auto" w:val="clear"/>
        </w:rPr>
      </w:pPr>
      <w:r>
        <w:rPr>
          <w:rFonts w:ascii="Book Antiqua" w:hAnsi="Book Antiqua" w:cs="Book Antiqua" w:eastAsia="Book Antiqua"/>
          <w:b/>
          <w:color w:val="auto"/>
          <w:spacing w:val="0"/>
          <w:position w:val="0"/>
          <w:sz w:val="28"/>
          <w:shd w:fill="auto" w:val="clear"/>
        </w:rPr>
        <w:t xml:space="preserve">U.D. 2 NATURALISMO, SCAPIGLIATURA E VERISMO</w:t>
      </w:r>
    </w:p>
    <w:p>
      <w:pPr>
        <w:suppressAutoHyphens w:val="true"/>
        <w:spacing w:before="0" w:after="0" w:line="240"/>
        <w:ind w:right="0" w:left="0" w:firstLine="0"/>
        <w:jc w:val="both"/>
        <w:rPr>
          <w:rFonts w:ascii="Book Antiqua" w:hAnsi="Book Antiqua" w:cs="Book Antiqua" w:eastAsia="Book Antiqua"/>
          <w:color w:val="auto"/>
          <w:spacing w:val="0"/>
          <w:position w:val="0"/>
          <w:sz w:val="28"/>
          <w:shd w:fill="auto" w:val="clear"/>
        </w:rPr>
      </w:pPr>
    </w:p>
    <w:p>
      <w:pPr>
        <w:widowControl w:val="false"/>
        <w:numPr>
          <w:ilvl w:val="0"/>
          <w:numId w:val="1266"/>
        </w:numPr>
        <w:spacing w:before="0" w:after="0" w:line="240"/>
        <w:ind w:right="0" w:left="720" w:hanging="360"/>
        <w:jc w:val="both"/>
        <w:rPr>
          <w:rFonts w:ascii="Book Antiqua" w:hAnsi="Book Antiqua" w:cs="Book Antiqua" w:eastAsia="Book Antiqua"/>
          <w:color w:val="auto"/>
          <w:spacing w:val="0"/>
          <w:position w:val="0"/>
          <w:sz w:val="28"/>
          <w:shd w:fill="auto" w:val="clear"/>
        </w:rPr>
      </w:pPr>
      <w:r>
        <w:rPr>
          <w:rFonts w:ascii="Book Antiqua" w:hAnsi="Book Antiqua" w:cs="Book Antiqua" w:eastAsia="Book Antiqua"/>
          <w:color w:val="auto"/>
          <w:spacing w:val="0"/>
          <w:position w:val="0"/>
          <w:sz w:val="28"/>
          <w:shd w:fill="auto" w:val="clear"/>
        </w:rPr>
        <w:t xml:space="preserve">Quadro storico e sociale: la seconda metà dell’Ottocento e l’Italia post-unitaria;</w:t>
      </w:r>
    </w:p>
    <w:p>
      <w:pPr>
        <w:widowControl w:val="false"/>
        <w:numPr>
          <w:ilvl w:val="0"/>
          <w:numId w:val="1266"/>
        </w:numPr>
        <w:spacing w:before="0" w:after="0" w:line="240"/>
        <w:ind w:right="0" w:left="720" w:hanging="360"/>
        <w:jc w:val="both"/>
        <w:rPr>
          <w:rFonts w:ascii="Book Antiqua" w:hAnsi="Book Antiqua" w:cs="Book Antiqua" w:eastAsia="Book Antiqua"/>
          <w:color w:val="auto"/>
          <w:spacing w:val="0"/>
          <w:position w:val="0"/>
          <w:sz w:val="28"/>
          <w:shd w:fill="auto" w:val="clear"/>
        </w:rPr>
      </w:pPr>
      <w:r>
        <w:rPr>
          <w:rFonts w:ascii="Book Antiqua" w:hAnsi="Book Antiqua" w:cs="Book Antiqua" w:eastAsia="Book Antiqua"/>
          <w:color w:val="auto"/>
          <w:spacing w:val="0"/>
          <w:position w:val="0"/>
          <w:sz w:val="28"/>
          <w:shd w:fill="auto" w:val="clear"/>
        </w:rPr>
        <w:t xml:space="preserve">Il Positivismo, il Naturalismo e il Verismo: caratteri generali;</w:t>
      </w:r>
    </w:p>
    <w:p>
      <w:pPr>
        <w:widowControl w:val="false"/>
        <w:numPr>
          <w:ilvl w:val="0"/>
          <w:numId w:val="1266"/>
        </w:numPr>
        <w:spacing w:before="0" w:after="0" w:line="240"/>
        <w:ind w:right="0" w:left="720" w:hanging="360"/>
        <w:jc w:val="both"/>
        <w:rPr>
          <w:rFonts w:ascii="Book Antiqua" w:hAnsi="Book Antiqua" w:cs="Book Antiqua" w:eastAsia="Book Antiqua"/>
          <w:color w:val="auto"/>
          <w:spacing w:val="0"/>
          <w:position w:val="0"/>
          <w:sz w:val="28"/>
          <w:shd w:fill="auto" w:val="clear"/>
        </w:rPr>
      </w:pPr>
      <w:r>
        <w:rPr>
          <w:rFonts w:ascii="Book Antiqua" w:hAnsi="Book Antiqua" w:cs="Book Antiqua" w:eastAsia="Book Antiqua"/>
          <w:color w:val="auto"/>
          <w:spacing w:val="0"/>
          <w:position w:val="0"/>
          <w:sz w:val="28"/>
          <w:shd w:fill="auto" w:val="clear"/>
        </w:rPr>
        <w:t xml:space="preserve">La Scapigliatura: caratteri generali;</w:t>
      </w:r>
    </w:p>
    <w:p>
      <w:pPr>
        <w:widowControl w:val="false"/>
        <w:numPr>
          <w:ilvl w:val="0"/>
          <w:numId w:val="1266"/>
        </w:numPr>
        <w:spacing w:before="0" w:after="0" w:line="240"/>
        <w:ind w:right="0" w:left="720" w:hanging="360"/>
        <w:jc w:val="both"/>
        <w:rPr>
          <w:rFonts w:ascii="Book Antiqua" w:hAnsi="Book Antiqua" w:cs="Book Antiqua" w:eastAsia="Book Antiqua"/>
          <w:color w:val="auto"/>
          <w:spacing w:val="0"/>
          <w:position w:val="0"/>
          <w:sz w:val="28"/>
          <w:shd w:fill="auto" w:val="clear"/>
        </w:rPr>
      </w:pPr>
      <w:r>
        <w:rPr>
          <w:rFonts w:ascii="Book Antiqua" w:hAnsi="Book Antiqua" w:cs="Book Antiqua" w:eastAsia="Book Antiqua"/>
          <w:color w:val="auto"/>
          <w:spacing w:val="0"/>
          <w:position w:val="0"/>
          <w:sz w:val="28"/>
          <w:shd w:fill="auto" w:val="clear"/>
        </w:rPr>
        <w:t xml:space="preserve">Il Verismo</w:t>
      </w:r>
    </w:p>
    <w:p>
      <w:pPr>
        <w:widowControl w:val="false"/>
        <w:numPr>
          <w:ilvl w:val="0"/>
          <w:numId w:val="1266"/>
        </w:numPr>
        <w:spacing w:before="0" w:after="0" w:line="240"/>
        <w:ind w:right="0" w:left="720" w:hanging="360"/>
        <w:jc w:val="both"/>
        <w:rPr>
          <w:rFonts w:ascii="Book Antiqua" w:hAnsi="Book Antiqua" w:cs="Book Antiqua" w:eastAsia="Book Antiqua"/>
          <w:i/>
          <w:color w:val="auto"/>
          <w:spacing w:val="0"/>
          <w:position w:val="0"/>
          <w:sz w:val="28"/>
          <w:shd w:fill="auto" w:val="clear"/>
        </w:rPr>
      </w:pPr>
      <w:r>
        <w:rPr>
          <w:rFonts w:ascii="Book Antiqua" w:hAnsi="Book Antiqua" w:cs="Book Antiqua" w:eastAsia="Book Antiqua"/>
          <w:b/>
          <w:color w:val="auto"/>
          <w:spacing w:val="0"/>
          <w:position w:val="0"/>
          <w:sz w:val="28"/>
          <w:shd w:fill="auto" w:val="clear"/>
        </w:rPr>
        <w:t xml:space="preserve">Giovanni Verga</w:t>
      </w:r>
      <w:r>
        <w:rPr>
          <w:rFonts w:ascii="Book Antiqua" w:hAnsi="Book Antiqua" w:cs="Book Antiqua" w:eastAsia="Book Antiqua"/>
          <w:color w:val="auto"/>
          <w:spacing w:val="0"/>
          <w:position w:val="0"/>
          <w:sz w:val="28"/>
          <w:shd w:fill="auto" w:val="clear"/>
        </w:rPr>
        <w:t xml:space="preserve"> (vita, personalità, poetica, opere); la tecnica narrativa dei romanzi veristi; la morale dell’ostrica; lettura dei seguenti testi: </w:t>
      </w:r>
    </w:p>
    <w:p>
      <w:pPr>
        <w:widowControl w:val="false"/>
        <w:suppressAutoHyphens w:val="true"/>
        <w:spacing w:before="0" w:after="0" w:line="240"/>
        <w:ind w:right="0" w:left="5103" w:hanging="4383"/>
        <w:jc w:val="both"/>
        <w:rPr>
          <w:rFonts w:ascii="Book Antiqua" w:hAnsi="Book Antiqua" w:cs="Book Antiqua" w:eastAsia="Book Antiqua"/>
          <w:color w:val="auto"/>
          <w:spacing w:val="0"/>
          <w:position w:val="0"/>
          <w:sz w:val="28"/>
          <w:shd w:fill="auto" w:val="clear"/>
        </w:rPr>
      </w:pPr>
      <w:r>
        <w:rPr>
          <w:rFonts w:ascii="Book Antiqua" w:hAnsi="Book Antiqua" w:cs="Book Antiqua" w:eastAsia="Book Antiqua"/>
          <w:color w:val="auto"/>
          <w:spacing w:val="0"/>
          <w:position w:val="0"/>
          <w:sz w:val="28"/>
          <w:shd w:fill="auto" w:val="clear"/>
        </w:rPr>
        <w:t xml:space="preserve">- da</w:t>
      </w:r>
      <w:r>
        <w:rPr>
          <w:rFonts w:ascii="Book Antiqua" w:hAnsi="Book Antiqua" w:cs="Book Antiqua" w:eastAsia="Book Antiqua"/>
          <w:i/>
          <w:color w:val="auto"/>
          <w:spacing w:val="0"/>
          <w:position w:val="0"/>
          <w:sz w:val="28"/>
          <w:shd w:fill="auto" w:val="clear"/>
        </w:rPr>
        <w:t xml:space="preserve"> Vita dei campi</w:t>
      </w:r>
      <w:r>
        <w:rPr>
          <w:rFonts w:ascii="Book Antiqua" w:hAnsi="Book Antiqua" w:cs="Book Antiqua" w:eastAsia="Book Antiqua"/>
          <w:color w:val="auto"/>
          <w:spacing w:val="0"/>
          <w:position w:val="0"/>
          <w:sz w:val="28"/>
          <w:shd w:fill="auto" w:val="clear"/>
        </w:rPr>
        <w:t xml:space="preserve">:</w:t>
      </w:r>
    </w:p>
    <w:p>
      <w:pPr>
        <w:widowControl w:val="false"/>
        <w:suppressAutoHyphens w:val="true"/>
        <w:spacing w:before="0" w:after="0" w:line="240"/>
        <w:ind w:right="0" w:left="5103" w:hanging="4383"/>
        <w:jc w:val="both"/>
        <w:rPr>
          <w:rFonts w:ascii="Book Antiqua" w:hAnsi="Book Antiqua" w:cs="Book Antiqua" w:eastAsia="Book Antiqua"/>
          <w:color w:val="auto"/>
          <w:spacing w:val="0"/>
          <w:position w:val="0"/>
          <w:sz w:val="28"/>
          <w:shd w:fill="auto" w:val="clear"/>
        </w:rPr>
      </w:pPr>
    </w:p>
    <w:p>
      <w:pPr>
        <w:widowControl w:val="false"/>
        <w:tabs>
          <w:tab w:val="left" w:pos="4962" w:leader="none"/>
          <w:tab w:val="left" w:pos="5387" w:leader="none"/>
        </w:tabs>
        <w:suppressAutoHyphens w:val="true"/>
        <w:spacing w:before="0" w:after="0" w:line="240"/>
        <w:ind w:right="0" w:left="5103" w:hanging="4383"/>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Impersonalità e regressione</w:t>
        <w:tab/>
        <w:tab/>
      </w:r>
      <w:r>
        <w:rPr>
          <w:rFonts w:ascii="Book Antiqua" w:hAnsi="Book Antiqua" w:cs="Book Antiqua" w:eastAsia="Book Antiqua"/>
          <w:color w:val="auto"/>
          <w:spacing w:val="0"/>
          <w:position w:val="0"/>
          <w:sz w:val="24"/>
          <w:shd w:fill="auto" w:val="clear"/>
        </w:rPr>
        <w:t xml:space="preserve">Baldi G., Giusso S., Razetti M., Zaccaria</w:t>
      </w:r>
    </w:p>
    <w:p>
      <w:pPr>
        <w:widowControl w:val="false"/>
        <w:tabs>
          <w:tab w:val="left" w:pos="1701" w:leader="none"/>
          <w:tab w:val="left" w:pos="5387" w:leader="none"/>
        </w:tabs>
        <w:suppressAutoHyphens w:val="true"/>
        <w:spacing w:before="0" w:after="0" w:line="240"/>
        <w:ind w:right="0" w:left="5103" w:hanging="4383"/>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color w:val="auto"/>
          <w:spacing w:val="0"/>
          <w:position w:val="0"/>
          <w:sz w:val="24"/>
          <w:shd w:fill="auto" w:val="clear"/>
        </w:rPr>
        <w:t xml:space="preserve">[</w:t>
      </w:r>
      <w:r>
        <w:rPr>
          <w:rFonts w:ascii="Book Antiqua" w:hAnsi="Book Antiqua" w:cs="Book Antiqua" w:eastAsia="Book Antiqua"/>
          <w:i/>
          <w:color w:val="auto"/>
          <w:spacing w:val="0"/>
          <w:position w:val="0"/>
          <w:sz w:val="24"/>
          <w:shd w:fill="auto" w:val="clear"/>
        </w:rPr>
        <w:t xml:space="preserve">L’amante di Gramigna, Prefazione</w:t>
      </w:r>
      <w:r>
        <w:rPr>
          <w:rFonts w:ascii="Book Antiqua" w:hAnsi="Book Antiqua" w:cs="Book Antiqua" w:eastAsia="Book Antiqua"/>
          <w:color w:val="auto"/>
          <w:spacing w:val="0"/>
          <w:position w:val="0"/>
          <w:sz w:val="24"/>
          <w:shd w:fill="auto" w:val="clear"/>
        </w:rPr>
        <w:t xml:space="preserve">]</w:t>
        <w:tab/>
        <w:t xml:space="preserve">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5 - Torino 2013,p. 201)</w:t>
      </w:r>
    </w:p>
    <w:p>
      <w:pPr>
        <w:widowControl w:val="false"/>
        <w:suppressAutoHyphens w:val="true"/>
        <w:spacing w:before="0" w:after="0" w:line="240"/>
        <w:ind w:right="0" w:left="5103" w:hanging="4383"/>
        <w:jc w:val="both"/>
        <w:rPr>
          <w:rFonts w:ascii="Book Antiqua" w:hAnsi="Book Antiqua" w:cs="Book Antiqua" w:eastAsia="Book Antiqua"/>
          <w:color w:val="auto"/>
          <w:spacing w:val="0"/>
          <w:position w:val="0"/>
          <w:sz w:val="28"/>
          <w:shd w:fill="auto" w:val="clear"/>
        </w:rPr>
      </w:pPr>
    </w:p>
    <w:p>
      <w:pPr>
        <w:widowControl w:val="false"/>
        <w:tabs>
          <w:tab w:val="left" w:pos="1701" w:leader="none"/>
        </w:tabs>
        <w:suppressAutoHyphens w:val="true"/>
        <w:spacing w:before="0" w:after="0" w:line="240"/>
        <w:ind w:right="0" w:left="5103" w:hanging="4383"/>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Rosso Malpelo </w:t>
      </w:r>
      <w:r>
        <w:rPr>
          <w:rFonts w:ascii="Book Antiqua" w:hAnsi="Book Antiqua" w:cs="Book Antiqua" w:eastAsia="Book Antiqua"/>
          <w:color w:val="auto"/>
          <w:spacing w:val="0"/>
          <w:position w:val="0"/>
          <w:sz w:val="24"/>
          <w:shd w:fill="auto" w:val="clear"/>
        </w:rPr>
        <w:tab/>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5 - Torino 2013, p. 218)</w:t>
      </w:r>
    </w:p>
    <w:p>
      <w:pPr>
        <w:widowControl w:val="false"/>
        <w:suppressAutoHyphens w:val="true"/>
        <w:spacing w:before="0" w:after="0" w:line="240"/>
        <w:ind w:right="0" w:left="5103" w:hanging="4383"/>
        <w:jc w:val="both"/>
        <w:rPr>
          <w:rFonts w:ascii="Book Antiqua" w:hAnsi="Book Antiqua" w:cs="Book Antiqua" w:eastAsia="Book Antiqua"/>
          <w:i/>
          <w:color w:val="auto"/>
          <w:spacing w:val="0"/>
          <w:position w:val="0"/>
          <w:sz w:val="28"/>
          <w:shd w:fill="auto" w:val="clear"/>
        </w:rPr>
      </w:pPr>
    </w:p>
    <w:p>
      <w:pPr>
        <w:widowControl w:val="false"/>
        <w:tabs>
          <w:tab w:val="left" w:pos="1701" w:leader="none"/>
        </w:tabs>
        <w:suppressAutoHyphens w:val="true"/>
        <w:spacing w:before="0" w:after="0" w:line="240"/>
        <w:ind w:right="0" w:left="5103" w:hanging="4383"/>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Fantasticheria</w:t>
      </w:r>
      <w:r>
        <w:rPr>
          <w:rFonts w:ascii="Book Antiqua" w:hAnsi="Book Antiqua" w:cs="Book Antiqua" w:eastAsia="Book Antiqua"/>
          <w:color w:val="auto"/>
          <w:spacing w:val="0"/>
          <w:position w:val="0"/>
          <w:sz w:val="24"/>
          <w:shd w:fill="auto" w:val="clear"/>
        </w:rPr>
        <w:t xml:space="preserve"> </w:t>
        <w:tab/>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5 - Torino 2013, p. 212)</w:t>
      </w:r>
    </w:p>
    <w:p>
      <w:pPr>
        <w:widowControl w:val="false"/>
        <w:suppressAutoHyphens w:val="true"/>
        <w:spacing w:before="0" w:after="0" w:line="240"/>
        <w:ind w:right="0" w:left="5103" w:hanging="4383"/>
        <w:jc w:val="both"/>
        <w:rPr>
          <w:rFonts w:ascii="Book Antiqua" w:hAnsi="Book Antiqua" w:cs="Book Antiqua" w:eastAsia="Book Antiqua"/>
          <w:i/>
          <w:color w:val="auto"/>
          <w:spacing w:val="0"/>
          <w:position w:val="0"/>
          <w:sz w:val="28"/>
          <w:shd w:fill="auto" w:val="clear"/>
        </w:rPr>
      </w:pPr>
    </w:p>
    <w:p>
      <w:pPr>
        <w:widowControl w:val="false"/>
        <w:suppressAutoHyphens w:val="true"/>
        <w:spacing w:before="0" w:after="0" w:line="240"/>
        <w:ind w:right="0" w:left="5103" w:hanging="4383"/>
        <w:jc w:val="both"/>
        <w:rPr>
          <w:rFonts w:ascii="Book Antiqua" w:hAnsi="Book Antiqua" w:cs="Book Antiqua" w:eastAsia="Book Antiqua"/>
          <w:i/>
          <w:color w:val="auto"/>
          <w:spacing w:val="0"/>
          <w:position w:val="0"/>
          <w:sz w:val="28"/>
          <w:shd w:fill="auto" w:val="clear"/>
        </w:rPr>
      </w:pPr>
      <w:r>
        <w:rPr>
          <w:rFonts w:ascii="Book Antiqua" w:hAnsi="Book Antiqua" w:cs="Book Antiqua" w:eastAsia="Book Antiqua"/>
          <w:color w:val="auto"/>
          <w:spacing w:val="0"/>
          <w:position w:val="0"/>
          <w:sz w:val="28"/>
          <w:shd w:fill="auto" w:val="clear"/>
        </w:rPr>
        <w:t xml:space="preserve">- da</w:t>
      </w:r>
      <w:r>
        <w:rPr>
          <w:rFonts w:ascii="Book Antiqua" w:hAnsi="Book Antiqua" w:cs="Book Antiqua" w:eastAsia="Book Antiqua"/>
          <w:i/>
          <w:color w:val="auto"/>
          <w:spacing w:val="0"/>
          <w:position w:val="0"/>
          <w:sz w:val="28"/>
          <w:shd w:fill="auto" w:val="clear"/>
        </w:rPr>
        <w:t xml:space="preserve"> Novelle rusticane</w:t>
      </w:r>
    </w:p>
    <w:p>
      <w:pPr>
        <w:widowControl w:val="false"/>
        <w:suppressAutoHyphens w:val="true"/>
        <w:spacing w:before="0" w:after="0" w:line="240"/>
        <w:ind w:right="0" w:left="5103" w:hanging="4383"/>
        <w:jc w:val="both"/>
        <w:rPr>
          <w:rFonts w:ascii="Book Antiqua" w:hAnsi="Book Antiqua" w:cs="Book Antiqua" w:eastAsia="Book Antiqua"/>
          <w:i/>
          <w:color w:val="auto"/>
          <w:spacing w:val="0"/>
          <w:position w:val="0"/>
          <w:sz w:val="24"/>
          <w:shd w:fill="auto" w:val="clear"/>
        </w:rPr>
      </w:pPr>
    </w:p>
    <w:p>
      <w:pPr>
        <w:widowControl w:val="false"/>
        <w:tabs>
          <w:tab w:val="left" w:pos="1701" w:leader="none"/>
        </w:tabs>
        <w:suppressAutoHyphens w:val="true"/>
        <w:spacing w:before="0" w:after="0" w:line="240"/>
        <w:ind w:right="0" w:left="5103" w:hanging="4383"/>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La roba</w:t>
      </w:r>
      <w:r>
        <w:rPr>
          <w:rFonts w:ascii="Book Antiqua" w:hAnsi="Book Antiqua" w:cs="Book Antiqua" w:eastAsia="Book Antiqua"/>
          <w:color w:val="auto"/>
          <w:spacing w:val="0"/>
          <w:position w:val="0"/>
          <w:sz w:val="24"/>
          <w:shd w:fill="auto" w:val="clear"/>
        </w:rPr>
        <w:tab/>
        <w:tab/>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5 - Torino 2013, p. 264)</w:t>
      </w:r>
    </w:p>
    <w:p>
      <w:pPr>
        <w:widowControl w:val="false"/>
        <w:suppressAutoHyphens w:val="true"/>
        <w:spacing w:before="0" w:after="0" w:line="240"/>
        <w:ind w:right="0" w:left="5103" w:hanging="4383"/>
        <w:jc w:val="both"/>
        <w:rPr>
          <w:rFonts w:ascii="Book Antiqua" w:hAnsi="Book Antiqua" w:cs="Book Antiqua" w:eastAsia="Book Antiqua"/>
          <w:color w:val="auto"/>
          <w:spacing w:val="0"/>
          <w:position w:val="0"/>
          <w:sz w:val="28"/>
          <w:shd w:fill="auto" w:val="clear"/>
        </w:rPr>
      </w:pPr>
      <w:r>
        <w:rPr>
          <w:rFonts w:ascii="Book Antiqua" w:hAnsi="Book Antiqua" w:cs="Book Antiqua" w:eastAsia="Book Antiqua"/>
          <w:color w:val="auto"/>
          <w:spacing w:val="0"/>
          <w:position w:val="0"/>
          <w:sz w:val="28"/>
          <w:shd w:fill="auto" w:val="clear"/>
        </w:rPr>
        <w:t xml:space="preserve"> - da</w:t>
      </w:r>
      <w:r>
        <w:rPr>
          <w:rFonts w:ascii="Book Antiqua" w:hAnsi="Book Antiqua" w:cs="Book Antiqua" w:eastAsia="Book Antiqua"/>
          <w:i/>
          <w:color w:val="auto"/>
          <w:spacing w:val="0"/>
          <w:position w:val="0"/>
          <w:sz w:val="28"/>
          <w:shd w:fill="auto" w:val="clear"/>
        </w:rPr>
        <w:t xml:space="preserve"> I Malavoglia</w:t>
      </w:r>
      <w:r>
        <w:rPr>
          <w:rFonts w:ascii="Book Antiqua" w:hAnsi="Book Antiqua" w:cs="Book Antiqua" w:eastAsia="Book Antiqua"/>
          <w:color w:val="auto"/>
          <w:spacing w:val="0"/>
          <w:position w:val="0"/>
          <w:sz w:val="28"/>
          <w:shd w:fill="auto" w:val="clear"/>
        </w:rPr>
        <w:t xml:space="preserve">:</w:t>
      </w:r>
    </w:p>
    <w:p>
      <w:pPr>
        <w:widowControl w:val="false"/>
        <w:suppressAutoHyphens w:val="true"/>
        <w:spacing w:before="0" w:after="0" w:line="240"/>
        <w:ind w:right="0" w:left="5103" w:hanging="4383"/>
        <w:jc w:val="both"/>
        <w:rPr>
          <w:rFonts w:ascii="Book Antiqua" w:hAnsi="Book Antiqua" w:cs="Book Antiqua" w:eastAsia="Book Antiqua"/>
          <w:i/>
          <w:color w:val="auto"/>
          <w:spacing w:val="0"/>
          <w:position w:val="0"/>
          <w:sz w:val="28"/>
          <w:shd w:fill="auto" w:val="clear"/>
        </w:rPr>
      </w:pPr>
    </w:p>
    <w:p>
      <w:pPr>
        <w:widowControl w:val="false"/>
        <w:tabs>
          <w:tab w:val="left" w:pos="1701" w:leader="none"/>
        </w:tabs>
        <w:suppressAutoHyphens w:val="true"/>
        <w:spacing w:before="0" w:after="0" w:line="240"/>
        <w:ind w:right="0" w:left="5103" w:hanging="4383"/>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Prefazione</w:t>
        <w:tab/>
      </w:r>
      <w:r>
        <w:rPr>
          <w:rFonts w:ascii="Book Antiqua" w:hAnsi="Book Antiqua" w:cs="Book Antiqua" w:eastAsia="Book Antiqua"/>
          <w:color w:val="auto"/>
          <w:spacing w:val="0"/>
          <w:position w:val="0"/>
          <w:sz w:val="24"/>
          <w:shd w:fill="auto" w:val="clear"/>
        </w:rPr>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5 - Torino 2013, p. 240)</w:t>
      </w:r>
    </w:p>
    <w:p>
      <w:pPr>
        <w:widowControl w:val="false"/>
        <w:suppressAutoHyphens w:val="true"/>
        <w:spacing w:before="0" w:after="0" w:line="240"/>
        <w:ind w:right="0" w:left="5103" w:hanging="4383"/>
        <w:jc w:val="both"/>
        <w:rPr>
          <w:rFonts w:ascii="Book Antiqua" w:hAnsi="Book Antiqua" w:cs="Book Antiqua" w:eastAsia="Book Antiqua"/>
          <w:color w:val="auto"/>
          <w:spacing w:val="0"/>
          <w:position w:val="0"/>
          <w:sz w:val="24"/>
          <w:shd w:fill="auto" w:val="clear"/>
        </w:rPr>
      </w:pPr>
    </w:p>
    <w:p>
      <w:pPr>
        <w:suppressAutoHyphens w:val="true"/>
        <w:spacing w:before="0" w:after="0" w:line="240"/>
        <w:ind w:right="0" w:left="0" w:firstLine="0"/>
        <w:jc w:val="both"/>
        <w:rPr>
          <w:rFonts w:ascii="Book Antiqua" w:hAnsi="Book Antiqua" w:cs="Book Antiqua" w:eastAsia="Book Antiqua"/>
          <w:b/>
          <w:color w:val="auto"/>
          <w:spacing w:val="0"/>
          <w:position w:val="0"/>
          <w:sz w:val="28"/>
          <w:shd w:fill="auto" w:val="clear"/>
        </w:rPr>
      </w:pPr>
      <w:r>
        <w:rPr>
          <w:rFonts w:ascii="Book Antiqua" w:hAnsi="Book Antiqua" w:cs="Book Antiqua" w:eastAsia="Book Antiqua"/>
          <w:b/>
          <w:color w:val="auto"/>
          <w:spacing w:val="0"/>
          <w:position w:val="0"/>
          <w:sz w:val="28"/>
          <w:shd w:fill="auto" w:val="clear"/>
        </w:rPr>
        <w:t xml:space="preserve">U.D. 3 IL DECADENTISMO IN ITALIA E IN EUROPA</w:t>
      </w:r>
    </w:p>
    <w:p>
      <w:pPr>
        <w:suppressAutoHyphens w:val="true"/>
        <w:spacing w:before="0" w:after="0" w:line="240"/>
        <w:ind w:right="0" w:left="0" w:firstLine="0"/>
        <w:jc w:val="both"/>
        <w:rPr>
          <w:rFonts w:ascii="Book Antiqua" w:hAnsi="Book Antiqua" w:cs="Book Antiqua" w:eastAsia="Book Antiqua"/>
          <w:color w:val="auto"/>
          <w:spacing w:val="0"/>
          <w:position w:val="0"/>
          <w:sz w:val="28"/>
          <w:shd w:fill="auto" w:val="clear"/>
        </w:rPr>
      </w:pPr>
    </w:p>
    <w:p>
      <w:pPr>
        <w:widowControl w:val="false"/>
        <w:numPr>
          <w:ilvl w:val="0"/>
          <w:numId w:val="1280"/>
        </w:numPr>
        <w:spacing w:before="0" w:after="0" w:line="240"/>
        <w:ind w:right="0" w:left="720" w:hanging="360"/>
        <w:jc w:val="both"/>
        <w:rPr>
          <w:rFonts w:ascii="Book Antiqua" w:hAnsi="Book Antiqua" w:cs="Book Antiqua" w:eastAsia="Book Antiqua"/>
          <w:color w:val="auto"/>
          <w:spacing w:val="0"/>
          <w:position w:val="0"/>
          <w:sz w:val="28"/>
          <w:shd w:fill="auto" w:val="clear"/>
        </w:rPr>
      </w:pPr>
      <w:r>
        <w:rPr>
          <w:rFonts w:ascii="Book Antiqua" w:hAnsi="Book Antiqua" w:cs="Book Antiqua" w:eastAsia="Book Antiqua"/>
          <w:color w:val="auto"/>
          <w:spacing w:val="0"/>
          <w:position w:val="0"/>
          <w:sz w:val="28"/>
          <w:shd w:fill="auto" w:val="clear"/>
        </w:rPr>
        <w:t xml:space="preserve">Il Decadentismo e il Simbolismo: caratteri generali.</w:t>
      </w:r>
    </w:p>
    <w:p>
      <w:pPr>
        <w:widowControl w:val="false"/>
        <w:numPr>
          <w:ilvl w:val="0"/>
          <w:numId w:val="1280"/>
        </w:numPr>
        <w:spacing w:before="0" w:after="0" w:line="240"/>
        <w:ind w:right="0" w:left="720" w:hanging="360"/>
        <w:jc w:val="both"/>
        <w:rPr>
          <w:rFonts w:ascii="Book Antiqua" w:hAnsi="Book Antiqua" w:cs="Book Antiqua" w:eastAsia="Book Antiqua"/>
          <w:color w:val="auto"/>
          <w:spacing w:val="0"/>
          <w:position w:val="0"/>
          <w:sz w:val="28"/>
          <w:shd w:fill="auto" w:val="clear"/>
        </w:rPr>
      </w:pPr>
      <w:r>
        <w:rPr>
          <w:rFonts w:ascii="Book Antiqua" w:hAnsi="Book Antiqua" w:cs="Book Antiqua" w:eastAsia="Book Antiqua"/>
          <w:color w:val="auto"/>
          <w:spacing w:val="0"/>
          <w:position w:val="0"/>
          <w:sz w:val="28"/>
          <w:shd w:fill="auto" w:val="clear"/>
        </w:rPr>
        <w:t xml:space="preserve">Il contesto culturale e letterario dei “poeti maledetti”;</w:t>
      </w:r>
    </w:p>
    <w:p>
      <w:pPr>
        <w:widowControl w:val="false"/>
        <w:numPr>
          <w:ilvl w:val="0"/>
          <w:numId w:val="1280"/>
        </w:numPr>
        <w:spacing w:before="0" w:after="0" w:line="240"/>
        <w:ind w:right="0" w:left="720" w:hanging="360"/>
        <w:jc w:val="both"/>
        <w:rPr>
          <w:rFonts w:ascii="Book Antiqua" w:hAnsi="Book Antiqua" w:cs="Book Antiqua" w:eastAsia="Book Antiqua"/>
          <w:color w:val="auto"/>
          <w:spacing w:val="0"/>
          <w:position w:val="0"/>
          <w:sz w:val="28"/>
          <w:shd w:fill="auto" w:val="clear"/>
        </w:rPr>
      </w:pPr>
      <w:r>
        <w:rPr>
          <w:rFonts w:ascii="Book Antiqua" w:hAnsi="Book Antiqua" w:cs="Book Antiqua" w:eastAsia="Book Antiqua"/>
          <w:b/>
          <w:color w:val="auto"/>
          <w:spacing w:val="0"/>
          <w:position w:val="0"/>
          <w:sz w:val="28"/>
          <w:shd w:fill="auto" w:val="clear"/>
        </w:rPr>
        <w:t xml:space="preserve">Baudelaire</w:t>
      </w:r>
      <w:r>
        <w:rPr>
          <w:rFonts w:ascii="Book Antiqua" w:hAnsi="Book Antiqua" w:cs="Book Antiqua" w:eastAsia="Book Antiqua"/>
          <w:color w:val="auto"/>
          <w:spacing w:val="0"/>
          <w:position w:val="0"/>
          <w:sz w:val="28"/>
          <w:shd w:fill="auto" w:val="clear"/>
        </w:rPr>
        <w:t xml:space="preserve"> (vita, personalità, poetica, opere); lettura delle seguenti poesie: </w:t>
      </w:r>
    </w:p>
    <w:p>
      <w:pPr>
        <w:widowControl w:val="false"/>
        <w:suppressAutoHyphens w:val="true"/>
        <w:spacing w:before="0" w:after="0" w:line="240"/>
        <w:ind w:right="0" w:left="708" w:firstLine="0"/>
        <w:jc w:val="both"/>
        <w:rPr>
          <w:rFonts w:ascii="Book Antiqua" w:hAnsi="Book Antiqua" w:cs="Book Antiqua" w:eastAsia="Book Antiqua"/>
          <w:b/>
          <w:color w:val="auto"/>
          <w:spacing w:val="0"/>
          <w:position w:val="0"/>
          <w:sz w:val="14"/>
          <w:shd w:fill="auto" w:val="clear"/>
        </w:rPr>
      </w:pPr>
    </w:p>
    <w:p>
      <w:pPr>
        <w:widowControl w:val="false"/>
        <w:suppressAutoHyphens w:val="true"/>
        <w:spacing w:before="0" w:after="0" w:line="240"/>
        <w:ind w:right="0" w:left="5103" w:hanging="4383"/>
        <w:jc w:val="both"/>
        <w:rPr>
          <w:rFonts w:ascii="Book Antiqua" w:hAnsi="Book Antiqua" w:cs="Book Antiqua" w:eastAsia="Book Antiqua"/>
          <w:i/>
          <w:color w:val="auto"/>
          <w:spacing w:val="0"/>
          <w:position w:val="0"/>
          <w:sz w:val="28"/>
          <w:shd w:fill="auto" w:val="clear"/>
        </w:rPr>
      </w:pPr>
      <w:r>
        <w:rPr>
          <w:rFonts w:ascii="Book Antiqua" w:hAnsi="Book Antiqua" w:cs="Book Antiqua" w:eastAsia="Book Antiqua"/>
          <w:color w:val="auto"/>
          <w:spacing w:val="0"/>
          <w:position w:val="0"/>
          <w:sz w:val="28"/>
          <w:shd w:fill="auto" w:val="clear"/>
        </w:rPr>
        <w:t xml:space="preserve">- da </w:t>
      </w:r>
      <w:r>
        <w:rPr>
          <w:rFonts w:ascii="Book Antiqua" w:hAnsi="Book Antiqua" w:cs="Book Antiqua" w:eastAsia="Book Antiqua"/>
          <w:i/>
          <w:color w:val="auto"/>
          <w:spacing w:val="0"/>
          <w:position w:val="0"/>
          <w:sz w:val="28"/>
          <w:shd w:fill="auto" w:val="clear"/>
        </w:rPr>
        <w:t xml:space="preserve">I fiori del male</w:t>
      </w:r>
    </w:p>
    <w:p>
      <w:pPr>
        <w:widowControl w:val="false"/>
        <w:suppressAutoHyphens w:val="true"/>
        <w:spacing w:before="0" w:after="0" w:line="240"/>
        <w:ind w:right="0" w:left="708" w:firstLine="0"/>
        <w:jc w:val="both"/>
        <w:rPr>
          <w:rFonts w:ascii="Book Antiqua" w:hAnsi="Book Antiqua" w:cs="Book Antiqua" w:eastAsia="Book Antiqua"/>
          <w:b/>
          <w:color w:val="auto"/>
          <w:spacing w:val="0"/>
          <w:position w:val="0"/>
          <w:sz w:val="14"/>
          <w:shd w:fill="auto" w:val="clear"/>
        </w:rPr>
      </w:pPr>
    </w:p>
    <w:p>
      <w:pPr>
        <w:widowControl w:val="false"/>
        <w:suppressAutoHyphens w:val="true"/>
        <w:spacing w:before="0" w:after="0" w:line="240"/>
        <w:ind w:right="0" w:left="5103" w:hanging="4383"/>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Corrispondenze</w:t>
      </w:r>
      <w:r>
        <w:rPr>
          <w:rFonts w:ascii="Book Antiqua" w:hAnsi="Book Antiqua" w:cs="Book Antiqua" w:eastAsia="Book Antiqua"/>
          <w:color w:val="auto"/>
          <w:spacing w:val="0"/>
          <w:position w:val="0"/>
          <w:sz w:val="24"/>
          <w:shd w:fill="auto" w:val="clear"/>
        </w:rPr>
        <w:t xml:space="preserve"> </w:t>
        <w:tab/>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5 - Torino 2013, p. 349)</w:t>
      </w:r>
    </w:p>
    <w:p>
      <w:pPr>
        <w:widowControl w:val="false"/>
        <w:suppressAutoHyphens w:val="true"/>
        <w:spacing w:before="0" w:after="0" w:line="240"/>
        <w:ind w:right="0" w:left="708" w:firstLine="0"/>
        <w:jc w:val="both"/>
        <w:rPr>
          <w:rFonts w:ascii="Book Antiqua" w:hAnsi="Book Antiqua" w:cs="Book Antiqua" w:eastAsia="Book Antiqua"/>
          <w:b/>
          <w:color w:val="auto"/>
          <w:spacing w:val="0"/>
          <w:position w:val="0"/>
          <w:sz w:val="14"/>
          <w:shd w:fill="auto" w:val="clear"/>
        </w:rPr>
      </w:pPr>
    </w:p>
    <w:p>
      <w:pPr>
        <w:widowControl w:val="false"/>
        <w:tabs>
          <w:tab w:val="left" w:pos="1701" w:leader="none"/>
        </w:tabs>
        <w:suppressAutoHyphens w:val="true"/>
        <w:spacing w:before="0" w:after="0" w:line="240"/>
        <w:ind w:right="0" w:left="5103" w:hanging="4383"/>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L’albatro</w:t>
        <w:tab/>
        <w:tab/>
      </w:r>
      <w:r>
        <w:rPr>
          <w:rFonts w:ascii="Book Antiqua" w:hAnsi="Book Antiqua" w:cs="Book Antiqua" w:eastAsia="Book Antiqua"/>
          <w:color w:val="auto"/>
          <w:spacing w:val="0"/>
          <w:position w:val="0"/>
          <w:sz w:val="24"/>
          <w:shd w:fill="auto" w:val="clear"/>
        </w:rPr>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5 - Torino 2013, p. 351)</w:t>
      </w:r>
    </w:p>
    <w:p>
      <w:pPr>
        <w:widowControl w:val="false"/>
        <w:suppressAutoHyphens w:val="true"/>
        <w:spacing w:before="0" w:after="0" w:line="240"/>
        <w:ind w:right="0" w:left="708" w:firstLine="0"/>
        <w:jc w:val="both"/>
        <w:rPr>
          <w:rFonts w:ascii="Book Antiqua" w:hAnsi="Book Antiqua" w:cs="Book Antiqua" w:eastAsia="Book Antiqua"/>
          <w:b/>
          <w:color w:val="auto"/>
          <w:spacing w:val="0"/>
          <w:position w:val="0"/>
          <w:sz w:val="14"/>
          <w:shd w:fill="auto" w:val="clear"/>
        </w:rPr>
      </w:pPr>
    </w:p>
    <w:p>
      <w:pPr>
        <w:widowControl w:val="false"/>
        <w:tabs>
          <w:tab w:val="left" w:pos="1701" w:leader="none"/>
        </w:tabs>
        <w:suppressAutoHyphens w:val="true"/>
        <w:spacing w:before="0" w:after="0" w:line="240"/>
        <w:ind w:right="0" w:left="5103" w:hanging="4383"/>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Lo spleen</w:t>
      </w:r>
      <w:r>
        <w:rPr>
          <w:rFonts w:ascii="Book Antiqua" w:hAnsi="Book Antiqua" w:cs="Book Antiqua" w:eastAsia="Book Antiqua"/>
          <w:color w:val="auto"/>
          <w:spacing w:val="0"/>
          <w:position w:val="0"/>
          <w:sz w:val="24"/>
          <w:shd w:fill="auto" w:val="clear"/>
        </w:rPr>
        <w:t xml:space="preserve"> </w:t>
        <w:tab/>
        <w:tab/>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5 - Torino 2013, p. 355)</w:t>
      </w:r>
    </w:p>
    <w:p>
      <w:pPr>
        <w:widowControl w:val="false"/>
        <w:suppressAutoHyphens w:val="true"/>
        <w:spacing w:before="0" w:after="0" w:line="240"/>
        <w:ind w:right="0" w:left="708" w:firstLine="0"/>
        <w:jc w:val="both"/>
        <w:rPr>
          <w:rFonts w:ascii="Book Antiqua" w:hAnsi="Book Antiqua" w:cs="Book Antiqua" w:eastAsia="Book Antiqua"/>
          <w:b/>
          <w:color w:val="auto"/>
          <w:spacing w:val="0"/>
          <w:position w:val="0"/>
          <w:sz w:val="14"/>
          <w:shd w:fill="auto" w:val="clear"/>
        </w:rPr>
      </w:pPr>
    </w:p>
    <w:p>
      <w:pPr>
        <w:widowControl w:val="false"/>
        <w:numPr>
          <w:ilvl w:val="0"/>
          <w:numId w:val="1290"/>
        </w:numPr>
        <w:spacing w:before="0" w:after="0" w:line="240"/>
        <w:ind w:right="0" w:left="720" w:hanging="360"/>
        <w:jc w:val="both"/>
        <w:rPr>
          <w:rFonts w:ascii="Book Antiqua" w:hAnsi="Book Antiqua" w:cs="Book Antiqua" w:eastAsia="Book Antiqua"/>
          <w:color w:val="auto"/>
          <w:spacing w:val="0"/>
          <w:position w:val="0"/>
          <w:sz w:val="28"/>
          <w:shd w:fill="auto" w:val="clear"/>
        </w:rPr>
      </w:pPr>
      <w:r>
        <w:rPr>
          <w:rFonts w:ascii="Book Antiqua" w:hAnsi="Book Antiqua" w:cs="Book Antiqua" w:eastAsia="Book Antiqua"/>
          <w:b/>
          <w:color w:val="auto"/>
          <w:spacing w:val="0"/>
          <w:position w:val="0"/>
          <w:sz w:val="28"/>
          <w:shd w:fill="auto" w:val="clear"/>
        </w:rPr>
        <w:t xml:space="preserve">Giovanni Pascoli</w:t>
      </w:r>
      <w:r>
        <w:rPr>
          <w:rFonts w:ascii="Book Antiqua" w:hAnsi="Book Antiqua" w:cs="Book Antiqua" w:eastAsia="Book Antiqua"/>
          <w:color w:val="auto"/>
          <w:spacing w:val="0"/>
          <w:position w:val="0"/>
          <w:sz w:val="28"/>
          <w:shd w:fill="auto" w:val="clear"/>
        </w:rPr>
        <w:t xml:space="preserve"> (vita, opere, poetica, personalità); la poetica del fanciullino; lettura, analisi e commento di testi:</w:t>
      </w:r>
    </w:p>
    <w:p>
      <w:pPr>
        <w:widowControl w:val="false"/>
        <w:suppressAutoHyphens w:val="true"/>
        <w:spacing w:before="0" w:after="0" w:line="240"/>
        <w:ind w:right="0" w:left="708" w:firstLine="0"/>
        <w:jc w:val="both"/>
        <w:rPr>
          <w:rFonts w:ascii="Book Antiqua" w:hAnsi="Book Antiqua" w:cs="Book Antiqua" w:eastAsia="Book Antiqua"/>
          <w:b/>
          <w:color w:val="auto"/>
          <w:spacing w:val="0"/>
          <w:position w:val="0"/>
          <w:sz w:val="14"/>
          <w:shd w:fill="auto" w:val="clear"/>
        </w:rPr>
      </w:pPr>
    </w:p>
    <w:p>
      <w:pPr>
        <w:widowControl w:val="false"/>
        <w:suppressAutoHyphens w:val="true"/>
        <w:spacing w:before="0" w:after="0" w:line="240"/>
        <w:ind w:right="0" w:left="708" w:firstLine="0"/>
        <w:jc w:val="both"/>
        <w:rPr>
          <w:rFonts w:ascii="Book Antiqua" w:hAnsi="Book Antiqua" w:cs="Book Antiqua" w:eastAsia="Book Antiqua"/>
          <w:color w:val="auto"/>
          <w:spacing w:val="0"/>
          <w:position w:val="0"/>
          <w:sz w:val="28"/>
          <w:shd w:fill="auto" w:val="clear"/>
        </w:rPr>
      </w:pPr>
      <w:r>
        <w:rPr>
          <w:rFonts w:ascii="Book Antiqua" w:hAnsi="Book Antiqua" w:cs="Book Antiqua" w:eastAsia="Book Antiqua"/>
          <w:color w:val="auto"/>
          <w:spacing w:val="0"/>
          <w:position w:val="0"/>
          <w:sz w:val="28"/>
          <w:shd w:fill="auto" w:val="clear"/>
        </w:rPr>
        <w:t xml:space="preserve">- da </w:t>
      </w:r>
      <w:r>
        <w:rPr>
          <w:rFonts w:ascii="Book Antiqua" w:hAnsi="Book Antiqua" w:cs="Book Antiqua" w:eastAsia="Book Antiqua"/>
          <w:i/>
          <w:color w:val="auto"/>
          <w:spacing w:val="0"/>
          <w:position w:val="0"/>
          <w:sz w:val="28"/>
          <w:shd w:fill="auto" w:val="clear"/>
        </w:rPr>
        <w:t xml:space="preserve">Il fanciullino</w:t>
      </w:r>
      <w:r>
        <w:rPr>
          <w:rFonts w:ascii="Book Antiqua" w:hAnsi="Book Antiqua" w:cs="Book Antiqua" w:eastAsia="Book Antiqua"/>
          <w:color w:val="auto"/>
          <w:spacing w:val="0"/>
          <w:position w:val="0"/>
          <w:sz w:val="28"/>
          <w:shd w:fill="auto" w:val="clear"/>
        </w:rPr>
        <w:t xml:space="preserve">:</w:t>
      </w:r>
    </w:p>
    <w:p>
      <w:pPr>
        <w:widowControl w:val="false"/>
        <w:suppressAutoHyphens w:val="true"/>
        <w:spacing w:before="0" w:after="0" w:line="240"/>
        <w:ind w:right="0" w:left="708" w:firstLine="0"/>
        <w:jc w:val="both"/>
        <w:rPr>
          <w:rFonts w:ascii="Book Antiqua" w:hAnsi="Book Antiqua" w:cs="Book Antiqua" w:eastAsia="Book Antiqua"/>
          <w:b/>
          <w:color w:val="auto"/>
          <w:spacing w:val="0"/>
          <w:position w:val="0"/>
          <w:sz w:val="14"/>
          <w:shd w:fill="auto" w:val="clear"/>
        </w:rPr>
      </w:pPr>
    </w:p>
    <w:p>
      <w:pPr>
        <w:widowControl w:val="false"/>
        <w:tabs>
          <w:tab w:val="left" w:pos="1701" w:leader="none"/>
        </w:tabs>
        <w:suppressAutoHyphens w:val="true"/>
        <w:spacing w:before="0" w:after="0" w:line="240"/>
        <w:ind w:right="0" w:left="5103" w:hanging="4394"/>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Una poetica decadente</w:t>
        <w:tab/>
        <w:t xml:space="preserve"> </w:t>
      </w:r>
      <w:r>
        <w:rPr>
          <w:rFonts w:ascii="Book Antiqua" w:hAnsi="Book Antiqua" w:cs="Book Antiqua" w:eastAsia="Book Antiqua"/>
          <w:color w:val="auto"/>
          <w:spacing w:val="0"/>
          <w:position w:val="0"/>
          <w:sz w:val="24"/>
          <w:shd w:fill="auto" w:val="clear"/>
        </w:rPr>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5 - Torino 2013, p. 527)</w:t>
      </w:r>
    </w:p>
    <w:p>
      <w:pPr>
        <w:widowControl w:val="false"/>
        <w:suppressAutoHyphens w:val="true"/>
        <w:spacing w:before="0" w:after="0" w:line="240"/>
        <w:ind w:right="0" w:left="708" w:firstLine="0"/>
        <w:jc w:val="both"/>
        <w:rPr>
          <w:rFonts w:ascii="Book Antiqua" w:hAnsi="Book Antiqua" w:cs="Book Antiqua" w:eastAsia="Book Antiqua"/>
          <w:b/>
          <w:color w:val="auto"/>
          <w:spacing w:val="0"/>
          <w:position w:val="0"/>
          <w:sz w:val="14"/>
          <w:shd w:fill="auto" w:val="clear"/>
        </w:rPr>
      </w:pPr>
      <w:r>
        <w:rPr>
          <w:rFonts w:ascii="Book Antiqua" w:hAnsi="Book Antiqua" w:cs="Book Antiqua" w:eastAsia="Book Antiqua"/>
          <w:b/>
          <w:color w:val="auto"/>
          <w:spacing w:val="0"/>
          <w:position w:val="0"/>
          <w:sz w:val="14"/>
          <w:shd w:fill="auto" w:val="clear"/>
        </w:rPr>
        <w:tab/>
        <w:tab/>
      </w:r>
    </w:p>
    <w:p>
      <w:pPr>
        <w:widowControl w:val="false"/>
        <w:suppressAutoHyphens w:val="true"/>
        <w:spacing w:before="0" w:after="0" w:line="240"/>
        <w:ind w:right="0" w:left="5103" w:hanging="4394"/>
        <w:jc w:val="both"/>
        <w:rPr>
          <w:rFonts w:ascii="Book Antiqua" w:hAnsi="Book Antiqua" w:cs="Book Antiqua" w:eastAsia="Book Antiqua"/>
          <w:i/>
          <w:color w:val="auto"/>
          <w:spacing w:val="0"/>
          <w:position w:val="0"/>
          <w:sz w:val="28"/>
          <w:shd w:fill="auto" w:val="clear"/>
        </w:rPr>
      </w:pPr>
      <w:r>
        <w:rPr>
          <w:rFonts w:ascii="Book Antiqua" w:hAnsi="Book Antiqua" w:cs="Book Antiqua" w:eastAsia="Book Antiqua"/>
          <w:color w:val="auto"/>
          <w:spacing w:val="0"/>
          <w:position w:val="0"/>
          <w:sz w:val="28"/>
          <w:shd w:fill="auto" w:val="clear"/>
        </w:rPr>
        <w:t xml:space="preserve">- da </w:t>
      </w:r>
      <w:r>
        <w:rPr>
          <w:rFonts w:ascii="Book Antiqua" w:hAnsi="Book Antiqua" w:cs="Book Antiqua" w:eastAsia="Book Antiqua"/>
          <w:i/>
          <w:color w:val="auto"/>
          <w:spacing w:val="0"/>
          <w:position w:val="0"/>
          <w:sz w:val="28"/>
          <w:shd w:fill="auto" w:val="clear"/>
        </w:rPr>
        <w:t xml:space="preserve">Myricae</w:t>
      </w:r>
      <w:r>
        <w:rPr>
          <w:rFonts w:ascii="Book Antiqua" w:hAnsi="Book Antiqua" w:cs="Book Antiqua" w:eastAsia="Book Antiqua"/>
          <w:color w:val="auto"/>
          <w:spacing w:val="0"/>
          <w:position w:val="0"/>
          <w:sz w:val="28"/>
          <w:shd w:fill="auto" w:val="clear"/>
        </w:rPr>
        <w:t xml:space="preserve">:</w:t>
      </w:r>
    </w:p>
    <w:p>
      <w:pPr>
        <w:widowControl w:val="false"/>
        <w:suppressAutoHyphens w:val="true"/>
        <w:spacing w:before="0" w:after="0" w:line="240"/>
        <w:ind w:right="0" w:left="708" w:firstLine="0"/>
        <w:jc w:val="both"/>
        <w:rPr>
          <w:rFonts w:ascii="Book Antiqua" w:hAnsi="Book Antiqua" w:cs="Book Antiqua" w:eastAsia="Book Antiqua"/>
          <w:i/>
          <w:color w:val="auto"/>
          <w:spacing w:val="0"/>
          <w:position w:val="0"/>
          <w:sz w:val="24"/>
          <w:shd w:fill="auto" w:val="clear"/>
        </w:rPr>
      </w:pPr>
      <w:r>
        <w:rPr>
          <w:rFonts w:ascii="Book Antiqua" w:hAnsi="Book Antiqua" w:cs="Book Antiqua" w:eastAsia="Book Antiqua"/>
          <w:b/>
          <w:color w:val="auto"/>
          <w:spacing w:val="0"/>
          <w:position w:val="0"/>
          <w:sz w:val="14"/>
          <w:shd w:fill="auto" w:val="clear"/>
        </w:rPr>
        <w:tab/>
      </w:r>
      <w:r>
        <w:rPr>
          <w:rFonts w:ascii="Book Antiqua" w:hAnsi="Book Antiqua" w:cs="Book Antiqua" w:eastAsia="Book Antiqua"/>
          <w:i/>
          <w:color w:val="auto"/>
          <w:spacing w:val="0"/>
          <w:position w:val="0"/>
          <w:sz w:val="24"/>
          <w:shd w:fill="auto" w:val="clear"/>
        </w:rPr>
        <w:tab/>
      </w:r>
    </w:p>
    <w:p>
      <w:pPr>
        <w:widowControl w:val="false"/>
        <w:suppressAutoHyphens w:val="true"/>
        <w:spacing w:before="0" w:after="0" w:line="240"/>
        <w:ind w:right="0" w:left="5103" w:hanging="4394"/>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X Agosto   </w:t>
        <w:tab/>
      </w:r>
      <w:r>
        <w:rPr>
          <w:rFonts w:ascii="Book Antiqua" w:hAnsi="Book Antiqua" w:cs="Book Antiqua" w:eastAsia="Book Antiqua"/>
          <w:color w:val="auto"/>
          <w:spacing w:val="0"/>
          <w:position w:val="0"/>
          <w:sz w:val="24"/>
          <w:shd w:fill="auto" w:val="clear"/>
        </w:rPr>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5 - Torino 2013, p. 556)</w:t>
      </w:r>
    </w:p>
    <w:p>
      <w:pPr>
        <w:widowControl w:val="false"/>
        <w:suppressAutoHyphens w:val="true"/>
        <w:spacing w:before="0" w:after="0" w:line="240"/>
        <w:ind w:right="0" w:left="708" w:firstLine="0"/>
        <w:jc w:val="both"/>
        <w:rPr>
          <w:rFonts w:ascii="Book Antiqua" w:hAnsi="Book Antiqua" w:cs="Book Antiqua" w:eastAsia="Book Antiqua"/>
          <w:b/>
          <w:color w:val="auto"/>
          <w:spacing w:val="0"/>
          <w:position w:val="0"/>
          <w:sz w:val="14"/>
          <w:shd w:fill="auto" w:val="clear"/>
        </w:rPr>
      </w:pPr>
    </w:p>
    <w:p>
      <w:pPr>
        <w:widowControl w:val="false"/>
        <w:suppressAutoHyphens w:val="true"/>
        <w:spacing w:before="0" w:after="0" w:line="240"/>
        <w:ind w:right="0" w:left="5103" w:hanging="4394"/>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L’assiuolo </w:t>
        <w:tab/>
      </w:r>
      <w:r>
        <w:rPr>
          <w:rFonts w:ascii="Book Antiqua" w:hAnsi="Book Antiqua" w:cs="Book Antiqua" w:eastAsia="Book Antiqua"/>
          <w:color w:val="auto"/>
          <w:spacing w:val="0"/>
          <w:position w:val="0"/>
          <w:sz w:val="24"/>
          <w:shd w:fill="auto" w:val="clear"/>
        </w:rPr>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5 - Torino 2013, p. 561)</w:t>
      </w:r>
    </w:p>
    <w:p>
      <w:pPr>
        <w:widowControl w:val="false"/>
        <w:suppressAutoHyphens w:val="true"/>
        <w:spacing w:before="0" w:after="0" w:line="240"/>
        <w:ind w:right="0" w:left="708" w:firstLine="0"/>
        <w:jc w:val="both"/>
        <w:rPr>
          <w:rFonts w:ascii="Book Antiqua" w:hAnsi="Book Antiqua" w:cs="Book Antiqua" w:eastAsia="Book Antiqua"/>
          <w:b/>
          <w:color w:val="auto"/>
          <w:spacing w:val="0"/>
          <w:position w:val="0"/>
          <w:sz w:val="14"/>
          <w:shd w:fill="auto" w:val="clear"/>
        </w:rPr>
      </w:pPr>
    </w:p>
    <w:p>
      <w:pPr>
        <w:widowControl w:val="false"/>
        <w:suppressAutoHyphens w:val="true"/>
        <w:spacing w:before="0" w:after="0" w:line="240"/>
        <w:ind w:right="0" w:left="5103" w:hanging="4394"/>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Novembre </w:t>
        <w:tab/>
      </w:r>
      <w:r>
        <w:rPr>
          <w:rFonts w:ascii="Book Antiqua" w:hAnsi="Book Antiqua" w:cs="Book Antiqua" w:eastAsia="Book Antiqua"/>
          <w:color w:val="auto"/>
          <w:spacing w:val="0"/>
          <w:position w:val="0"/>
          <w:sz w:val="24"/>
          <w:shd w:fill="auto" w:val="clear"/>
        </w:rPr>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5 - Torino 2013, p. 566)</w:t>
      </w:r>
    </w:p>
    <w:p>
      <w:pPr>
        <w:suppressAutoHyphens w:val="true"/>
        <w:spacing w:before="0" w:after="0" w:line="240"/>
        <w:ind w:right="0" w:left="0" w:firstLine="0"/>
        <w:jc w:val="both"/>
        <w:rPr>
          <w:rFonts w:ascii="Book Antiqua" w:hAnsi="Book Antiqua" w:cs="Book Antiqua" w:eastAsia="Book Antiqua"/>
          <w:i/>
          <w:color w:val="auto"/>
          <w:spacing w:val="0"/>
          <w:position w:val="0"/>
          <w:sz w:val="24"/>
          <w:shd w:fill="auto" w:val="clear"/>
        </w:rPr>
      </w:pPr>
    </w:p>
    <w:p>
      <w:pPr>
        <w:widowControl w:val="false"/>
        <w:suppressAutoHyphens w:val="true"/>
        <w:spacing w:before="0" w:after="0" w:line="240"/>
        <w:ind w:right="0" w:left="5103" w:hanging="4394"/>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Arano </w:t>
        <w:tab/>
      </w:r>
      <w:r>
        <w:rPr>
          <w:rFonts w:ascii="Book Antiqua" w:hAnsi="Book Antiqua" w:cs="Book Antiqua" w:eastAsia="Book Antiqua"/>
          <w:color w:val="auto"/>
          <w:spacing w:val="0"/>
          <w:position w:val="0"/>
          <w:sz w:val="24"/>
          <w:shd w:fill="auto" w:val="clear"/>
        </w:rPr>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5 - Torino 2013, p. 553)</w:t>
      </w:r>
    </w:p>
    <w:p>
      <w:pPr>
        <w:widowControl w:val="false"/>
        <w:suppressAutoHyphens w:val="true"/>
        <w:spacing w:before="0" w:after="0" w:line="240"/>
        <w:ind w:right="0" w:left="708" w:firstLine="0"/>
        <w:jc w:val="both"/>
        <w:rPr>
          <w:rFonts w:ascii="Book Antiqua" w:hAnsi="Book Antiqua" w:cs="Book Antiqua" w:eastAsia="Book Antiqua"/>
          <w:i/>
          <w:color w:val="auto"/>
          <w:spacing w:val="0"/>
          <w:position w:val="0"/>
          <w:sz w:val="28"/>
          <w:shd w:fill="auto" w:val="clear"/>
        </w:rPr>
      </w:pPr>
    </w:p>
    <w:p>
      <w:pPr>
        <w:widowControl w:val="false"/>
        <w:numPr>
          <w:ilvl w:val="0"/>
          <w:numId w:val="1304"/>
        </w:numPr>
        <w:spacing w:before="0" w:after="0" w:line="240"/>
        <w:ind w:right="0" w:left="720" w:hanging="360"/>
        <w:jc w:val="both"/>
        <w:rPr>
          <w:rFonts w:ascii="Book Antiqua" w:hAnsi="Book Antiqua" w:cs="Book Antiqua" w:eastAsia="Book Antiqua"/>
          <w:color w:val="auto"/>
          <w:spacing w:val="0"/>
          <w:position w:val="0"/>
          <w:sz w:val="28"/>
          <w:shd w:fill="auto" w:val="clear"/>
        </w:rPr>
      </w:pPr>
      <w:r>
        <w:rPr>
          <w:rFonts w:ascii="Book Antiqua" w:hAnsi="Book Antiqua" w:cs="Book Antiqua" w:eastAsia="Book Antiqua"/>
          <w:b/>
          <w:color w:val="auto"/>
          <w:spacing w:val="0"/>
          <w:position w:val="0"/>
          <w:sz w:val="28"/>
          <w:shd w:fill="auto" w:val="clear"/>
        </w:rPr>
        <w:t xml:space="preserve">Gabriele D’Annunzio</w:t>
      </w:r>
      <w:r>
        <w:rPr>
          <w:rFonts w:ascii="Book Antiqua" w:hAnsi="Book Antiqua" w:cs="Book Antiqua" w:eastAsia="Book Antiqua"/>
          <w:color w:val="auto"/>
          <w:spacing w:val="0"/>
          <w:position w:val="0"/>
          <w:sz w:val="28"/>
          <w:shd w:fill="auto" w:val="clear"/>
        </w:rPr>
        <w:t xml:space="preserve"> (vita, opere, poetica, personalità); panismo, estetismo, superomismo; lettura, analisi e commento di testi significativi, relativi all’autore.</w:t>
      </w:r>
    </w:p>
    <w:p>
      <w:pPr>
        <w:widowControl w:val="false"/>
        <w:suppressAutoHyphens w:val="true"/>
        <w:spacing w:before="0" w:after="0" w:line="240"/>
        <w:ind w:right="0" w:left="708" w:firstLine="0"/>
        <w:jc w:val="both"/>
        <w:rPr>
          <w:rFonts w:ascii="Book Antiqua" w:hAnsi="Book Antiqua" w:cs="Book Antiqua" w:eastAsia="Book Antiqua"/>
          <w:color w:val="auto"/>
          <w:spacing w:val="0"/>
          <w:position w:val="0"/>
          <w:sz w:val="28"/>
          <w:shd w:fill="auto" w:val="clear"/>
        </w:rPr>
      </w:pPr>
    </w:p>
    <w:p>
      <w:pPr>
        <w:widowControl w:val="false"/>
        <w:suppressAutoHyphens w:val="true"/>
        <w:spacing w:before="0" w:after="0" w:line="240"/>
        <w:ind w:right="0" w:left="5103" w:hanging="4383"/>
        <w:jc w:val="both"/>
        <w:rPr>
          <w:rFonts w:ascii="Book Antiqua" w:hAnsi="Book Antiqua" w:cs="Book Antiqua" w:eastAsia="Book Antiqua"/>
          <w:color w:val="auto"/>
          <w:spacing w:val="0"/>
          <w:position w:val="0"/>
          <w:sz w:val="28"/>
          <w:shd w:fill="auto" w:val="clear"/>
        </w:rPr>
      </w:pPr>
      <w:r>
        <w:rPr>
          <w:rFonts w:ascii="Book Antiqua" w:hAnsi="Book Antiqua" w:cs="Book Antiqua" w:eastAsia="Book Antiqua"/>
          <w:color w:val="auto"/>
          <w:spacing w:val="0"/>
          <w:position w:val="0"/>
          <w:sz w:val="28"/>
          <w:shd w:fill="auto" w:val="clear"/>
        </w:rPr>
        <w:t xml:space="preserve">- da </w:t>
      </w:r>
      <w:r>
        <w:rPr>
          <w:rFonts w:ascii="Book Antiqua" w:hAnsi="Book Antiqua" w:cs="Book Antiqua" w:eastAsia="Book Antiqua"/>
          <w:i/>
          <w:color w:val="auto"/>
          <w:spacing w:val="0"/>
          <w:position w:val="0"/>
          <w:sz w:val="28"/>
          <w:shd w:fill="auto" w:val="clear"/>
        </w:rPr>
        <w:t xml:space="preserve">Il piacere</w:t>
      </w:r>
    </w:p>
    <w:p>
      <w:pPr>
        <w:widowControl w:val="false"/>
        <w:suppressAutoHyphens w:val="true"/>
        <w:spacing w:before="0" w:after="0" w:line="240"/>
        <w:ind w:right="0" w:left="5103" w:hanging="4383"/>
        <w:jc w:val="both"/>
        <w:rPr>
          <w:rFonts w:ascii="Book Antiqua" w:hAnsi="Book Antiqua" w:cs="Book Antiqua" w:eastAsia="Book Antiqua"/>
          <w:color w:val="auto"/>
          <w:spacing w:val="0"/>
          <w:position w:val="0"/>
          <w:sz w:val="24"/>
          <w:shd w:fill="auto" w:val="clear"/>
        </w:rPr>
      </w:pPr>
    </w:p>
    <w:p>
      <w:pPr>
        <w:widowControl w:val="false"/>
        <w:suppressAutoHyphens w:val="true"/>
        <w:spacing w:before="0" w:after="0" w:line="240"/>
        <w:ind w:right="0" w:left="5103" w:hanging="4383"/>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color w:val="auto"/>
          <w:spacing w:val="0"/>
          <w:position w:val="0"/>
          <w:sz w:val="24"/>
          <w:shd w:fill="auto" w:val="clear"/>
        </w:rPr>
        <w:t xml:space="preserve">Un ritratto allo specchio: Andrea </w:t>
        <w:tab/>
        <w:t xml:space="preserve">Baldi G., Giusso S., Razetti M., Zaccaria G.,</w:t>
      </w:r>
    </w:p>
    <w:p>
      <w:pPr>
        <w:widowControl w:val="false"/>
        <w:suppressAutoHyphens w:val="true"/>
        <w:spacing w:before="0" w:after="0" w:line="240"/>
        <w:ind w:right="0" w:left="5103" w:hanging="4394"/>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color w:val="auto"/>
          <w:spacing w:val="0"/>
          <w:position w:val="0"/>
          <w:sz w:val="24"/>
          <w:shd w:fill="auto" w:val="clear"/>
        </w:rPr>
        <w:t xml:space="preserve">Sperelli ed Elena Muti</w:t>
        <w:tab/>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5 - Torino 2013,</w:t>
      </w:r>
    </w:p>
    <w:p>
      <w:pPr>
        <w:widowControl w:val="false"/>
        <w:suppressAutoHyphens w:val="true"/>
        <w:spacing w:before="0" w:after="0" w:line="240"/>
        <w:ind w:right="0" w:left="5103" w:hanging="4394"/>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color w:val="auto"/>
          <w:spacing w:val="0"/>
          <w:position w:val="0"/>
          <w:sz w:val="24"/>
          <w:shd w:fill="auto" w:val="clear"/>
        </w:rPr>
        <w:t xml:space="preserve">[Libro terzo, cap. II]     </w:t>
        <w:tab/>
        <w:t xml:space="preserve">p. 437)</w:t>
      </w:r>
    </w:p>
    <w:p>
      <w:pPr>
        <w:widowControl w:val="false"/>
        <w:suppressAutoHyphens w:val="true"/>
        <w:spacing w:before="0" w:after="0" w:line="240"/>
        <w:ind w:right="0" w:left="5103" w:hanging="4383"/>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color w:val="auto"/>
          <w:spacing w:val="0"/>
          <w:position w:val="0"/>
          <w:sz w:val="24"/>
          <w:shd w:fill="auto" w:val="clear"/>
        </w:rPr>
        <w:tab/>
      </w:r>
    </w:p>
    <w:p>
      <w:pPr>
        <w:widowControl w:val="false"/>
        <w:suppressAutoHyphens w:val="true"/>
        <w:spacing w:before="0" w:after="0" w:line="240"/>
        <w:ind w:right="0" w:left="5103" w:hanging="4383"/>
        <w:jc w:val="both"/>
        <w:rPr>
          <w:rFonts w:ascii="Book Antiqua" w:hAnsi="Book Antiqua" w:cs="Book Antiqua" w:eastAsia="Book Antiqua"/>
          <w:color w:val="auto"/>
          <w:spacing w:val="0"/>
          <w:position w:val="0"/>
          <w:sz w:val="28"/>
          <w:shd w:fill="auto" w:val="clear"/>
        </w:rPr>
      </w:pPr>
      <w:r>
        <w:rPr>
          <w:rFonts w:ascii="Book Antiqua" w:hAnsi="Book Antiqua" w:cs="Book Antiqua" w:eastAsia="Book Antiqua"/>
          <w:color w:val="auto"/>
          <w:spacing w:val="0"/>
          <w:position w:val="0"/>
          <w:sz w:val="28"/>
          <w:shd w:fill="auto" w:val="clear"/>
        </w:rPr>
        <w:t xml:space="preserve">- da </w:t>
      </w:r>
      <w:r>
        <w:rPr>
          <w:rFonts w:ascii="Book Antiqua" w:hAnsi="Book Antiqua" w:cs="Book Antiqua" w:eastAsia="Book Antiqua"/>
          <w:i/>
          <w:color w:val="auto"/>
          <w:spacing w:val="0"/>
          <w:position w:val="0"/>
          <w:sz w:val="28"/>
          <w:shd w:fill="auto" w:val="clear"/>
        </w:rPr>
        <w:t xml:space="preserve">Alcyone</w:t>
      </w:r>
    </w:p>
    <w:p>
      <w:pPr>
        <w:widowControl w:val="false"/>
        <w:suppressAutoHyphens w:val="true"/>
        <w:spacing w:before="0" w:after="0" w:line="240"/>
        <w:ind w:right="0" w:left="5103" w:hanging="4383"/>
        <w:jc w:val="both"/>
        <w:rPr>
          <w:rFonts w:ascii="Book Antiqua" w:hAnsi="Book Antiqua" w:cs="Book Antiqua" w:eastAsia="Book Antiqua"/>
          <w:color w:val="auto"/>
          <w:spacing w:val="0"/>
          <w:position w:val="0"/>
          <w:sz w:val="24"/>
          <w:shd w:fill="auto" w:val="clear"/>
        </w:rPr>
      </w:pPr>
    </w:p>
    <w:p>
      <w:pPr>
        <w:widowControl w:val="false"/>
        <w:suppressAutoHyphens w:val="true"/>
        <w:spacing w:before="0" w:after="0" w:line="240"/>
        <w:ind w:right="0" w:left="5103" w:hanging="4394"/>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La sera fiesolana </w:t>
        <w:tab/>
      </w:r>
      <w:r>
        <w:rPr>
          <w:rFonts w:ascii="Book Antiqua" w:hAnsi="Book Antiqua" w:cs="Book Antiqua" w:eastAsia="Book Antiqua"/>
          <w:color w:val="auto"/>
          <w:spacing w:val="0"/>
          <w:position w:val="0"/>
          <w:sz w:val="24"/>
          <w:shd w:fill="auto" w:val="clear"/>
        </w:rPr>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5 - Torino 2013, p. 470)</w:t>
      </w:r>
    </w:p>
    <w:p>
      <w:pPr>
        <w:widowControl w:val="false"/>
        <w:suppressAutoHyphens w:val="true"/>
        <w:spacing w:before="0" w:after="0" w:line="240"/>
        <w:ind w:right="0" w:left="5103" w:hanging="4383"/>
        <w:jc w:val="both"/>
        <w:rPr>
          <w:rFonts w:ascii="Book Antiqua" w:hAnsi="Book Antiqua" w:cs="Book Antiqua" w:eastAsia="Book Antiqua"/>
          <w:i/>
          <w:color w:val="auto"/>
          <w:spacing w:val="0"/>
          <w:position w:val="0"/>
          <w:sz w:val="24"/>
          <w:shd w:fill="auto" w:val="clear"/>
        </w:rPr>
      </w:pPr>
    </w:p>
    <w:p>
      <w:pPr>
        <w:widowControl w:val="false"/>
        <w:suppressAutoHyphens w:val="true"/>
        <w:spacing w:before="0" w:after="0" w:line="240"/>
        <w:ind w:right="0" w:left="5103" w:hanging="4394"/>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La pioggia nel pineto</w:t>
        <w:tab/>
      </w:r>
      <w:r>
        <w:rPr>
          <w:rFonts w:ascii="Book Antiqua" w:hAnsi="Book Antiqua" w:cs="Book Antiqua" w:eastAsia="Book Antiqua"/>
          <w:color w:val="auto"/>
          <w:spacing w:val="0"/>
          <w:position w:val="0"/>
          <w:sz w:val="24"/>
          <w:shd w:fill="auto" w:val="clear"/>
        </w:rPr>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5 - Torino 2013, p. 482)</w:t>
      </w:r>
    </w:p>
    <w:p>
      <w:pPr>
        <w:widowControl w:val="false"/>
        <w:suppressAutoHyphens w:val="true"/>
        <w:spacing w:before="0" w:after="0" w:line="240"/>
        <w:ind w:right="0" w:left="5103" w:hanging="4383"/>
        <w:jc w:val="both"/>
        <w:rPr>
          <w:rFonts w:ascii="Book Antiqua" w:hAnsi="Book Antiqua" w:cs="Book Antiqua" w:eastAsia="Book Antiqua"/>
          <w:color w:val="auto"/>
          <w:spacing w:val="0"/>
          <w:position w:val="0"/>
          <w:sz w:val="24"/>
          <w:shd w:fill="auto" w:val="clear"/>
        </w:rPr>
      </w:pPr>
    </w:p>
    <w:p>
      <w:pPr>
        <w:widowControl w:val="false"/>
        <w:suppressAutoHyphens w:val="true"/>
        <w:spacing w:before="0" w:after="0" w:line="240"/>
        <w:ind w:right="0" w:left="5103" w:hanging="4383"/>
        <w:jc w:val="both"/>
        <w:rPr>
          <w:rFonts w:ascii="Book Antiqua" w:hAnsi="Book Antiqua" w:cs="Book Antiqua" w:eastAsia="Book Antiqua"/>
          <w:color w:val="auto"/>
          <w:spacing w:val="0"/>
          <w:position w:val="0"/>
          <w:sz w:val="28"/>
          <w:shd w:fill="auto" w:val="clear"/>
        </w:rPr>
      </w:pPr>
      <w:r>
        <w:rPr>
          <w:rFonts w:ascii="Book Antiqua" w:hAnsi="Book Antiqua" w:cs="Book Antiqua" w:eastAsia="Book Antiqua"/>
          <w:color w:val="auto"/>
          <w:spacing w:val="0"/>
          <w:position w:val="0"/>
          <w:sz w:val="28"/>
          <w:shd w:fill="auto" w:val="clear"/>
        </w:rPr>
        <w:t xml:space="preserve">- dal </w:t>
      </w:r>
      <w:r>
        <w:rPr>
          <w:rFonts w:ascii="Book Antiqua" w:hAnsi="Book Antiqua" w:cs="Book Antiqua" w:eastAsia="Book Antiqua"/>
          <w:i/>
          <w:color w:val="auto"/>
          <w:spacing w:val="0"/>
          <w:position w:val="0"/>
          <w:sz w:val="28"/>
          <w:shd w:fill="auto" w:val="clear"/>
        </w:rPr>
        <w:t xml:space="preserve">Notturno</w:t>
      </w:r>
    </w:p>
    <w:p>
      <w:pPr>
        <w:widowControl w:val="false"/>
        <w:suppressAutoHyphens w:val="true"/>
        <w:spacing w:before="0" w:after="0" w:line="240"/>
        <w:ind w:right="0" w:left="5103" w:hanging="4383"/>
        <w:jc w:val="both"/>
        <w:rPr>
          <w:rFonts w:ascii="Book Antiqua" w:hAnsi="Book Antiqua" w:cs="Book Antiqua" w:eastAsia="Book Antiqua"/>
          <w:color w:val="auto"/>
          <w:spacing w:val="0"/>
          <w:position w:val="0"/>
          <w:sz w:val="24"/>
          <w:shd w:fill="auto" w:val="clear"/>
        </w:rPr>
      </w:pPr>
    </w:p>
    <w:p>
      <w:pPr>
        <w:widowControl w:val="false"/>
        <w:suppressAutoHyphens w:val="true"/>
        <w:spacing w:before="0" w:after="0" w:line="240"/>
        <w:ind w:right="0" w:left="5103" w:hanging="4394"/>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La prosa “notturna” </w:t>
        <w:tab/>
      </w:r>
      <w:r>
        <w:rPr>
          <w:rFonts w:ascii="Book Antiqua" w:hAnsi="Book Antiqua" w:cs="Book Antiqua" w:eastAsia="Book Antiqua"/>
          <w:color w:val="auto"/>
          <w:spacing w:val="0"/>
          <w:position w:val="0"/>
          <w:sz w:val="24"/>
          <w:shd w:fill="auto" w:val="clear"/>
        </w:rPr>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5 - Torino 2013, p. 500)</w:t>
      </w:r>
    </w:p>
    <w:p>
      <w:pPr>
        <w:widowControl w:val="false"/>
        <w:suppressAutoHyphens w:val="true"/>
        <w:spacing w:before="0" w:after="0" w:line="240"/>
        <w:ind w:right="0" w:left="5103" w:hanging="4383"/>
        <w:jc w:val="both"/>
        <w:rPr>
          <w:rFonts w:ascii="Book Antiqua" w:hAnsi="Book Antiqua" w:cs="Book Antiqua" w:eastAsia="Book Antiqua"/>
          <w:color w:val="auto"/>
          <w:spacing w:val="0"/>
          <w:position w:val="0"/>
          <w:sz w:val="24"/>
          <w:shd w:fill="auto" w:val="clear"/>
        </w:rPr>
      </w:pPr>
    </w:p>
    <w:p>
      <w:pPr>
        <w:suppressAutoHyphens w:val="true"/>
        <w:spacing w:before="0" w:after="0" w:line="240"/>
        <w:ind w:right="0" w:left="0" w:firstLine="360"/>
        <w:jc w:val="both"/>
        <w:rPr>
          <w:rFonts w:ascii="Book Antiqua" w:hAnsi="Book Antiqua" w:cs="Book Antiqua" w:eastAsia="Book Antiqua"/>
          <w:b/>
          <w:color w:val="auto"/>
          <w:spacing w:val="0"/>
          <w:position w:val="0"/>
          <w:sz w:val="28"/>
          <w:shd w:fill="auto" w:val="clear"/>
        </w:rPr>
      </w:pPr>
      <w:r>
        <w:rPr>
          <w:rFonts w:ascii="Book Antiqua" w:hAnsi="Book Antiqua" w:cs="Book Antiqua" w:eastAsia="Book Antiqua"/>
          <w:b/>
          <w:color w:val="auto"/>
          <w:spacing w:val="0"/>
          <w:position w:val="0"/>
          <w:sz w:val="28"/>
          <w:shd w:fill="auto" w:val="clear"/>
        </w:rPr>
        <w:t xml:space="preserve">U.D. 4 IL PRIMO NOVECENTO IN ITALIA</w:t>
      </w:r>
    </w:p>
    <w:p>
      <w:pPr>
        <w:suppressAutoHyphens w:val="true"/>
        <w:spacing w:before="0" w:after="0" w:line="240"/>
        <w:ind w:right="0" w:left="0" w:firstLine="0"/>
        <w:jc w:val="both"/>
        <w:rPr>
          <w:rFonts w:ascii="Book Antiqua" w:hAnsi="Book Antiqua" w:cs="Book Antiqua" w:eastAsia="Book Antiqua"/>
          <w:b/>
          <w:color w:val="auto"/>
          <w:spacing w:val="0"/>
          <w:position w:val="0"/>
          <w:sz w:val="28"/>
          <w:shd w:fill="auto" w:val="clear"/>
        </w:rPr>
      </w:pPr>
    </w:p>
    <w:p>
      <w:pPr>
        <w:widowControl w:val="false"/>
        <w:numPr>
          <w:ilvl w:val="0"/>
          <w:numId w:val="1317"/>
        </w:numPr>
        <w:spacing w:before="0" w:after="0" w:line="240"/>
        <w:ind w:right="0" w:left="720" w:hanging="360"/>
        <w:jc w:val="both"/>
        <w:rPr>
          <w:rFonts w:ascii="Book Antiqua" w:hAnsi="Book Antiqua" w:cs="Book Antiqua" w:eastAsia="Book Antiqua"/>
          <w:color w:val="auto"/>
          <w:spacing w:val="0"/>
          <w:position w:val="0"/>
          <w:sz w:val="28"/>
          <w:shd w:fill="auto" w:val="clear"/>
        </w:rPr>
      </w:pPr>
      <w:r>
        <w:rPr>
          <w:rFonts w:ascii="Book Antiqua" w:hAnsi="Book Antiqua" w:cs="Book Antiqua" w:eastAsia="Book Antiqua"/>
          <w:color w:val="auto"/>
          <w:spacing w:val="0"/>
          <w:position w:val="0"/>
          <w:sz w:val="28"/>
          <w:shd w:fill="auto" w:val="clear"/>
        </w:rPr>
        <w:t xml:space="preserve">Il primo Novecento: il contesto storico-culturale italiano;</w:t>
      </w:r>
    </w:p>
    <w:p>
      <w:pPr>
        <w:widowControl w:val="false"/>
        <w:numPr>
          <w:ilvl w:val="0"/>
          <w:numId w:val="1317"/>
        </w:numPr>
        <w:spacing w:before="0" w:after="0" w:line="240"/>
        <w:ind w:right="0" w:left="720" w:hanging="360"/>
        <w:jc w:val="both"/>
        <w:rPr>
          <w:rFonts w:ascii="Book Antiqua" w:hAnsi="Book Antiqua" w:cs="Book Antiqua" w:eastAsia="Book Antiqua"/>
          <w:color w:val="auto"/>
          <w:spacing w:val="0"/>
          <w:position w:val="0"/>
          <w:sz w:val="28"/>
          <w:shd w:fill="auto" w:val="clear"/>
        </w:rPr>
      </w:pPr>
      <w:r>
        <w:rPr>
          <w:rFonts w:ascii="Book Antiqua" w:hAnsi="Book Antiqua" w:cs="Book Antiqua" w:eastAsia="Book Antiqua"/>
          <w:color w:val="auto"/>
          <w:spacing w:val="0"/>
          <w:position w:val="0"/>
          <w:sz w:val="28"/>
          <w:shd w:fill="auto" w:val="clear"/>
        </w:rPr>
        <w:t xml:space="preserve">Le Avanguardie;</w:t>
      </w:r>
    </w:p>
    <w:p>
      <w:pPr>
        <w:widowControl w:val="false"/>
        <w:numPr>
          <w:ilvl w:val="0"/>
          <w:numId w:val="1317"/>
        </w:numPr>
        <w:spacing w:before="0" w:after="0" w:line="240"/>
        <w:ind w:right="0" w:left="720" w:hanging="360"/>
        <w:jc w:val="both"/>
        <w:rPr>
          <w:rFonts w:ascii="Book Antiqua" w:hAnsi="Book Antiqua" w:cs="Book Antiqua" w:eastAsia="Book Antiqua"/>
          <w:color w:val="auto"/>
          <w:spacing w:val="0"/>
          <w:position w:val="0"/>
          <w:sz w:val="28"/>
          <w:shd w:fill="auto" w:val="clear"/>
        </w:rPr>
      </w:pPr>
      <w:r>
        <w:rPr>
          <w:rFonts w:ascii="Book Antiqua" w:hAnsi="Book Antiqua" w:cs="Book Antiqua" w:eastAsia="Book Antiqua"/>
          <w:color w:val="auto"/>
          <w:spacing w:val="0"/>
          <w:position w:val="0"/>
          <w:sz w:val="28"/>
          <w:shd w:fill="auto" w:val="clear"/>
        </w:rPr>
        <w:t xml:space="preserve">Il Futurismo: Filippo Tommaso Marinetti e il manifesto futurista; gli intellettuali e il potere; lettura ed analisi di:</w:t>
      </w:r>
    </w:p>
    <w:p>
      <w:pPr>
        <w:widowControl w:val="false"/>
        <w:suppressAutoHyphens w:val="true"/>
        <w:spacing w:before="0" w:after="0" w:line="240"/>
        <w:ind w:right="0" w:left="708" w:firstLine="0"/>
        <w:jc w:val="both"/>
        <w:rPr>
          <w:rFonts w:ascii="Book Antiqua" w:hAnsi="Book Antiqua" w:cs="Book Antiqua" w:eastAsia="Book Antiqua"/>
          <w:color w:val="auto"/>
          <w:spacing w:val="0"/>
          <w:position w:val="0"/>
          <w:sz w:val="28"/>
          <w:shd w:fill="auto" w:val="clear"/>
        </w:rPr>
      </w:pPr>
    </w:p>
    <w:p>
      <w:pPr>
        <w:widowControl w:val="false"/>
        <w:suppressAutoHyphens w:val="true"/>
        <w:spacing w:before="0" w:after="0" w:line="240"/>
        <w:ind w:right="0" w:left="5103" w:hanging="4394"/>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Manifesto tecnico della letteratura futurista</w:t>
      </w:r>
      <w:r>
        <w:rPr>
          <w:rFonts w:ascii="Book Antiqua" w:hAnsi="Book Antiqua" w:cs="Book Antiqua" w:eastAsia="Book Antiqua"/>
          <w:color w:val="auto"/>
          <w:spacing w:val="0"/>
          <w:position w:val="0"/>
          <w:sz w:val="24"/>
          <w:shd w:fill="auto" w:val="clear"/>
        </w:rPr>
        <w:t xml:space="preserve">  </w:t>
        <w:tab/>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5 - Torino 2013, p. 664)</w:t>
      </w:r>
    </w:p>
    <w:p>
      <w:pPr>
        <w:widowControl w:val="false"/>
        <w:suppressAutoHyphens w:val="true"/>
        <w:spacing w:before="0" w:after="0" w:line="240"/>
        <w:ind w:right="0" w:left="708" w:firstLine="0"/>
        <w:jc w:val="both"/>
        <w:rPr>
          <w:rFonts w:ascii="Book Antiqua" w:hAnsi="Book Antiqua" w:cs="Book Antiqua" w:eastAsia="Book Antiqua"/>
          <w:color w:val="auto"/>
          <w:spacing w:val="0"/>
          <w:position w:val="0"/>
          <w:sz w:val="24"/>
          <w:shd w:fill="auto" w:val="clear"/>
        </w:rPr>
      </w:pPr>
    </w:p>
    <w:p>
      <w:pPr>
        <w:widowControl w:val="false"/>
        <w:numPr>
          <w:ilvl w:val="0"/>
          <w:numId w:val="1321"/>
        </w:numPr>
        <w:spacing w:before="0" w:after="0" w:line="240"/>
        <w:ind w:right="0" w:left="720" w:hanging="360"/>
        <w:jc w:val="both"/>
        <w:rPr>
          <w:rFonts w:ascii="Book Antiqua" w:hAnsi="Book Antiqua" w:cs="Book Antiqua" w:eastAsia="Book Antiqua"/>
          <w:color w:val="auto"/>
          <w:spacing w:val="0"/>
          <w:position w:val="0"/>
          <w:sz w:val="28"/>
          <w:shd w:fill="auto" w:val="clear"/>
        </w:rPr>
      </w:pPr>
      <w:r>
        <w:rPr>
          <w:rFonts w:ascii="Book Antiqua" w:hAnsi="Book Antiqua" w:cs="Book Antiqua" w:eastAsia="Book Antiqua"/>
          <w:color w:val="auto"/>
          <w:spacing w:val="0"/>
          <w:position w:val="0"/>
          <w:sz w:val="28"/>
          <w:shd w:fill="auto" w:val="clear"/>
        </w:rPr>
        <w:t xml:space="preserve">I Crepuscolari: caratteri generali.</w:t>
      </w:r>
    </w:p>
    <w:p>
      <w:pPr>
        <w:suppressAutoHyphens w:val="true"/>
        <w:spacing w:before="0" w:after="0" w:line="240"/>
        <w:ind w:right="0" w:left="360" w:firstLine="0"/>
        <w:jc w:val="both"/>
        <w:rPr>
          <w:rFonts w:ascii="Book Antiqua" w:hAnsi="Book Antiqua" w:cs="Book Antiqua" w:eastAsia="Book Antiqua"/>
          <w:color w:val="auto"/>
          <w:spacing w:val="0"/>
          <w:position w:val="0"/>
          <w:sz w:val="28"/>
          <w:shd w:fill="auto" w:val="clear"/>
        </w:rPr>
      </w:pPr>
    </w:p>
    <w:p>
      <w:pPr>
        <w:suppressAutoHyphens w:val="true"/>
        <w:spacing w:before="0" w:after="0" w:line="240"/>
        <w:ind w:right="0" w:left="357" w:firstLine="0"/>
        <w:jc w:val="both"/>
        <w:rPr>
          <w:rFonts w:ascii="Book Antiqua" w:hAnsi="Book Antiqua" w:cs="Book Antiqua" w:eastAsia="Book Antiqua"/>
          <w:b/>
          <w:color w:val="auto"/>
          <w:spacing w:val="0"/>
          <w:position w:val="0"/>
          <w:sz w:val="28"/>
          <w:shd w:fill="auto" w:val="clear"/>
        </w:rPr>
      </w:pPr>
      <w:r>
        <w:rPr>
          <w:rFonts w:ascii="Book Antiqua" w:hAnsi="Book Antiqua" w:cs="Book Antiqua" w:eastAsia="Book Antiqua"/>
          <w:b/>
          <w:color w:val="auto"/>
          <w:spacing w:val="0"/>
          <w:position w:val="0"/>
          <w:sz w:val="28"/>
          <w:shd w:fill="auto" w:val="clear"/>
        </w:rPr>
        <w:t xml:space="preserve">U.D. 5 SVEVO, PIRANDELLO E IL ROMANZO ITALIANO DEL PRIMO NOVECENTO</w:t>
      </w:r>
    </w:p>
    <w:p>
      <w:pPr>
        <w:suppressAutoHyphens w:val="true"/>
        <w:spacing w:before="0" w:after="0" w:line="240"/>
        <w:ind w:right="0" w:left="357" w:firstLine="0"/>
        <w:jc w:val="both"/>
        <w:rPr>
          <w:rFonts w:ascii="Book Antiqua" w:hAnsi="Book Antiqua" w:cs="Book Antiqua" w:eastAsia="Book Antiqua"/>
          <w:b/>
          <w:color w:val="auto"/>
          <w:spacing w:val="0"/>
          <w:position w:val="0"/>
          <w:sz w:val="28"/>
          <w:shd w:fill="auto" w:val="clear"/>
        </w:rPr>
      </w:pPr>
    </w:p>
    <w:p>
      <w:pPr>
        <w:widowControl w:val="false"/>
        <w:numPr>
          <w:ilvl w:val="0"/>
          <w:numId w:val="1324"/>
        </w:numPr>
        <w:spacing w:before="0" w:after="0" w:line="240"/>
        <w:ind w:right="0" w:left="720" w:hanging="360"/>
        <w:jc w:val="both"/>
        <w:rPr>
          <w:rFonts w:ascii="Book Antiqua" w:hAnsi="Book Antiqua" w:cs="Book Antiqua" w:eastAsia="Book Antiqua"/>
          <w:color w:val="auto"/>
          <w:spacing w:val="0"/>
          <w:position w:val="0"/>
          <w:sz w:val="28"/>
          <w:shd w:fill="auto" w:val="clear"/>
        </w:rPr>
      </w:pPr>
      <w:r>
        <w:rPr>
          <w:rFonts w:ascii="Book Antiqua" w:hAnsi="Book Antiqua" w:cs="Book Antiqua" w:eastAsia="Book Antiqua"/>
          <w:b/>
          <w:color w:val="auto"/>
          <w:spacing w:val="0"/>
          <w:position w:val="0"/>
          <w:sz w:val="28"/>
          <w:shd w:fill="auto" w:val="clear"/>
        </w:rPr>
        <w:t xml:space="preserve">Italo Svevo</w:t>
      </w:r>
      <w:r>
        <w:rPr>
          <w:rFonts w:ascii="Book Antiqua" w:hAnsi="Book Antiqua" w:cs="Book Antiqua" w:eastAsia="Book Antiqua"/>
          <w:color w:val="auto"/>
          <w:spacing w:val="0"/>
          <w:position w:val="0"/>
          <w:sz w:val="28"/>
          <w:shd w:fill="auto" w:val="clear"/>
        </w:rPr>
        <w:t xml:space="preserve"> (vita, opere, poetica, personalità); la tecnica narrativa del flusso di coscienza in Italia e in Europa; lettura, analisi e commento di testi tratti dai romanzi, in particolare:</w:t>
      </w:r>
    </w:p>
    <w:p>
      <w:pPr>
        <w:widowControl w:val="false"/>
        <w:suppressAutoHyphens w:val="true"/>
        <w:spacing w:before="0" w:after="0" w:line="240"/>
        <w:ind w:right="0" w:left="708" w:firstLine="0"/>
        <w:jc w:val="both"/>
        <w:rPr>
          <w:rFonts w:ascii="Book Antiqua" w:hAnsi="Book Antiqua" w:cs="Book Antiqua" w:eastAsia="Book Antiqua"/>
          <w:color w:val="auto"/>
          <w:spacing w:val="0"/>
          <w:position w:val="0"/>
          <w:sz w:val="28"/>
          <w:shd w:fill="auto" w:val="clear"/>
        </w:rPr>
      </w:pPr>
    </w:p>
    <w:p>
      <w:pPr>
        <w:widowControl w:val="false"/>
        <w:suppressAutoHyphens w:val="true"/>
        <w:spacing w:before="0" w:after="0" w:line="240"/>
        <w:ind w:right="0" w:left="708" w:firstLine="0"/>
        <w:jc w:val="both"/>
        <w:rPr>
          <w:rFonts w:ascii="Book Antiqua" w:hAnsi="Book Antiqua" w:cs="Book Antiqua" w:eastAsia="Book Antiqua"/>
          <w:color w:val="auto"/>
          <w:spacing w:val="0"/>
          <w:position w:val="0"/>
          <w:sz w:val="28"/>
          <w:shd w:fill="auto" w:val="clear"/>
        </w:rPr>
      </w:pPr>
      <w:r>
        <w:rPr>
          <w:rFonts w:ascii="Book Antiqua" w:hAnsi="Book Antiqua" w:cs="Book Antiqua" w:eastAsia="Book Antiqua"/>
          <w:color w:val="auto"/>
          <w:spacing w:val="0"/>
          <w:position w:val="0"/>
          <w:sz w:val="28"/>
          <w:shd w:fill="auto" w:val="clear"/>
        </w:rPr>
        <w:t xml:space="preserve">- da La </w:t>
      </w:r>
      <w:r>
        <w:rPr>
          <w:rFonts w:ascii="Book Antiqua" w:hAnsi="Book Antiqua" w:cs="Book Antiqua" w:eastAsia="Book Antiqua"/>
          <w:i/>
          <w:color w:val="auto"/>
          <w:spacing w:val="0"/>
          <w:position w:val="0"/>
          <w:sz w:val="28"/>
          <w:shd w:fill="auto" w:val="clear"/>
        </w:rPr>
        <w:t xml:space="preserve">coscienza di Zeno</w:t>
      </w:r>
      <w:r>
        <w:rPr>
          <w:rFonts w:ascii="Book Antiqua" w:hAnsi="Book Antiqua" w:cs="Book Antiqua" w:eastAsia="Book Antiqua"/>
          <w:color w:val="auto"/>
          <w:spacing w:val="0"/>
          <w:position w:val="0"/>
          <w:sz w:val="28"/>
          <w:shd w:fill="auto" w:val="clear"/>
        </w:rPr>
        <w:t xml:space="preserve">:</w:t>
      </w:r>
    </w:p>
    <w:p>
      <w:pPr>
        <w:widowControl w:val="false"/>
        <w:suppressAutoHyphens w:val="true"/>
        <w:spacing w:before="0" w:after="0" w:line="240"/>
        <w:ind w:right="0" w:left="708" w:firstLine="0"/>
        <w:jc w:val="both"/>
        <w:rPr>
          <w:rFonts w:ascii="Book Antiqua" w:hAnsi="Book Antiqua" w:cs="Book Antiqua" w:eastAsia="Book Antiqua"/>
          <w:color w:val="auto"/>
          <w:spacing w:val="0"/>
          <w:position w:val="0"/>
          <w:sz w:val="24"/>
          <w:shd w:fill="auto" w:val="clear"/>
        </w:rPr>
      </w:pPr>
    </w:p>
    <w:p>
      <w:pPr>
        <w:widowControl w:val="false"/>
        <w:suppressAutoHyphens w:val="true"/>
        <w:spacing w:before="0" w:after="0" w:line="240"/>
        <w:ind w:right="0" w:left="5103" w:hanging="4394"/>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Psico-analisi</w:t>
        <w:tab/>
      </w:r>
      <w:r>
        <w:rPr>
          <w:rFonts w:ascii="Book Antiqua" w:hAnsi="Book Antiqua" w:cs="Book Antiqua" w:eastAsia="Book Antiqua"/>
          <w:color w:val="auto"/>
          <w:spacing w:val="0"/>
          <w:position w:val="0"/>
          <w:sz w:val="24"/>
          <w:shd w:fill="auto" w:val="clear"/>
        </w:rPr>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5 - Torino 2013, p. 834)</w:t>
      </w:r>
    </w:p>
    <w:p>
      <w:pPr>
        <w:widowControl w:val="false"/>
        <w:suppressAutoHyphens w:val="true"/>
        <w:spacing w:before="0" w:after="0" w:line="240"/>
        <w:ind w:right="0" w:left="708" w:firstLine="0"/>
        <w:jc w:val="both"/>
        <w:rPr>
          <w:rFonts w:ascii="Book Antiqua" w:hAnsi="Book Antiqua" w:cs="Book Antiqua" w:eastAsia="Book Antiqua"/>
          <w:color w:val="auto"/>
          <w:spacing w:val="0"/>
          <w:position w:val="0"/>
          <w:sz w:val="24"/>
          <w:shd w:fill="auto" w:val="clear"/>
        </w:rPr>
      </w:pPr>
    </w:p>
    <w:p>
      <w:pPr>
        <w:widowControl w:val="false"/>
        <w:numPr>
          <w:ilvl w:val="0"/>
          <w:numId w:val="1328"/>
        </w:numPr>
        <w:spacing w:before="0" w:after="200" w:line="240"/>
        <w:ind w:right="0" w:left="720" w:hanging="360"/>
        <w:jc w:val="both"/>
        <w:rPr>
          <w:rFonts w:ascii="Book Antiqua" w:hAnsi="Book Antiqua" w:cs="Book Antiqua" w:eastAsia="Book Antiqua"/>
          <w:i/>
          <w:color w:val="auto"/>
          <w:spacing w:val="0"/>
          <w:position w:val="0"/>
          <w:sz w:val="28"/>
          <w:shd w:fill="auto" w:val="clear"/>
        </w:rPr>
      </w:pPr>
      <w:r>
        <w:rPr>
          <w:rFonts w:ascii="Book Antiqua" w:hAnsi="Book Antiqua" w:cs="Book Antiqua" w:eastAsia="Book Antiqua"/>
          <w:b/>
          <w:color w:val="auto"/>
          <w:spacing w:val="0"/>
          <w:position w:val="0"/>
          <w:sz w:val="28"/>
          <w:shd w:fill="auto" w:val="clear"/>
        </w:rPr>
        <w:t xml:space="preserve">Luigi Pirandello </w:t>
      </w:r>
      <w:r>
        <w:rPr>
          <w:rFonts w:ascii="Book Antiqua" w:hAnsi="Book Antiqua" w:cs="Book Antiqua" w:eastAsia="Book Antiqua"/>
          <w:color w:val="auto"/>
          <w:spacing w:val="0"/>
          <w:position w:val="0"/>
          <w:sz w:val="28"/>
          <w:shd w:fill="auto" w:val="clear"/>
        </w:rPr>
        <w:t xml:space="preserve">(vita, opere, poetica, personalità); la “rivoluzione” del teatro pirandelliano; Pirandello novellista; lettura, analisi e commento di testi significativi, relativi all’autore; lettura integrale dei seguenti brani:</w:t>
      </w:r>
    </w:p>
    <w:p>
      <w:pPr>
        <w:widowControl w:val="false"/>
        <w:suppressAutoHyphens w:val="true"/>
        <w:spacing w:before="0" w:after="0" w:line="240"/>
        <w:ind w:right="0" w:left="708" w:firstLine="0"/>
        <w:jc w:val="both"/>
        <w:rPr>
          <w:rFonts w:ascii="Book Antiqua" w:hAnsi="Book Antiqua" w:cs="Book Antiqua" w:eastAsia="Book Antiqua"/>
          <w:i/>
          <w:color w:val="auto"/>
          <w:spacing w:val="0"/>
          <w:position w:val="0"/>
          <w:sz w:val="28"/>
          <w:shd w:fill="auto" w:val="clear"/>
        </w:rPr>
      </w:pPr>
    </w:p>
    <w:p>
      <w:pPr>
        <w:widowControl w:val="false"/>
        <w:suppressAutoHyphens w:val="true"/>
        <w:spacing w:before="0" w:after="0" w:line="240"/>
        <w:ind w:right="0" w:left="708" w:firstLine="0"/>
        <w:jc w:val="both"/>
        <w:rPr>
          <w:rFonts w:ascii="Book Antiqua" w:hAnsi="Book Antiqua" w:cs="Book Antiqua" w:eastAsia="Book Antiqua"/>
          <w:color w:val="auto"/>
          <w:spacing w:val="0"/>
          <w:position w:val="0"/>
          <w:sz w:val="28"/>
          <w:shd w:fill="auto" w:val="clear"/>
        </w:rPr>
      </w:pPr>
      <w:r>
        <w:rPr>
          <w:rFonts w:ascii="Book Antiqua" w:hAnsi="Book Antiqua" w:cs="Book Antiqua" w:eastAsia="Book Antiqua"/>
          <w:color w:val="auto"/>
          <w:spacing w:val="0"/>
          <w:position w:val="0"/>
          <w:sz w:val="28"/>
          <w:shd w:fill="auto" w:val="clear"/>
        </w:rPr>
        <w:t xml:space="preserve">- da </w:t>
      </w:r>
      <w:r>
        <w:rPr>
          <w:rFonts w:ascii="Book Antiqua" w:hAnsi="Book Antiqua" w:cs="Book Antiqua" w:eastAsia="Book Antiqua"/>
          <w:i/>
          <w:color w:val="auto"/>
          <w:spacing w:val="0"/>
          <w:position w:val="0"/>
          <w:sz w:val="28"/>
          <w:shd w:fill="auto" w:val="clear"/>
        </w:rPr>
        <w:t xml:space="preserve">Novelle per un anno</w:t>
      </w:r>
    </w:p>
    <w:p>
      <w:pPr>
        <w:widowControl w:val="false"/>
        <w:suppressAutoHyphens w:val="true"/>
        <w:spacing w:before="0" w:after="0" w:line="240"/>
        <w:ind w:right="0" w:left="5103" w:hanging="4394"/>
        <w:jc w:val="both"/>
        <w:rPr>
          <w:rFonts w:ascii="Book Antiqua" w:hAnsi="Book Antiqua" w:cs="Book Antiqua" w:eastAsia="Book Antiqua"/>
          <w:i/>
          <w:color w:val="auto"/>
          <w:spacing w:val="0"/>
          <w:position w:val="0"/>
          <w:sz w:val="24"/>
          <w:shd w:fill="auto" w:val="clear"/>
        </w:rPr>
      </w:pPr>
    </w:p>
    <w:p>
      <w:pPr>
        <w:widowControl w:val="false"/>
        <w:suppressAutoHyphens w:val="true"/>
        <w:spacing w:before="0" w:after="0" w:line="240"/>
        <w:ind w:right="0" w:left="5103" w:hanging="4394"/>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Il treno ha fischiato</w:t>
        <w:tab/>
      </w:r>
      <w:r>
        <w:rPr>
          <w:rFonts w:ascii="Book Antiqua" w:hAnsi="Book Antiqua" w:cs="Book Antiqua" w:eastAsia="Book Antiqua"/>
          <w:color w:val="auto"/>
          <w:spacing w:val="0"/>
          <w:position w:val="0"/>
          <w:sz w:val="24"/>
          <w:shd w:fill="auto" w:val="clear"/>
        </w:rPr>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5 - Torino 2013, p. 907)</w:t>
      </w:r>
    </w:p>
    <w:p>
      <w:pPr>
        <w:suppressAutoHyphens w:val="true"/>
        <w:spacing w:before="0" w:after="0" w:line="240"/>
        <w:ind w:right="0" w:left="0" w:firstLine="0"/>
        <w:jc w:val="both"/>
        <w:rPr>
          <w:rFonts w:ascii="Book Antiqua" w:hAnsi="Book Antiqua" w:cs="Book Antiqua" w:eastAsia="Book Antiqua"/>
          <w:b/>
          <w:color w:val="auto"/>
          <w:spacing w:val="0"/>
          <w:position w:val="0"/>
          <w:sz w:val="28"/>
          <w:shd w:fill="auto" w:val="clear"/>
        </w:rPr>
      </w:pPr>
    </w:p>
    <w:p>
      <w:pPr>
        <w:suppressAutoHyphens w:val="true"/>
        <w:spacing w:before="0" w:after="0" w:line="240"/>
        <w:ind w:right="0" w:left="0" w:firstLine="0"/>
        <w:jc w:val="both"/>
        <w:rPr>
          <w:rFonts w:ascii="Book Antiqua" w:hAnsi="Book Antiqua" w:cs="Book Antiqua" w:eastAsia="Book Antiqua"/>
          <w:b/>
          <w:color w:val="auto"/>
          <w:spacing w:val="0"/>
          <w:position w:val="0"/>
          <w:sz w:val="28"/>
          <w:shd w:fill="auto" w:val="clear"/>
        </w:rPr>
      </w:pPr>
      <w:r>
        <w:rPr>
          <w:rFonts w:ascii="Book Antiqua" w:hAnsi="Book Antiqua" w:cs="Book Antiqua" w:eastAsia="Book Antiqua"/>
          <w:b/>
          <w:color w:val="auto"/>
          <w:spacing w:val="0"/>
          <w:position w:val="0"/>
          <w:sz w:val="28"/>
          <w:shd w:fill="auto" w:val="clear"/>
        </w:rPr>
        <w:t xml:space="preserve">U.D. 6 LA POESIA ITALIANA DEL NOVECENTO</w:t>
      </w:r>
    </w:p>
    <w:p>
      <w:pPr>
        <w:suppressAutoHyphens w:val="true"/>
        <w:spacing w:before="0" w:after="0" w:line="240"/>
        <w:ind w:right="0" w:left="0" w:firstLine="0"/>
        <w:jc w:val="both"/>
        <w:rPr>
          <w:rFonts w:ascii="Book Antiqua" w:hAnsi="Book Antiqua" w:cs="Book Antiqua" w:eastAsia="Book Antiqua"/>
          <w:color w:val="auto"/>
          <w:spacing w:val="0"/>
          <w:position w:val="0"/>
          <w:sz w:val="28"/>
          <w:shd w:fill="auto" w:val="clear"/>
        </w:rPr>
      </w:pPr>
    </w:p>
    <w:p>
      <w:pPr>
        <w:widowControl w:val="false"/>
        <w:numPr>
          <w:ilvl w:val="0"/>
          <w:numId w:val="1332"/>
        </w:numPr>
        <w:spacing w:before="0" w:after="200" w:line="240"/>
        <w:ind w:right="0" w:left="720" w:hanging="360"/>
        <w:jc w:val="both"/>
        <w:rPr>
          <w:rFonts w:ascii="Book Antiqua" w:hAnsi="Book Antiqua" w:cs="Book Antiqua" w:eastAsia="Book Antiqua"/>
          <w:color w:val="auto"/>
          <w:spacing w:val="0"/>
          <w:position w:val="0"/>
          <w:sz w:val="28"/>
          <w:shd w:fill="auto" w:val="clear"/>
        </w:rPr>
      </w:pPr>
      <w:r>
        <w:rPr>
          <w:rFonts w:ascii="Book Antiqua" w:hAnsi="Book Antiqua" w:cs="Book Antiqua" w:eastAsia="Book Antiqua"/>
          <w:b/>
          <w:color w:val="auto"/>
          <w:spacing w:val="0"/>
          <w:position w:val="0"/>
          <w:sz w:val="28"/>
          <w:shd w:fill="auto" w:val="clear"/>
        </w:rPr>
        <w:t xml:space="preserve">Umberto Saba</w:t>
      </w:r>
      <w:r>
        <w:rPr>
          <w:rFonts w:ascii="Book Antiqua" w:hAnsi="Book Antiqua" w:cs="Book Antiqua" w:eastAsia="Book Antiqua"/>
          <w:color w:val="auto"/>
          <w:spacing w:val="0"/>
          <w:position w:val="0"/>
          <w:sz w:val="28"/>
          <w:shd w:fill="auto" w:val="clear"/>
        </w:rPr>
        <w:t xml:space="preserve"> (vita, opere, poetica, personalità); lettura, analisi e commento di testi significativi, relativi all’autore, in particolare:</w:t>
      </w:r>
    </w:p>
    <w:p>
      <w:pPr>
        <w:widowControl w:val="false"/>
        <w:suppressAutoHyphens w:val="true"/>
        <w:spacing w:before="0" w:after="0" w:line="240"/>
        <w:ind w:right="0" w:left="708" w:firstLine="0"/>
        <w:jc w:val="both"/>
        <w:rPr>
          <w:rFonts w:ascii="Book Antiqua" w:hAnsi="Book Antiqua" w:cs="Book Antiqua" w:eastAsia="Book Antiqua"/>
          <w:b/>
          <w:color w:val="auto"/>
          <w:spacing w:val="0"/>
          <w:position w:val="0"/>
          <w:sz w:val="28"/>
          <w:shd w:fill="auto" w:val="clear"/>
        </w:rPr>
      </w:pPr>
    </w:p>
    <w:p>
      <w:pPr>
        <w:widowControl w:val="false"/>
        <w:suppressAutoHyphens w:val="true"/>
        <w:spacing w:before="0" w:after="0" w:line="240"/>
        <w:ind w:right="0" w:left="708" w:firstLine="0"/>
        <w:jc w:val="both"/>
        <w:rPr>
          <w:rFonts w:ascii="Book Antiqua" w:hAnsi="Book Antiqua" w:cs="Book Antiqua" w:eastAsia="Book Antiqua"/>
          <w:i/>
          <w:color w:val="auto"/>
          <w:spacing w:val="0"/>
          <w:position w:val="0"/>
          <w:sz w:val="28"/>
          <w:shd w:fill="auto" w:val="clear"/>
        </w:rPr>
      </w:pPr>
      <w:r>
        <w:rPr>
          <w:rFonts w:ascii="Book Antiqua" w:hAnsi="Book Antiqua" w:cs="Book Antiqua" w:eastAsia="Book Antiqua"/>
          <w:i/>
          <w:color w:val="auto"/>
          <w:spacing w:val="0"/>
          <w:position w:val="0"/>
          <w:sz w:val="28"/>
          <w:shd w:fill="auto" w:val="clear"/>
        </w:rPr>
        <w:t xml:space="preserve">- da Il canzoniere</w:t>
      </w:r>
    </w:p>
    <w:p>
      <w:pPr>
        <w:widowControl w:val="false"/>
        <w:suppressAutoHyphens w:val="true"/>
        <w:spacing w:before="0" w:after="0" w:line="240"/>
        <w:ind w:right="0" w:left="708" w:firstLine="0"/>
        <w:jc w:val="both"/>
        <w:rPr>
          <w:rFonts w:ascii="Book Antiqua" w:hAnsi="Book Antiqua" w:cs="Book Antiqua" w:eastAsia="Book Antiqua"/>
          <w:color w:val="auto"/>
          <w:spacing w:val="0"/>
          <w:position w:val="0"/>
          <w:sz w:val="24"/>
          <w:shd w:fill="auto" w:val="clear"/>
        </w:rPr>
      </w:pPr>
    </w:p>
    <w:p>
      <w:pPr>
        <w:suppressAutoHyphens w:val="true"/>
        <w:spacing w:before="0" w:after="0" w:line="240"/>
        <w:ind w:right="0" w:left="5103" w:hanging="4394"/>
        <w:jc w:val="left"/>
        <w:rPr>
          <w:rFonts w:ascii="Book Antiqua" w:hAnsi="Book Antiqua" w:cs="Book Antiqua" w:eastAsia="Book Antiqua"/>
          <w:i/>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A mia moglie</w:t>
      </w:r>
      <w:r>
        <w:rPr>
          <w:rFonts w:ascii="Book Antiqua" w:hAnsi="Book Antiqua" w:cs="Book Antiqua" w:eastAsia="Book Antiqua"/>
          <w:color w:val="auto"/>
          <w:spacing w:val="0"/>
          <w:position w:val="0"/>
          <w:sz w:val="24"/>
          <w:shd w:fill="auto" w:val="clear"/>
        </w:rPr>
        <w:tab/>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6 - Torino 2013, p. 172)</w:t>
      </w:r>
    </w:p>
    <w:p>
      <w:pPr>
        <w:widowControl w:val="false"/>
        <w:suppressAutoHyphens w:val="true"/>
        <w:spacing w:before="0" w:after="0" w:line="240"/>
        <w:ind w:right="0" w:left="708" w:firstLine="0"/>
        <w:jc w:val="both"/>
        <w:rPr>
          <w:rFonts w:ascii="Book Antiqua" w:hAnsi="Book Antiqua" w:cs="Book Antiqua" w:eastAsia="Book Antiqua"/>
          <w:color w:val="auto"/>
          <w:spacing w:val="0"/>
          <w:position w:val="0"/>
          <w:sz w:val="28"/>
          <w:shd w:fill="auto" w:val="clear"/>
        </w:rPr>
      </w:pPr>
    </w:p>
    <w:p>
      <w:pPr>
        <w:suppressAutoHyphens w:val="true"/>
        <w:spacing w:before="0" w:after="0" w:line="240"/>
        <w:ind w:right="0" w:left="5103" w:hanging="4394"/>
        <w:jc w:val="left"/>
        <w:rPr>
          <w:rFonts w:ascii="Book Antiqua" w:hAnsi="Book Antiqua" w:cs="Book Antiqua" w:eastAsia="Book Antiqua"/>
          <w:i/>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Amai</w:t>
      </w:r>
      <w:r>
        <w:rPr>
          <w:rFonts w:ascii="Book Antiqua" w:hAnsi="Book Antiqua" w:cs="Book Antiqua" w:eastAsia="Book Antiqua"/>
          <w:color w:val="auto"/>
          <w:spacing w:val="0"/>
          <w:position w:val="0"/>
          <w:sz w:val="24"/>
          <w:shd w:fill="auto" w:val="clear"/>
        </w:rPr>
        <w:tab/>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6 - Torino 2013, p. 190)</w:t>
      </w:r>
    </w:p>
    <w:p>
      <w:pPr>
        <w:widowControl w:val="false"/>
        <w:numPr>
          <w:ilvl w:val="0"/>
          <w:numId w:val="1337"/>
        </w:numPr>
        <w:spacing w:before="0" w:after="200" w:line="240"/>
        <w:ind w:right="0" w:left="720" w:hanging="360"/>
        <w:jc w:val="both"/>
        <w:rPr>
          <w:rFonts w:ascii="Book Antiqua" w:hAnsi="Book Antiqua" w:cs="Book Antiqua" w:eastAsia="Book Antiqua"/>
          <w:color w:val="auto"/>
          <w:spacing w:val="0"/>
          <w:position w:val="0"/>
          <w:sz w:val="28"/>
          <w:shd w:fill="auto" w:val="clear"/>
        </w:rPr>
      </w:pPr>
      <w:r>
        <w:rPr>
          <w:rFonts w:ascii="Book Antiqua" w:hAnsi="Book Antiqua" w:cs="Book Antiqua" w:eastAsia="Book Antiqua"/>
          <w:color w:val="auto"/>
          <w:spacing w:val="0"/>
          <w:position w:val="0"/>
          <w:sz w:val="28"/>
          <w:shd w:fill="auto" w:val="clear"/>
        </w:rPr>
        <w:t xml:space="preserve">L’Ermetismo: caratteri generali;</w:t>
      </w:r>
    </w:p>
    <w:p>
      <w:pPr>
        <w:widowControl w:val="false"/>
        <w:numPr>
          <w:ilvl w:val="0"/>
          <w:numId w:val="1337"/>
        </w:numPr>
        <w:spacing w:before="0" w:after="200" w:line="240"/>
        <w:ind w:right="0" w:left="720" w:hanging="360"/>
        <w:jc w:val="both"/>
        <w:rPr>
          <w:rFonts w:ascii="Book Antiqua" w:hAnsi="Book Antiqua" w:cs="Book Antiqua" w:eastAsia="Book Antiqua"/>
          <w:color w:val="auto"/>
          <w:spacing w:val="0"/>
          <w:position w:val="0"/>
          <w:sz w:val="28"/>
          <w:shd w:fill="auto" w:val="clear"/>
        </w:rPr>
      </w:pPr>
      <w:r>
        <w:rPr>
          <w:rFonts w:ascii="Book Antiqua" w:hAnsi="Book Antiqua" w:cs="Book Antiqua" w:eastAsia="Book Antiqua"/>
          <w:b/>
          <w:color w:val="auto"/>
          <w:spacing w:val="0"/>
          <w:position w:val="0"/>
          <w:sz w:val="28"/>
          <w:shd w:fill="auto" w:val="clear"/>
        </w:rPr>
        <w:t xml:space="preserve">Giuseppe Ungaretti</w:t>
      </w:r>
      <w:r>
        <w:rPr>
          <w:rFonts w:ascii="Book Antiqua" w:hAnsi="Book Antiqua" w:cs="Book Antiqua" w:eastAsia="Book Antiqua"/>
          <w:color w:val="auto"/>
          <w:spacing w:val="0"/>
          <w:position w:val="0"/>
          <w:sz w:val="28"/>
          <w:shd w:fill="auto" w:val="clear"/>
        </w:rPr>
        <w:t xml:space="preserve"> (vita, opere, poetica, personalità); lettura, analisi e commento dei testi significativi, relativi all’autore, in particolare:</w:t>
      </w:r>
    </w:p>
    <w:p>
      <w:pPr>
        <w:widowControl w:val="false"/>
        <w:suppressAutoHyphens w:val="true"/>
        <w:spacing w:before="0" w:after="0" w:line="240"/>
        <w:ind w:right="0" w:left="708" w:firstLine="0"/>
        <w:jc w:val="both"/>
        <w:rPr>
          <w:rFonts w:ascii="Book Antiqua" w:hAnsi="Book Antiqua" w:cs="Book Antiqua" w:eastAsia="Book Antiqua"/>
          <w:b/>
          <w:color w:val="auto"/>
          <w:spacing w:val="0"/>
          <w:position w:val="0"/>
          <w:sz w:val="28"/>
          <w:shd w:fill="auto" w:val="clear"/>
        </w:rPr>
      </w:pPr>
    </w:p>
    <w:p>
      <w:pPr>
        <w:widowControl w:val="false"/>
        <w:suppressAutoHyphens w:val="true"/>
        <w:spacing w:before="0" w:after="0" w:line="240"/>
        <w:ind w:right="0" w:left="708" w:firstLine="0"/>
        <w:jc w:val="both"/>
        <w:rPr>
          <w:rFonts w:ascii="Book Antiqua" w:hAnsi="Book Antiqua" w:cs="Book Antiqua" w:eastAsia="Book Antiqua"/>
          <w:i/>
          <w:color w:val="auto"/>
          <w:spacing w:val="0"/>
          <w:position w:val="0"/>
          <w:sz w:val="28"/>
          <w:shd w:fill="auto" w:val="clear"/>
        </w:rPr>
      </w:pPr>
      <w:r>
        <w:rPr>
          <w:rFonts w:ascii="Book Antiqua" w:hAnsi="Book Antiqua" w:cs="Book Antiqua" w:eastAsia="Book Antiqua"/>
          <w:color w:val="auto"/>
          <w:spacing w:val="0"/>
          <w:position w:val="0"/>
          <w:sz w:val="28"/>
          <w:shd w:fill="auto" w:val="clear"/>
        </w:rPr>
        <w:t xml:space="preserve">- da </w:t>
      </w:r>
      <w:r>
        <w:rPr>
          <w:rFonts w:ascii="Book Antiqua" w:hAnsi="Book Antiqua" w:cs="Book Antiqua" w:eastAsia="Book Antiqua"/>
          <w:i/>
          <w:color w:val="auto"/>
          <w:spacing w:val="0"/>
          <w:position w:val="0"/>
          <w:sz w:val="28"/>
          <w:shd w:fill="auto" w:val="clear"/>
        </w:rPr>
        <w:t xml:space="preserve">L’allegria</w:t>
      </w:r>
    </w:p>
    <w:p>
      <w:pPr>
        <w:widowControl w:val="false"/>
        <w:suppressAutoHyphens w:val="true"/>
        <w:spacing w:before="0" w:after="0" w:line="240"/>
        <w:ind w:right="0" w:left="708" w:firstLine="0"/>
        <w:jc w:val="both"/>
        <w:rPr>
          <w:rFonts w:ascii="Book Antiqua" w:hAnsi="Book Antiqua" w:cs="Book Antiqua" w:eastAsia="Book Antiqua"/>
          <w:color w:val="auto"/>
          <w:spacing w:val="0"/>
          <w:position w:val="0"/>
          <w:sz w:val="28"/>
          <w:shd w:fill="auto" w:val="clear"/>
        </w:rPr>
      </w:pPr>
    </w:p>
    <w:p>
      <w:pPr>
        <w:widowControl w:val="false"/>
        <w:suppressAutoHyphens w:val="true"/>
        <w:spacing w:before="0" w:after="0" w:line="240"/>
        <w:ind w:right="0" w:left="5103" w:hanging="4394"/>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San Martino del Carso</w:t>
        <w:tab/>
      </w:r>
      <w:r>
        <w:rPr>
          <w:rFonts w:ascii="Book Antiqua" w:hAnsi="Book Antiqua" w:cs="Book Antiqua" w:eastAsia="Book Antiqua"/>
          <w:color w:val="auto"/>
          <w:spacing w:val="0"/>
          <w:position w:val="0"/>
          <w:sz w:val="24"/>
          <w:shd w:fill="auto" w:val="clear"/>
        </w:rPr>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6 - Torino 2013, p. 233)</w:t>
      </w:r>
    </w:p>
    <w:p>
      <w:pPr>
        <w:widowControl w:val="false"/>
        <w:suppressAutoHyphens w:val="true"/>
        <w:spacing w:before="0" w:after="0" w:line="240"/>
        <w:ind w:right="0" w:left="5103" w:hanging="4394"/>
        <w:jc w:val="both"/>
        <w:rPr>
          <w:rFonts w:ascii="Book Antiqua" w:hAnsi="Book Antiqua" w:cs="Book Antiqua" w:eastAsia="Book Antiqua"/>
          <w:color w:val="auto"/>
          <w:spacing w:val="0"/>
          <w:position w:val="0"/>
          <w:sz w:val="24"/>
          <w:shd w:fill="auto" w:val="clear"/>
        </w:rPr>
      </w:pPr>
    </w:p>
    <w:p>
      <w:pPr>
        <w:widowControl w:val="false"/>
        <w:suppressAutoHyphens w:val="true"/>
        <w:spacing w:before="0" w:after="0" w:line="240"/>
        <w:ind w:right="0" w:left="5103" w:hanging="4394"/>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Natale </w:t>
        <w:tab/>
      </w:r>
      <w:r>
        <w:rPr>
          <w:rFonts w:ascii="Book Antiqua" w:hAnsi="Book Antiqua" w:cs="Book Antiqua" w:eastAsia="Book Antiqua"/>
          <w:color w:val="auto"/>
          <w:spacing w:val="0"/>
          <w:position w:val="0"/>
          <w:sz w:val="24"/>
          <w:shd w:fill="auto" w:val="clear"/>
        </w:rPr>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6 - Torino 2013, p. 263)</w:t>
      </w:r>
    </w:p>
    <w:p>
      <w:pPr>
        <w:widowControl w:val="false"/>
        <w:suppressAutoHyphens w:val="true"/>
        <w:spacing w:before="0" w:after="0" w:line="240"/>
        <w:ind w:right="0" w:left="5103" w:hanging="4394"/>
        <w:jc w:val="both"/>
        <w:rPr>
          <w:rFonts w:ascii="Book Antiqua" w:hAnsi="Book Antiqua" w:cs="Book Antiqua" w:eastAsia="Book Antiqua"/>
          <w:color w:val="auto"/>
          <w:spacing w:val="0"/>
          <w:position w:val="0"/>
          <w:sz w:val="24"/>
          <w:shd w:fill="auto" w:val="clear"/>
        </w:rPr>
      </w:pPr>
    </w:p>
    <w:p>
      <w:pPr>
        <w:suppressAutoHyphens w:val="true"/>
        <w:spacing w:before="0" w:after="0" w:line="240"/>
        <w:ind w:right="0" w:left="5103" w:hanging="4394"/>
        <w:jc w:val="left"/>
        <w:rPr>
          <w:rFonts w:ascii="Book Antiqua" w:hAnsi="Book Antiqua" w:cs="Book Antiqua" w:eastAsia="Book Antiqua"/>
          <w:i/>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Veglia </w:t>
        <w:tab/>
      </w:r>
      <w:r>
        <w:rPr>
          <w:rFonts w:ascii="Book Antiqua" w:hAnsi="Book Antiqua" w:cs="Book Antiqua" w:eastAsia="Book Antiqua"/>
          <w:color w:val="auto"/>
          <w:spacing w:val="0"/>
          <w:position w:val="0"/>
          <w:sz w:val="24"/>
          <w:shd w:fill="auto" w:val="clear"/>
        </w:rPr>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6 - Torino 2013, p. 224)</w:t>
      </w:r>
    </w:p>
    <w:p>
      <w:pPr>
        <w:suppressAutoHyphens w:val="true"/>
        <w:spacing w:before="0" w:after="0" w:line="240"/>
        <w:ind w:right="0" w:left="5103" w:hanging="4394"/>
        <w:jc w:val="left"/>
        <w:rPr>
          <w:rFonts w:ascii="Book Antiqua" w:hAnsi="Book Antiqua" w:cs="Book Antiqua" w:eastAsia="Book Antiqua"/>
          <w:i/>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Mattina</w:t>
        <w:tab/>
      </w:r>
      <w:r>
        <w:rPr>
          <w:rFonts w:ascii="Book Antiqua" w:hAnsi="Book Antiqua" w:cs="Book Antiqua" w:eastAsia="Book Antiqua"/>
          <w:color w:val="auto"/>
          <w:spacing w:val="0"/>
          <w:position w:val="0"/>
          <w:sz w:val="24"/>
          <w:shd w:fill="auto" w:val="clear"/>
        </w:rPr>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6 - Torino 2013, p. 236)</w:t>
      </w:r>
    </w:p>
    <w:p>
      <w:pPr>
        <w:suppressAutoHyphens w:val="true"/>
        <w:spacing w:before="0" w:after="0" w:line="240"/>
        <w:ind w:right="0" w:left="5103" w:hanging="4394"/>
        <w:jc w:val="left"/>
        <w:rPr>
          <w:rFonts w:ascii="Book Antiqua" w:hAnsi="Book Antiqua" w:cs="Book Antiqua" w:eastAsia="Book Antiqua"/>
          <w:i/>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Soldati</w:t>
        <w:tab/>
      </w:r>
      <w:r>
        <w:rPr>
          <w:rFonts w:ascii="Book Antiqua" w:hAnsi="Book Antiqua" w:cs="Book Antiqua" w:eastAsia="Book Antiqua"/>
          <w:color w:val="auto"/>
          <w:spacing w:val="0"/>
          <w:position w:val="0"/>
          <w:sz w:val="24"/>
          <w:shd w:fill="auto" w:val="clear"/>
        </w:rPr>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6 - Torino 2013, p. 239)</w:t>
      </w:r>
    </w:p>
    <w:p>
      <w:pPr>
        <w:widowControl w:val="false"/>
        <w:numPr>
          <w:ilvl w:val="0"/>
          <w:numId w:val="1341"/>
        </w:numPr>
        <w:spacing w:before="0" w:after="200" w:line="240"/>
        <w:ind w:right="0" w:left="720" w:hanging="360"/>
        <w:jc w:val="both"/>
        <w:rPr>
          <w:rFonts w:ascii="Book Antiqua" w:hAnsi="Book Antiqua" w:cs="Book Antiqua" w:eastAsia="Book Antiqua"/>
          <w:color w:val="auto"/>
          <w:spacing w:val="0"/>
          <w:position w:val="0"/>
          <w:sz w:val="28"/>
          <w:shd w:fill="auto" w:val="clear"/>
        </w:rPr>
      </w:pPr>
      <w:r>
        <w:rPr>
          <w:rFonts w:ascii="Book Antiqua" w:hAnsi="Book Antiqua" w:cs="Book Antiqua" w:eastAsia="Book Antiqua"/>
          <w:b/>
          <w:color w:val="auto"/>
          <w:spacing w:val="0"/>
          <w:position w:val="0"/>
          <w:sz w:val="28"/>
          <w:shd w:fill="auto" w:val="clear"/>
        </w:rPr>
        <w:t xml:space="preserve">Eugenio Montale</w:t>
      </w:r>
      <w:r>
        <w:rPr>
          <w:rFonts w:ascii="Book Antiqua" w:hAnsi="Book Antiqua" w:cs="Book Antiqua" w:eastAsia="Book Antiqua"/>
          <w:color w:val="auto"/>
          <w:spacing w:val="0"/>
          <w:position w:val="0"/>
          <w:sz w:val="28"/>
          <w:shd w:fill="auto" w:val="clear"/>
        </w:rPr>
        <w:t xml:space="preserve"> (vita, opere, poetica, personalità); lettura, analisi e commento di testi significativi, relativi all’autore, in particolare:</w:t>
      </w:r>
    </w:p>
    <w:p>
      <w:pPr>
        <w:widowControl w:val="false"/>
        <w:suppressAutoHyphens w:val="true"/>
        <w:spacing w:before="0" w:after="0" w:line="240"/>
        <w:ind w:right="0" w:left="708" w:firstLine="0"/>
        <w:jc w:val="both"/>
        <w:rPr>
          <w:rFonts w:ascii="Book Antiqua" w:hAnsi="Book Antiqua" w:cs="Book Antiqua" w:eastAsia="Book Antiqua"/>
          <w:b/>
          <w:color w:val="auto"/>
          <w:spacing w:val="0"/>
          <w:position w:val="0"/>
          <w:sz w:val="28"/>
          <w:shd w:fill="auto" w:val="clear"/>
        </w:rPr>
      </w:pPr>
    </w:p>
    <w:p>
      <w:pPr>
        <w:widowControl w:val="false"/>
        <w:suppressAutoHyphens w:val="true"/>
        <w:spacing w:before="0" w:after="0" w:line="240"/>
        <w:ind w:right="0" w:left="708" w:firstLine="0"/>
        <w:jc w:val="both"/>
        <w:rPr>
          <w:rFonts w:ascii="Book Antiqua" w:hAnsi="Book Antiqua" w:cs="Book Antiqua" w:eastAsia="Book Antiqua"/>
          <w:color w:val="auto"/>
          <w:spacing w:val="0"/>
          <w:position w:val="0"/>
          <w:sz w:val="28"/>
          <w:shd w:fill="auto" w:val="clear"/>
        </w:rPr>
      </w:pPr>
      <w:r>
        <w:rPr>
          <w:rFonts w:ascii="Book Antiqua" w:hAnsi="Book Antiqua" w:cs="Book Antiqua" w:eastAsia="Book Antiqua"/>
          <w:color w:val="auto"/>
          <w:spacing w:val="0"/>
          <w:position w:val="0"/>
          <w:sz w:val="28"/>
          <w:shd w:fill="auto" w:val="clear"/>
        </w:rPr>
        <w:t xml:space="preserve">-da </w:t>
      </w:r>
      <w:r>
        <w:rPr>
          <w:rFonts w:ascii="Book Antiqua" w:hAnsi="Book Antiqua" w:cs="Book Antiqua" w:eastAsia="Book Antiqua"/>
          <w:i/>
          <w:color w:val="auto"/>
          <w:spacing w:val="0"/>
          <w:position w:val="0"/>
          <w:sz w:val="28"/>
          <w:shd w:fill="auto" w:val="clear"/>
        </w:rPr>
        <w:t xml:space="preserve">Ossi di Seppia</w:t>
      </w:r>
    </w:p>
    <w:p>
      <w:pPr>
        <w:widowControl w:val="false"/>
        <w:suppressAutoHyphens w:val="true"/>
        <w:spacing w:before="0" w:after="0" w:line="240"/>
        <w:ind w:right="0" w:left="708" w:firstLine="0"/>
        <w:jc w:val="both"/>
        <w:rPr>
          <w:rFonts w:ascii="Book Antiqua" w:hAnsi="Book Antiqua" w:cs="Book Antiqua" w:eastAsia="Book Antiqua"/>
          <w:color w:val="auto"/>
          <w:spacing w:val="0"/>
          <w:position w:val="0"/>
          <w:sz w:val="28"/>
          <w:shd w:fill="auto" w:val="clear"/>
        </w:rPr>
      </w:pPr>
    </w:p>
    <w:p>
      <w:pPr>
        <w:suppressAutoHyphens w:val="true"/>
        <w:spacing w:before="0" w:after="0" w:line="240"/>
        <w:ind w:right="0" w:left="5103" w:hanging="4394"/>
        <w:jc w:val="left"/>
        <w:rPr>
          <w:rFonts w:ascii="Book Antiqua" w:hAnsi="Book Antiqua" w:cs="Book Antiqua" w:eastAsia="Book Antiqua"/>
          <w:i/>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Non chiederci la parola </w:t>
        <w:tab/>
      </w:r>
      <w:r>
        <w:rPr>
          <w:rFonts w:ascii="Book Antiqua" w:hAnsi="Book Antiqua" w:cs="Book Antiqua" w:eastAsia="Book Antiqua"/>
          <w:color w:val="auto"/>
          <w:spacing w:val="0"/>
          <w:position w:val="0"/>
          <w:sz w:val="24"/>
          <w:shd w:fill="auto" w:val="clear"/>
        </w:rPr>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6 - Torino 2013, p. 306)</w:t>
      </w:r>
    </w:p>
    <w:p>
      <w:pPr>
        <w:suppressAutoHyphens w:val="true"/>
        <w:spacing w:before="0" w:after="0" w:line="240"/>
        <w:ind w:right="0" w:left="5103" w:hanging="4394"/>
        <w:jc w:val="left"/>
        <w:rPr>
          <w:rFonts w:ascii="Book Antiqua" w:hAnsi="Book Antiqua" w:cs="Book Antiqua" w:eastAsia="Book Antiqua"/>
          <w:i/>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Spesso</w:t>
      </w:r>
      <w:r>
        <w:rPr>
          <w:rFonts w:ascii="Book Antiqua" w:hAnsi="Book Antiqua" w:cs="Book Antiqua" w:eastAsia="Book Antiqua"/>
          <w:color w:val="auto"/>
          <w:spacing w:val="0"/>
          <w:position w:val="0"/>
          <w:sz w:val="24"/>
          <w:shd w:fill="auto" w:val="clear"/>
        </w:rPr>
        <w:t xml:space="preserve"> </w:t>
      </w:r>
      <w:r>
        <w:rPr>
          <w:rFonts w:ascii="Book Antiqua" w:hAnsi="Book Antiqua" w:cs="Book Antiqua" w:eastAsia="Book Antiqua"/>
          <w:i/>
          <w:color w:val="auto"/>
          <w:spacing w:val="0"/>
          <w:position w:val="0"/>
          <w:sz w:val="24"/>
          <w:shd w:fill="auto" w:val="clear"/>
        </w:rPr>
        <w:t xml:space="preserve">il male di vivere ho incontrato</w:t>
      </w:r>
      <w:r>
        <w:rPr>
          <w:rFonts w:ascii="Book Antiqua" w:hAnsi="Book Antiqua" w:cs="Book Antiqua" w:eastAsia="Book Antiqua"/>
          <w:color w:val="auto"/>
          <w:spacing w:val="0"/>
          <w:position w:val="0"/>
          <w:sz w:val="24"/>
          <w:shd w:fill="auto" w:val="clear"/>
        </w:rPr>
        <w:tab/>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6 - Torino 2013, p. 310)</w:t>
      </w:r>
    </w:p>
    <w:p>
      <w:pPr>
        <w:suppressAutoHyphens w:val="true"/>
        <w:spacing w:before="0" w:after="0" w:line="240"/>
        <w:ind w:right="0" w:left="5103" w:hanging="4394"/>
        <w:jc w:val="left"/>
        <w:rPr>
          <w:rFonts w:ascii="Book Antiqua" w:hAnsi="Book Antiqua" w:cs="Book Antiqua" w:eastAsia="Book Antiqua"/>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Forse un mattino andando in un’aria</w:t>
      </w:r>
      <w:r>
        <w:rPr>
          <w:rFonts w:ascii="Book Antiqua" w:hAnsi="Book Antiqua" w:cs="Book Antiqua" w:eastAsia="Book Antiqua"/>
          <w:color w:val="auto"/>
          <w:spacing w:val="0"/>
          <w:position w:val="0"/>
          <w:sz w:val="24"/>
          <w:shd w:fill="auto" w:val="clear"/>
        </w:rPr>
        <w:tab/>
        <w:t xml:space="preserve">Baldi G., Giusso S., Razetti M., Zaccaria </w:t>
      </w:r>
    </w:p>
    <w:p>
      <w:pPr>
        <w:suppressAutoHyphens w:val="true"/>
        <w:spacing w:before="0" w:after="0" w:line="240"/>
        <w:ind w:right="0" w:left="5103" w:hanging="4394"/>
        <w:jc w:val="left"/>
        <w:rPr>
          <w:rFonts w:ascii="Book Antiqua" w:hAnsi="Book Antiqua" w:cs="Book Antiqua" w:eastAsia="Book Antiqua"/>
          <w:i/>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di vetro</w:t>
      </w:r>
      <w:r>
        <w:rPr>
          <w:rFonts w:ascii="Book Antiqua" w:hAnsi="Book Antiqua" w:cs="Book Antiqua" w:eastAsia="Book Antiqua"/>
          <w:color w:val="auto"/>
          <w:spacing w:val="0"/>
          <w:position w:val="0"/>
          <w:sz w:val="24"/>
          <w:shd w:fill="auto" w:val="clear"/>
        </w:rPr>
        <w:t xml:space="preserve"> </w:t>
        <w:tab/>
        <w:t xml:space="preserve">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6 - Torino 2013, p. 315)</w:t>
      </w:r>
    </w:p>
    <w:p>
      <w:pPr>
        <w:widowControl w:val="false"/>
        <w:suppressAutoHyphens w:val="true"/>
        <w:spacing w:before="0" w:after="0" w:line="240"/>
        <w:ind w:right="0" w:left="708" w:firstLine="0"/>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color w:val="auto"/>
          <w:spacing w:val="0"/>
          <w:position w:val="0"/>
          <w:sz w:val="24"/>
          <w:shd w:fill="auto" w:val="clear"/>
        </w:rPr>
        <w:t xml:space="preserve">- da </w:t>
      </w:r>
      <w:r>
        <w:rPr>
          <w:rFonts w:ascii="Book Antiqua" w:hAnsi="Book Antiqua" w:cs="Book Antiqua" w:eastAsia="Book Antiqua"/>
          <w:i/>
          <w:color w:val="auto"/>
          <w:spacing w:val="0"/>
          <w:position w:val="0"/>
          <w:sz w:val="24"/>
          <w:shd w:fill="auto" w:val="clear"/>
        </w:rPr>
        <w:t xml:space="preserve">Satura</w:t>
      </w:r>
    </w:p>
    <w:p>
      <w:pPr>
        <w:widowControl w:val="false"/>
        <w:suppressAutoHyphens w:val="true"/>
        <w:spacing w:before="0" w:after="0" w:line="240"/>
        <w:ind w:right="0" w:left="708" w:firstLine="0"/>
        <w:jc w:val="both"/>
        <w:rPr>
          <w:rFonts w:ascii="Book Antiqua" w:hAnsi="Book Antiqua" w:cs="Book Antiqua" w:eastAsia="Book Antiqua"/>
          <w:color w:val="auto"/>
          <w:spacing w:val="0"/>
          <w:position w:val="0"/>
          <w:sz w:val="24"/>
          <w:shd w:fill="auto" w:val="clear"/>
        </w:rPr>
      </w:pPr>
    </w:p>
    <w:p>
      <w:pPr>
        <w:suppressAutoHyphens w:val="true"/>
        <w:spacing w:before="0" w:after="0" w:line="240"/>
        <w:ind w:right="0" w:left="5103" w:hanging="4394"/>
        <w:jc w:val="left"/>
        <w:rPr>
          <w:rFonts w:ascii="Book Antiqua" w:hAnsi="Book Antiqua" w:cs="Book Antiqua" w:eastAsia="Book Antiqua"/>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Ho sceso dandoti il braccio </w:t>
        <w:tab/>
      </w:r>
      <w:r>
        <w:rPr>
          <w:rFonts w:ascii="Book Antiqua" w:hAnsi="Book Antiqua" w:cs="Book Antiqua" w:eastAsia="Book Antiqua"/>
          <w:color w:val="auto"/>
          <w:spacing w:val="0"/>
          <w:position w:val="0"/>
          <w:sz w:val="24"/>
          <w:shd w:fill="auto" w:val="clear"/>
        </w:rPr>
        <w:t xml:space="preserve">Baldi G., Giusso S., Razetti M., Zaccaria </w:t>
      </w:r>
    </w:p>
    <w:p>
      <w:pPr>
        <w:suppressAutoHyphens w:val="true"/>
        <w:spacing w:before="0" w:after="0" w:line="240"/>
        <w:ind w:right="0" w:left="5103" w:hanging="4394"/>
        <w:jc w:val="left"/>
        <w:rPr>
          <w:rFonts w:ascii="Book Antiqua" w:hAnsi="Book Antiqua" w:cs="Book Antiqua" w:eastAsia="Book Antiqua"/>
          <w:i/>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almeno un milione di scale</w:t>
      </w:r>
      <w:r>
        <w:rPr>
          <w:rFonts w:ascii="Book Antiqua" w:hAnsi="Book Antiqua" w:cs="Book Antiqua" w:eastAsia="Book Antiqua"/>
          <w:color w:val="auto"/>
          <w:spacing w:val="0"/>
          <w:position w:val="0"/>
          <w:sz w:val="24"/>
          <w:shd w:fill="auto" w:val="clear"/>
        </w:rPr>
        <w:t xml:space="preserve"> </w:t>
        <w:tab/>
        <w:t xml:space="preserve">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6 - Torino 2013, p. 371)</w:t>
      </w:r>
    </w:p>
    <w:p>
      <w:pPr>
        <w:widowControl w:val="false"/>
        <w:suppressAutoHyphens w:val="true"/>
        <w:spacing w:before="0" w:after="0" w:line="240"/>
        <w:ind w:right="0" w:left="708" w:firstLine="0"/>
        <w:jc w:val="both"/>
        <w:rPr>
          <w:rFonts w:ascii="Book Antiqua" w:hAnsi="Book Antiqua" w:cs="Book Antiqua" w:eastAsia="Book Antiqua"/>
          <w:color w:val="auto"/>
          <w:spacing w:val="0"/>
          <w:position w:val="0"/>
          <w:sz w:val="28"/>
          <w:shd w:fill="auto" w:val="clear"/>
        </w:rPr>
      </w:pPr>
    </w:p>
    <w:p>
      <w:pPr>
        <w:widowControl w:val="false"/>
        <w:numPr>
          <w:ilvl w:val="0"/>
          <w:numId w:val="1347"/>
        </w:numPr>
        <w:spacing w:before="0" w:after="200" w:line="240"/>
        <w:ind w:right="0" w:left="720" w:hanging="360"/>
        <w:jc w:val="both"/>
        <w:rPr>
          <w:rFonts w:ascii="Book Antiqua" w:hAnsi="Book Antiqua" w:cs="Book Antiqua" w:eastAsia="Book Antiqua"/>
          <w:b/>
          <w:color w:val="auto"/>
          <w:spacing w:val="0"/>
          <w:position w:val="0"/>
          <w:sz w:val="28"/>
          <w:shd w:fill="auto" w:val="clear"/>
        </w:rPr>
      </w:pPr>
      <w:r>
        <w:rPr>
          <w:rFonts w:ascii="Book Antiqua" w:hAnsi="Book Antiqua" w:cs="Book Antiqua" w:eastAsia="Book Antiqua"/>
          <w:b/>
          <w:color w:val="auto"/>
          <w:spacing w:val="0"/>
          <w:position w:val="0"/>
          <w:sz w:val="28"/>
          <w:shd w:fill="auto" w:val="clear"/>
        </w:rPr>
        <w:t xml:space="preserve">Salvatore Quasimodo </w:t>
      </w:r>
      <w:r>
        <w:rPr>
          <w:rFonts w:ascii="Book Antiqua" w:hAnsi="Book Antiqua" w:cs="Book Antiqua" w:eastAsia="Book Antiqua"/>
          <w:color w:val="auto"/>
          <w:spacing w:val="0"/>
          <w:position w:val="0"/>
          <w:sz w:val="28"/>
          <w:shd w:fill="auto" w:val="clear"/>
        </w:rPr>
        <w:t xml:space="preserve">(vita, opere, poetica, personalità); lettura, analisi e commento dei seguenti testi:</w:t>
      </w:r>
    </w:p>
    <w:p>
      <w:pPr>
        <w:suppressAutoHyphens w:val="true"/>
        <w:spacing w:before="0" w:after="0" w:line="240"/>
        <w:ind w:right="0" w:left="0" w:firstLine="0"/>
        <w:jc w:val="both"/>
        <w:rPr>
          <w:rFonts w:ascii="Book Antiqua" w:hAnsi="Book Antiqua" w:cs="Book Antiqua" w:eastAsia="Book Antiqua"/>
          <w:color w:val="auto"/>
          <w:spacing w:val="0"/>
          <w:position w:val="0"/>
          <w:sz w:val="28"/>
          <w:shd w:fill="auto" w:val="clear"/>
        </w:rPr>
      </w:pPr>
      <w:r>
        <w:rPr>
          <w:rFonts w:ascii="Book Antiqua" w:hAnsi="Book Antiqua" w:cs="Book Antiqua" w:eastAsia="Book Antiqua"/>
          <w:color w:val="auto"/>
          <w:spacing w:val="0"/>
          <w:position w:val="0"/>
          <w:sz w:val="24"/>
          <w:shd w:fill="auto" w:val="clear"/>
        </w:rPr>
        <w:tab/>
      </w:r>
      <w:r>
        <w:rPr>
          <w:rFonts w:ascii="Book Antiqua" w:hAnsi="Book Antiqua" w:cs="Book Antiqua" w:eastAsia="Book Antiqua"/>
          <w:color w:val="auto"/>
          <w:spacing w:val="0"/>
          <w:position w:val="0"/>
          <w:sz w:val="28"/>
          <w:shd w:fill="auto" w:val="clear"/>
        </w:rPr>
        <w:t xml:space="preserve">- da </w:t>
      </w:r>
      <w:r>
        <w:rPr>
          <w:rFonts w:ascii="Book Antiqua" w:hAnsi="Book Antiqua" w:cs="Book Antiqua" w:eastAsia="Book Antiqua"/>
          <w:i/>
          <w:color w:val="auto"/>
          <w:spacing w:val="0"/>
          <w:position w:val="0"/>
          <w:sz w:val="28"/>
          <w:shd w:fill="auto" w:val="clear"/>
        </w:rPr>
        <w:t xml:space="preserve">Acque e terre</w:t>
      </w:r>
    </w:p>
    <w:p>
      <w:pPr>
        <w:suppressAutoHyphens w:val="true"/>
        <w:spacing w:before="0" w:after="0" w:line="240"/>
        <w:ind w:right="0" w:left="5103" w:hanging="4394"/>
        <w:jc w:val="left"/>
        <w:rPr>
          <w:rFonts w:ascii="Book Antiqua" w:hAnsi="Book Antiqua" w:cs="Book Antiqua" w:eastAsia="Book Antiqua"/>
          <w:i/>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Ed è subito sera</w:t>
      </w:r>
      <w:r>
        <w:rPr>
          <w:rFonts w:ascii="Book Antiqua" w:hAnsi="Book Antiqua" w:cs="Book Antiqua" w:eastAsia="Book Antiqua"/>
          <w:color w:val="auto"/>
          <w:spacing w:val="0"/>
          <w:position w:val="0"/>
          <w:sz w:val="24"/>
          <w:shd w:fill="auto" w:val="clear"/>
        </w:rPr>
        <w:t xml:space="preserve"> </w:t>
        <w:tab/>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6 - Torino 2013, p. 271)</w:t>
      </w:r>
    </w:p>
    <w:p>
      <w:pPr>
        <w:suppressAutoHyphens w:val="true"/>
        <w:spacing w:before="0" w:after="0" w:line="240"/>
        <w:ind w:right="0" w:left="0" w:firstLine="708"/>
        <w:jc w:val="both"/>
        <w:rPr>
          <w:rFonts w:ascii="Book Antiqua" w:hAnsi="Book Antiqua" w:cs="Book Antiqua" w:eastAsia="Book Antiqua"/>
          <w:color w:val="auto"/>
          <w:spacing w:val="0"/>
          <w:position w:val="0"/>
          <w:sz w:val="28"/>
          <w:shd w:fill="auto" w:val="clear"/>
        </w:rPr>
      </w:pPr>
      <w:r>
        <w:rPr>
          <w:rFonts w:ascii="Book Antiqua" w:hAnsi="Book Antiqua" w:cs="Book Antiqua" w:eastAsia="Book Antiqua"/>
          <w:color w:val="auto"/>
          <w:spacing w:val="0"/>
          <w:position w:val="0"/>
          <w:sz w:val="28"/>
          <w:shd w:fill="auto" w:val="clear"/>
        </w:rPr>
        <w:t xml:space="preserve">- da </w:t>
      </w:r>
      <w:r>
        <w:rPr>
          <w:rFonts w:ascii="Book Antiqua" w:hAnsi="Book Antiqua" w:cs="Book Antiqua" w:eastAsia="Book Antiqua"/>
          <w:i/>
          <w:color w:val="auto"/>
          <w:spacing w:val="0"/>
          <w:position w:val="0"/>
          <w:sz w:val="28"/>
          <w:shd w:fill="auto" w:val="clear"/>
        </w:rPr>
        <w:t xml:space="preserve">Giorno dopo giorno</w:t>
      </w:r>
    </w:p>
    <w:p>
      <w:pPr>
        <w:suppressAutoHyphens w:val="true"/>
        <w:spacing w:before="0" w:after="0" w:line="240"/>
        <w:ind w:right="0" w:left="5103" w:hanging="4394"/>
        <w:jc w:val="left"/>
        <w:rPr>
          <w:rFonts w:ascii="Book Antiqua" w:hAnsi="Book Antiqua" w:cs="Book Antiqua" w:eastAsia="Book Antiqua"/>
          <w:i/>
          <w:color w:val="auto"/>
          <w:spacing w:val="0"/>
          <w:position w:val="0"/>
          <w:sz w:val="24"/>
          <w:shd w:fill="auto" w:val="clear"/>
        </w:rPr>
      </w:pPr>
      <w:r>
        <w:rPr>
          <w:rFonts w:ascii="Book Antiqua" w:hAnsi="Book Antiqua" w:cs="Book Antiqua" w:eastAsia="Book Antiqua"/>
          <w:i/>
          <w:color w:val="auto"/>
          <w:spacing w:val="0"/>
          <w:position w:val="0"/>
          <w:sz w:val="24"/>
          <w:shd w:fill="auto" w:val="clear"/>
        </w:rPr>
        <w:t xml:space="preserve">Alle fronde dei salici </w:t>
      </w:r>
      <w:r>
        <w:rPr>
          <w:rFonts w:ascii="Book Antiqua" w:hAnsi="Book Antiqua" w:cs="Book Antiqua" w:eastAsia="Book Antiqua"/>
          <w:color w:val="auto"/>
          <w:spacing w:val="0"/>
          <w:position w:val="0"/>
          <w:sz w:val="24"/>
          <w:shd w:fill="auto" w:val="clear"/>
        </w:rPr>
        <w:tab/>
        <w:t xml:space="preserve">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 6 - Torino 2013, p. 275)</w:t>
      </w:r>
    </w:p>
    <w:p>
      <w:pPr>
        <w:widowControl w:val="false"/>
        <w:suppressAutoHyphens w:val="true"/>
        <w:spacing w:before="0" w:after="0" w:line="240"/>
        <w:ind w:right="0" w:left="708" w:firstLine="0"/>
        <w:jc w:val="both"/>
        <w:rPr>
          <w:rFonts w:ascii="Book Antiqua" w:hAnsi="Book Antiqua" w:cs="Book Antiqua" w:eastAsia="Book Antiqua"/>
          <w:color w:val="auto"/>
          <w:spacing w:val="0"/>
          <w:position w:val="0"/>
          <w:sz w:val="28"/>
          <w:shd w:fill="auto" w:val="clear"/>
        </w:rPr>
      </w:pPr>
    </w:p>
    <w:p>
      <w:pPr>
        <w:widowControl w:val="false"/>
        <w:suppressAutoHyphens w:val="true"/>
        <w:spacing w:before="0" w:after="0" w:line="240"/>
        <w:ind w:right="0" w:left="0" w:firstLine="0"/>
        <w:jc w:val="both"/>
        <w:rPr>
          <w:rFonts w:ascii="Book Antiqua" w:hAnsi="Book Antiqua" w:cs="Book Antiqua" w:eastAsia="Book Antiqua"/>
          <w:color w:val="auto"/>
          <w:spacing w:val="0"/>
          <w:position w:val="0"/>
          <w:sz w:val="28"/>
          <w:shd w:fill="auto" w:val="clear"/>
        </w:rPr>
      </w:pPr>
      <w:r>
        <w:rPr>
          <w:rFonts w:ascii="Book Antiqua" w:hAnsi="Book Antiqua" w:cs="Book Antiqua" w:eastAsia="Book Antiqua"/>
          <w:b/>
          <w:i/>
          <w:color w:val="auto"/>
          <w:spacing w:val="0"/>
          <w:position w:val="0"/>
          <w:sz w:val="28"/>
          <w:shd w:fill="auto" w:val="clear"/>
        </w:rPr>
        <w:t xml:space="preserve">Divina Commedia</w:t>
      </w:r>
      <w:r>
        <w:rPr>
          <w:rFonts w:ascii="Book Antiqua" w:hAnsi="Book Antiqua" w:cs="Book Antiqua" w:eastAsia="Book Antiqua"/>
          <w:color w:val="auto"/>
          <w:spacing w:val="0"/>
          <w:position w:val="0"/>
          <w:sz w:val="28"/>
          <w:shd w:fill="auto" w:val="clear"/>
        </w:rPr>
        <w:t xml:space="preserve">: Il </w:t>
      </w:r>
      <w:r>
        <w:rPr>
          <w:rFonts w:ascii="Book Antiqua" w:hAnsi="Book Antiqua" w:cs="Book Antiqua" w:eastAsia="Book Antiqua"/>
          <w:i/>
          <w:color w:val="auto"/>
          <w:spacing w:val="0"/>
          <w:position w:val="0"/>
          <w:sz w:val="28"/>
          <w:shd w:fill="auto" w:val="clear"/>
        </w:rPr>
        <w:t xml:space="preserve">Paradiso</w:t>
      </w:r>
      <w:r>
        <w:rPr>
          <w:rFonts w:ascii="Book Antiqua" w:hAnsi="Book Antiqua" w:cs="Book Antiqua" w:eastAsia="Book Antiqua"/>
          <w:color w:val="auto"/>
          <w:spacing w:val="0"/>
          <w:position w:val="0"/>
          <w:sz w:val="28"/>
          <w:shd w:fill="auto" w:val="clear"/>
        </w:rPr>
        <w:t xml:space="preserve"> di Dante Alighieri; introduzione alla terza cantica; lettura integrale e commento del I canto del </w:t>
      </w:r>
      <w:r>
        <w:rPr>
          <w:rFonts w:ascii="Book Antiqua" w:hAnsi="Book Antiqua" w:cs="Book Antiqua" w:eastAsia="Book Antiqua"/>
          <w:i/>
          <w:color w:val="auto"/>
          <w:spacing w:val="0"/>
          <w:position w:val="0"/>
          <w:sz w:val="28"/>
          <w:shd w:fill="auto" w:val="clear"/>
        </w:rPr>
        <w:t xml:space="preserve">Paradiso</w:t>
      </w:r>
      <w:r>
        <w:rPr>
          <w:rFonts w:ascii="Book Antiqua" w:hAnsi="Book Antiqua" w:cs="Book Antiqua" w:eastAsia="Book Antiqua"/>
          <w:color w:val="auto"/>
          <w:spacing w:val="0"/>
          <w:position w:val="0"/>
          <w:sz w:val="28"/>
          <w:shd w:fill="auto" w:val="clear"/>
        </w:rPr>
        <w:t xml:space="preserve">; lettura ed analisi del III canto; lettura e analisi del VI canto.</w:t>
      </w:r>
    </w:p>
    <w:p>
      <w:pPr>
        <w:suppressAutoHyphens w:val="true"/>
        <w:spacing w:before="0" w:after="0" w:line="240"/>
        <w:ind w:right="0" w:left="0" w:firstLine="0"/>
        <w:jc w:val="both"/>
        <w:rPr>
          <w:rFonts w:ascii="Book Antiqua" w:hAnsi="Book Antiqua" w:cs="Book Antiqua" w:eastAsia="Book Antiqua"/>
          <w:color w:val="auto"/>
          <w:spacing w:val="0"/>
          <w:position w:val="0"/>
          <w:sz w:val="24"/>
          <w:shd w:fill="auto" w:val="clear"/>
        </w:rPr>
      </w:pPr>
      <w:r>
        <w:rPr>
          <w:rFonts w:ascii="Book Antiqua" w:hAnsi="Book Antiqua" w:cs="Book Antiqua" w:eastAsia="Book Antiqua"/>
          <w:color w:val="auto"/>
          <w:spacing w:val="0"/>
          <w:position w:val="0"/>
          <w:sz w:val="24"/>
          <w:shd w:fill="auto" w:val="clear"/>
        </w:rPr>
        <w:t xml:space="preserve">I brani antologici sono stati scelti dal testo in adozione (Baldi G., Giusso S., Razetti M., Zaccaria G., </w:t>
      </w:r>
      <w:r>
        <w:rPr>
          <w:rFonts w:ascii="Book Antiqua" w:hAnsi="Book Antiqua" w:cs="Book Antiqua" w:eastAsia="Book Antiqua"/>
          <w:i/>
          <w:color w:val="auto"/>
          <w:spacing w:val="0"/>
          <w:position w:val="0"/>
          <w:sz w:val="24"/>
          <w:shd w:fill="auto" w:val="clear"/>
        </w:rPr>
        <w:t xml:space="preserve">Il piacere dei testi</w:t>
      </w:r>
      <w:r>
        <w:rPr>
          <w:rFonts w:ascii="Book Antiqua" w:hAnsi="Book Antiqua" w:cs="Book Antiqua" w:eastAsia="Book Antiqua"/>
          <w:color w:val="auto"/>
          <w:spacing w:val="0"/>
          <w:position w:val="0"/>
          <w:sz w:val="24"/>
          <w:shd w:fill="auto" w:val="clear"/>
        </w:rPr>
        <w:t xml:space="preserve">, Voll. Leopardi, 5, 6 - Torino 2013,</w:t>
      </w:r>
    </w:p>
    <w:p>
      <w:pPr>
        <w:suppressAutoHyphens w:val="true"/>
        <w:spacing w:before="0" w:after="0" w:line="240"/>
        <w:ind w:right="0" w:left="0" w:firstLine="0"/>
        <w:jc w:val="both"/>
        <w:rPr>
          <w:rFonts w:ascii="Book Antiqua" w:hAnsi="Book Antiqua" w:cs="Book Antiqua" w:eastAsia="Book Antiqua"/>
          <w:color w:val="auto"/>
          <w:spacing w:val="0"/>
          <w:position w:val="0"/>
          <w:sz w:val="28"/>
          <w:shd w:fill="auto" w:val="clear"/>
        </w:rPr>
      </w:pPr>
    </w:p>
    <w:p>
      <w:pPr>
        <w:suppressAutoHyphens w:val="true"/>
        <w:spacing w:before="0" w:after="0" w:line="240"/>
        <w:ind w:right="0" w:left="0" w:firstLine="0"/>
        <w:jc w:val="center"/>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PROGRAMMA ANNUALE EFFETTIVAMENTE SVOLTO</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ANNO SCOLASTICO</w:t>
      </w:r>
      <w:r>
        <w:rPr>
          <w:rFonts w:ascii="Times New Roman" w:hAnsi="Times New Roman" w:cs="Times New Roman" w:eastAsia="Times New Roman"/>
          <w:color w:val="auto"/>
          <w:spacing w:val="0"/>
          <w:position w:val="0"/>
          <w:sz w:val="24"/>
          <w:shd w:fill="auto" w:val="clear"/>
        </w:rPr>
        <w:t xml:space="preserve">: 2016/2017</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Docente:</w:t>
      </w:r>
      <w:r>
        <w:rPr>
          <w:rFonts w:ascii="Times New Roman" w:hAnsi="Times New Roman" w:cs="Times New Roman" w:eastAsia="Times New Roman"/>
          <w:color w:val="auto"/>
          <w:spacing w:val="0"/>
          <w:position w:val="0"/>
          <w:sz w:val="24"/>
          <w:shd w:fill="auto" w:val="clear"/>
        </w:rPr>
        <w:t xml:space="preserve"> Michela Rossi</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Materia:</w:t>
      </w:r>
      <w:r>
        <w:rPr>
          <w:rFonts w:ascii="Times New Roman" w:hAnsi="Times New Roman" w:cs="Times New Roman" w:eastAsia="Times New Roman"/>
          <w:color w:val="auto"/>
          <w:spacing w:val="0"/>
          <w:position w:val="0"/>
          <w:sz w:val="24"/>
          <w:shd w:fill="auto" w:val="clear"/>
        </w:rPr>
        <w:t xml:space="preserve"> Inglese</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Classe:</w:t>
      </w:r>
      <w:r>
        <w:rPr>
          <w:rFonts w:ascii="Times New Roman" w:hAnsi="Times New Roman" w:cs="Times New Roman" w:eastAsia="Times New Roman"/>
          <w:color w:val="auto"/>
          <w:spacing w:val="0"/>
          <w:position w:val="0"/>
          <w:sz w:val="24"/>
          <w:shd w:fill="auto" w:val="clear"/>
        </w:rPr>
        <w:t xml:space="preserve"> V  A Liceo Linguistco</w:t>
      </w:r>
    </w:p>
    <w:p>
      <w:pPr>
        <w:tabs>
          <w:tab w:val="left" w:pos="1701" w:leader="none"/>
        </w:tabs>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tabs>
          <w:tab w:val="left" w:pos="1701" w:leader="none"/>
        </w:tabs>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1: THE ROMANTIC AGE (1760-1837)</w:t>
      </w:r>
    </w:p>
    <w:p>
      <w:pPr>
        <w:widowControl w:val="false"/>
        <w:numPr>
          <w:ilvl w:val="0"/>
          <w:numId w:val="1358"/>
        </w:numPr>
        <w:tabs>
          <w:tab w:val="left" w:pos="1701" w:leader="none"/>
        </w:tabs>
        <w:suppressAutoHyphens w:val="true"/>
        <w:spacing w:before="0" w:after="200" w:line="276"/>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Historical Context </w:t>
      </w:r>
      <w:r>
        <w:rPr>
          <w:rFonts w:ascii="Times New Roman" w:hAnsi="Times New Roman" w:cs="Times New Roman" w:eastAsia="Times New Roman"/>
          <w:color w:val="auto"/>
          <w:spacing w:val="0"/>
          <w:position w:val="0"/>
          <w:sz w:val="24"/>
          <w:shd w:fill="auto" w:val="clear"/>
        </w:rPr>
        <w:t xml:space="preserve">(Riassunto fornito dal docente)</w:t>
      </w:r>
    </w:p>
    <w:p>
      <w:pPr>
        <w:widowControl w:val="false"/>
        <w:numPr>
          <w:ilvl w:val="0"/>
          <w:numId w:val="1358"/>
        </w:numPr>
        <w:tabs>
          <w:tab w:val="left" w:pos="1701" w:leader="none"/>
        </w:tabs>
        <w:suppressAutoHyphens w:val="true"/>
        <w:spacing w:before="0" w:after="200" w:line="276"/>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Literary Context: </w:t>
      </w:r>
      <w:r>
        <w:rPr>
          <w:rFonts w:ascii="Times New Roman" w:hAnsi="Times New Roman" w:cs="Times New Roman" w:eastAsia="Times New Roman"/>
          <w:color w:val="auto"/>
          <w:spacing w:val="0"/>
          <w:position w:val="0"/>
          <w:sz w:val="24"/>
          <w:shd w:fill="auto" w:val="clear"/>
        </w:rPr>
        <w:t xml:space="preserve">Towards the Age of sensibility – Key Concepts – Romantic Themes (pg. 189 -192, C. Medaglia, B.A. Young, </w:t>
      </w:r>
      <w:r>
        <w:rPr>
          <w:rFonts w:ascii="Times New Roman" w:hAnsi="Times New Roman" w:cs="Times New Roman" w:eastAsia="Times New Roman"/>
          <w:i/>
          <w:color w:val="auto"/>
          <w:spacing w:val="0"/>
          <w:position w:val="0"/>
          <w:sz w:val="24"/>
          <w:shd w:fill="auto" w:val="clear"/>
        </w:rPr>
        <w:t xml:space="preserve">With Rhymes and Reason – From The Origin to Modern Times – </w:t>
      </w:r>
      <w:r>
        <w:rPr>
          <w:rFonts w:ascii="Times New Roman" w:hAnsi="Times New Roman" w:cs="Times New Roman" w:eastAsia="Times New Roman"/>
          <w:color w:val="auto"/>
          <w:spacing w:val="0"/>
          <w:position w:val="0"/>
          <w:sz w:val="24"/>
          <w:shd w:fill="auto" w:val="clear"/>
        </w:rPr>
        <w:t xml:space="preserve">Compact Edition – LOESCHER, Torino, 2006).</w:t>
      </w:r>
    </w:p>
    <w:p>
      <w:pPr>
        <w:widowControl w:val="false"/>
        <w:numPr>
          <w:ilvl w:val="0"/>
          <w:numId w:val="1358"/>
        </w:numPr>
        <w:tabs>
          <w:tab w:val="left" w:pos="1701" w:leader="none"/>
        </w:tabs>
        <w:suppressAutoHyphens w:val="true"/>
        <w:spacing w:before="0" w:after="200" w:line="276"/>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 first Generation of Romantic Poets</w:t>
      </w:r>
    </w:p>
    <w:p>
      <w:pPr>
        <w:widowControl w:val="false"/>
        <w:numPr>
          <w:ilvl w:val="0"/>
          <w:numId w:val="1358"/>
        </w:numPr>
        <w:tabs>
          <w:tab w:val="left" w:pos="1701" w:leader="none"/>
        </w:tabs>
        <w:suppressAutoHyphens w:val="true"/>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 Wordsworth, </w:t>
      </w:r>
      <w:r>
        <w:rPr>
          <w:rFonts w:ascii="Times New Roman" w:hAnsi="Times New Roman" w:cs="Times New Roman" w:eastAsia="Times New Roman"/>
          <w:color w:val="auto"/>
          <w:spacing w:val="0"/>
          <w:position w:val="0"/>
          <w:sz w:val="24"/>
          <w:shd w:fill="auto" w:val="clear"/>
        </w:rPr>
        <w:t xml:space="preserve">Biographical notes – Poetry and Style </w:t>
      </w:r>
    </w:p>
    <w:p>
      <w:pPr>
        <w:widowControl w:val="false"/>
        <w:numPr>
          <w:ilvl w:val="0"/>
          <w:numId w:val="1358"/>
        </w:numPr>
        <w:tabs>
          <w:tab w:val="left" w:pos="1701" w:leader="none"/>
        </w:tabs>
        <w:suppressAutoHyphens w:val="true"/>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Lyrical Ballads: Preface </w:t>
      </w:r>
      <w:r>
        <w:rPr>
          <w:rFonts w:ascii="Times New Roman" w:hAnsi="Times New Roman" w:cs="Times New Roman" w:eastAsia="Times New Roman"/>
          <w:color w:val="auto"/>
          <w:spacing w:val="0"/>
          <w:position w:val="0"/>
          <w:sz w:val="24"/>
          <w:shd w:fill="auto" w:val="clear"/>
        </w:rPr>
        <w:t xml:space="preserve">(pg. 209 -210, C. Medaglia, B.A. Young, </w:t>
      </w:r>
      <w:r>
        <w:rPr>
          <w:rFonts w:ascii="Times New Roman" w:hAnsi="Times New Roman" w:cs="Times New Roman" w:eastAsia="Times New Roman"/>
          <w:i/>
          <w:color w:val="auto"/>
          <w:spacing w:val="0"/>
          <w:position w:val="0"/>
          <w:sz w:val="24"/>
          <w:shd w:fill="auto" w:val="clear"/>
        </w:rPr>
        <w:t xml:space="preserve">With Rhymes and Reason – From The Origin to Modern Times – </w:t>
      </w:r>
      <w:r>
        <w:rPr>
          <w:rFonts w:ascii="Times New Roman" w:hAnsi="Times New Roman" w:cs="Times New Roman" w:eastAsia="Times New Roman"/>
          <w:color w:val="auto"/>
          <w:spacing w:val="0"/>
          <w:position w:val="0"/>
          <w:sz w:val="24"/>
          <w:shd w:fill="auto" w:val="clear"/>
        </w:rPr>
        <w:t xml:space="preserve">Compact Edition – LOESCHER, Torino, 2006). </w:t>
      </w:r>
    </w:p>
    <w:p>
      <w:pPr>
        <w:widowControl w:val="false"/>
        <w:numPr>
          <w:ilvl w:val="0"/>
          <w:numId w:val="1358"/>
        </w:numPr>
        <w:tabs>
          <w:tab w:val="left" w:pos="1701" w:leader="none"/>
        </w:tabs>
        <w:suppressAutoHyphens w:val="true"/>
        <w:spacing w:before="0" w:after="200" w:line="276"/>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Analysis of </w:t>
      </w:r>
      <w:r>
        <w:rPr>
          <w:rFonts w:ascii="Times New Roman" w:hAnsi="Times New Roman" w:cs="Times New Roman" w:eastAsia="Times New Roman"/>
          <w:i/>
          <w:color w:val="auto"/>
          <w:spacing w:val="0"/>
          <w:position w:val="0"/>
          <w:sz w:val="24"/>
          <w:shd w:fill="auto" w:val="clear"/>
        </w:rPr>
        <w:t xml:space="preserve">I Wondered Lonely as a Cloud </w:t>
      </w:r>
      <w:r>
        <w:rPr>
          <w:rFonts w:ascii="Times New Roman" w:hAnsi="Times New Roman" w:cs="Times New Roman" w:eastAsia="Times New Roman"/>
          <w:color w:val="auto"/>
          <w:spacing w:val="0"/>
          <w:position w:val="0"/>
          <w:sz w:val="24"/>
          <w:shd w:fill="auto" w:val="clear"/>
        </w:rPr>
        <w:t xml:space="preserve">(pg. 156, D. Delaney, C. Ward, C. Rho Fiorina, </w:t>
      </w:r>
      <w:r>
        <w:rPr>
          <w:rFonts w:ascii="Times New Roman" w:hAnsi="Times New Roman" w:cs="Times New Roman" w:eastAsia="Times New Roman"/>
          <w:i/>
          <w:color w:val="auto"/>
          <w:spacing w:val="0"/>
          <w:position w:val="0"/>
          <w:sz w:val="24"/>
          <w:shd w:fill="auto" w:val="clear"/>
        </w:rPr>
        <w:t xml:space="preserve">Voices and Visions – A Short Anthology of Literature in the English Language </w:t>
      </w:r>
      <w:r>
        <w:rPr>
          <w:rFonts w:ascii="Times New Roman" w:hAnsi="Times New Roman" w:cs="Times New Roman" w:eastAsia="Times New Roman"/>
          <w:color w:val="auto"/>
          <w:spacing w:val="0"/>
          <w:position w:val="0"/>
          <w:sz w:val="24"/>
          <w:shd w:fill="auto" w:val="clear"/>
        </w:rPr>
        <w:t xml:space="preserve">PEARSON, Torino, 2004)</w:t>
      </w:r>
    </w:p>
    <w:p>
      <w:pPr>
        <w:widowControl w:val="false"/>
        <w:numPr>
          <w:ilvl w:val="0"/>
          <w:numId w:val="1358"/>
        </w:numPr>
        <w:tabs>
          <w:tab w:val="left" w:pos="1701" w:leader="none"/>
        </w:tabs>
        <w:suppressAutoHyphens w:val="true"/>
        <w:spacing w:before="0" w:after="200" w:line="276"/>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 T. Coleridge, </w:t>
      </w:r>
      <w:r>
        <w:rPr>
          <w:rFonts w:ascii="Times New Roman" w:hAnsi="Times New Roman" w:cs="Times New Roman" w:eastAsia="Times New Roman"/>
          <w:color w:val="auto"/>
          <w:spacing w:val="0"/>
          <w:position w:val="0"/>
          <w:sz w:val="24"/>
          <w:shd w:fill="auto" w:val="clear"/>
        </w:rPr>
        <w:t xml:space="preserve">Biographical notes – Main Themes</w:t>
      </w:r>
    </w:p>
    <w:p>
      <w:pPr>
        <w:widowControl w:val="false"/>
        <w:numPr>
          <w:ilvl w:val="0"/>
          <w:numId w:val="1358"/>
        </w:numPr>
        <w:tabs>
          <w:tab w:val="left" w:pos="1701" w:leader="none"/>
        </w:tabs>
        <w:suppressAutoHyphens w:val="true"/>
        <w:spacing w:before="0" w:after="200" w:line="276"/>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The Rime of the Ancient Mariner: </w:t>
      </w:r>
      <w:r>
        <w:rPr>
          <w:rFonts w:ascii="Times New Roman" w:hAnsi="Times New Roman" w:cs="Times New Roman" w:eastAsia="Times New Roman"/>
          <w:color w:val="auto"/>
          <w:spacing w:val="0"/>
          <w:position w:val="0"/>
          <w:sz w:val="24"/>
          <w:shd w:fill="auto" w:val="clear"/>
        </w:rPr>
        <w:t xml:space="preserve">The plot. Analysis of the first part of the poem (pg. 217 -220, C. Medaglia, B.A. Young, </w:t>
      </w:r>
      <w:r>
        <w:rPr>
          <w:rFonts w:ascii="Times New Roman" w:hAnsi="Times New Roman" w:cs="Times New Roman" w:eastAsia="Times New Roman"/>
          <w:i/>
          <w:color w:val="auto"/>
          <w:spacing w:val="0"/>
          <w:position w:val="0"/>
          <w:sz w:val="24"/>
          <w:shd w:fill="auto" w:val="clear"/>
        </w:rPr>
        <w:t xml:space="preserve">With Rhymes and Reason – From The Origin to Modern Times – </w:t>
      </w:r>
      <w:r>
        <w:rPr>
          <w:rFonts w:ascii="Times New Roman" w:hAnsi="Times New Roman" w:cs="Times New Roman" w:eastAsia="Times New Roman"/>
          <w:color w:val="auto"/>
          <w:spacing w:val="0"/>
          <w:position w:val="0"/>
          <w:sz w:val="24"/>
          <w:shd w:fill="auto" w:val="clear"/>
        </w:rPr>
        <w:t xml:space="preserve">Compact Edition – LOESCHER, Torino, 2006).</w:t>
      </w:r>
    </w:p>
    <w:p>
      <w:pPr>
        <w:widowControl w:val="false"/>
        <w:numPr>
          <w:ilvl w:val="0"/>
          <w:numId w:val="1358"/>
        </w:numPr>
        <w:tabs>
          <w:tab w:val="left" w:pos="1701" w:leader="none"/>
        </w:tabs>
        <w:suppressAutoHyphens w:val="true"/>
        <w:spacing w:before="0" w:after="200" w:line="276"/>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 Second Generation of Romantic Poets</w:t>
      </w:r>
    </w:p>
    <w:p>
      <w:pPr>
        <w:widowControl w:val="false"/>
        <w:numPr>
          <w:ilvl w:val="0"/>
          <w:numId w:val="1358"/>
        </w:numPr>
        <w:tabs>
          <w:tab w:val="left" w:pos="1701" w:leader="none"/>
        </w:tabs>
        <w:suppressAutoHyphens w:val="true"/>
        <w:spacing w:before="0" w:after="200" w:line="276"/>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G.G. Byron,  </w:t>
      </w:r>
      <w:r>
        <w:rPr>
          <w:rFonts w:ascii="Times New Roman" w:hAnsi="Times New Roman" w:cs="Times New Roman" w:eastAsia="Times New Roman"/>
          <w:color w:val="auto"/>
          <w:spacing w:val="0"/>
          <w:position w:val="0"/>
          <w:sz w:val="24"/>
          <w:shd w:fill="auto" w:val="clear"/>
        </w:rPr>
        <w:t xml:space="preserve">Biographical Notes – The Byronic Hero</w:t>
      </w:r>
    </w:p>
    <w:p>
      <w:pPr>
        <w:widowControl w:val="false"/>
        <w:numPr>
          <w:ilvl w:val="0"/>
          <w:numId w:val="1358"/>
        </w:numPr>
        <w:tabs>
          <w:tab w:val="left" w:pos="1701" w:leader="none"/>
        </w:tabs>
        <w:suppressAutoHyphens w:val="true"/>
        <w:spacing w:before="0" w:after="200" w:line="276"/>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Don Juan: </w:t>
      </w:r>
      <w:r>
        <w:rPr>
          <w:rFonts w:ascii="Times New Roman" w:hAnsi="Times New Roman" w:cs="Times New Roman" w:eastAsia="Times New Roman"/>
          <w:color w:val="auto"/>
          <w:spacing w:val="0"/>
          <w:position w:val="0"/>
          <w:sz w:val="24"/>
          <w:shd w:fill="auto" w:val="clear"/>
        </w:rPr>
        <w:t xml:space="preserve">Plot (pg. 222 -223, C. Medaglia, B.A. Young, </w:t>
      </w:r>
      <w:r>
        <w:rPr>
          <w:rFonts w:ascii="Times New Roman" w:hAnsi="Times New Roman" w:cs="Times New Roman" w:eastAsia="Times New Roman"/>
          <w:i/>
          <w:color w:val="auto"/>
          <w:spacing w:val="0"/>
          <w:position w:val="0"/>
          <w:sz w:val="24"/>
          <w:shd w:fill="auto" w:val="clear"/>
        </w:rPr>
        <w:t xml:space="preserve">With Rhymes and Reason – From The Origin to Modern Times – </w:t>
      </w:r>
      <w:r>
        <w:rPr>
          <w:rFonts w:ascii="Times New Roman" w:hAnsi="Times New Roman" w:cs="Times New Roman" w:eastAsia="Times New Roman"/>
          <w:color w:val="auto"/>
          <w:spacing w:val="0"/>
          <w:position w:val="0"/>
          <w:sz w:val="24"/>
          <w:shd w:fill="auto" w:val="clear"/>
        </w:rPr>
        <w:t xml:space="preserve">Compact Edition – LOESCHER, Torino, 2006).</w:t>
      </w:r>
    </w:p>
    <w:p>
      <w:pPr>
        <w:tabs>
          <w:tab w:val="left" w:pos="1701" w:leader="none"/>
        </w:tabs>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2: THE GOTHIC NOVEL</w:t>
      </w:r>
    </w:p>
    <w:p>
      <w:pPr>
        <w:tabs>
          <w:tab w:val="left" w:pos="1701" w:leader="none"/>
        </w:tabs>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widowControl w:val="false"/>
        <w:numPr>
          <w:ilvl w:val="0"/>
          <w:numId w:val="1360"/>
        </w:numPr>
        <w:tabs>
          <w:tab w:val="left" w:pos="1701" w:leader="none"/>
        </w:tabs>
        <w:suppressAutoHyphens w:val="true"/>
        <w:spacing w:before="0" w:after="200" w:line="276"/>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Mary Shelley, </w:t>
      </w:r>
      <w:r>
        <w:rPr>
          <w:rFonts w:ascii="Times New Roman" w:hAnsi="Times New Roman" w:cs="Times New Roman" w:eastAsia="Times New Roman"/>
          <w:i/>
          <w:color w:val="auto"/>
          <w:spacing w:val="0"/>
          <w:position w:val="0"/>
          <w:sz w:val="24"/>
          <w:shd w:fill="auto" w:val="clear"/>
        </w:rPr>
        <w:t xml:space="preserve">Frankenstein: </w:t>
      </w:r>
      <w:r>
        <w:rPr>
          <w:rFonts w:ascii="Times New Roman" w:hAnsi="Times New Roman" w:cs="Times New Roman" w:eastAsia="Times New Roman"/>
          <w:color w:val="auto"/>
          <w:spacing w:val="0"/>
          <w:position w:val="0"/>
          <w:sz w:val="24"/>
          <w:shd w:fill="auto" w:val="clear"/>
        </w:rPr>
        <w:t xml:space="preserve">Structure and Themes (pg. 241–242 , C. Medaglia, B.A. Young, </w:t>
      </w:r>
      <w:r>
        <w:rPr>
          <w:rFonts w:ascii="Times New Roman" w:hAnsi="Times New Roman" w:cs="Times New Roman" w:eastAsia="Times New Roman"/>
          <w:i/>
          <w:color w:val="auto"/>
          <w:spacing w:val="0"/>
          <w:position w:val="0"/>
          <w:sz w:val="24"/>
          <w:shd w:fill="auto" w:val="clear"/>
        </w:rPr>
        <w:t xml:space="preserve">With Rhymes and Reason – From The Origin to Modern Times – </w:t>
      </w:r>
      <w:r>
        <w:rPr>
          <w:rFonts w:ascii="Times New Roman" w:hAnsi="Times New Roman" w:cs="Times New Roman" w:eastAsia="Times New Roman"/>
          <w:color w:val="auto"/>
          <w:spacing w:val="0"/>
          <w:position w:val="0"/>
          <w:sz w:val="24"/>
          <w:shd w:fill="auto" w:val="clear"/>
        </w:rPr>
        <w:t xml:space="preserve">Compact Edition – LOESCHER, Torino, 2006).</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3: THE  VICTORIAN AGE</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widowControl w:val="false"/>
        <w:numPr>
          <w:ilvl w:val="0"/>
          <w:numId w:val="1362"/>
        </w:numPr>
        <w:tabs>
          <w:tab w:val="left" w:pos="720" w:leader="none"/>
        </w:tabs>
        <w:suppressAutoHyphens w:val="true"/>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Historical Context</w:t>
      </w:r>
      <w:r>
        <w:rPr>
          <w:rFonts w:ascii="Times New Roman" w:hAnsi="Times New Roman" w:cs="Times New Roman" w:eastAsia="Times New Roman"/>
          <w:color w:val="auto"/>
          <w:spacing w:val="0"/>
          <w:position w:val="0"/>
          <w:sz w:val="24"/>
          <w:shd w:fill="auto" w:val="clear"/>
        </w:rPr>
        <w:t xml:space="preserve"> (Riassunti fornito dal docente)</w:t>
      </w:r>
    </w:p>
    <w:p>
      <w:pPr>
        <w:widowControl w:val="false"/>
        <w:numPr>
          <w:ilvl w:val="0"/>
          <w:numId w:val="1362"/>
        </w:numPr>
        <w:tabs>
          <w:tab w:val="left" w:pos="1701" w:leader="none"/>
        </w:tabs>
        <w:suppressAutoHyphens w:val="true"/>
        <w:spacing w:before="0" w:after="200" w:line="276"/>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Literary Context: </w:t>
      </w:r>
      <w:r>
        <w:rPr>
          <w:rFonts w:ascii="Times New Roman" w:hAnsi="Times New Roman" w:cs="Times New Roman" w:eastAsia="Times New Roman"/>
          <w:color w:val="auto"/>
          <w:spacing w:val="0"/>
          <w:position w:val="0"/>
          <w:sz w:val="24"/>
          <w:shd w:fill="auto" w:val="clear"/>
        </w:rPr>
        <w:t xml:space="preserve">The Novel – The early, mid and late Victorians – Aestheticism ((pg. 271 -273, C. Medaglia, B.A. Young, </w:t>
      </w:r>
      <w:r>
        <w:rPr>
          <w:rFonts w:ascii="Times New Roman" w:hAnsi="Times New Roman" w:cs="Times New Roman" w:eastAsia="Times New Roman"/>
          <w:i/>
          <w:color w:val="auto"/>
          <w:spacing w:val="0"/>
          <w:position w:val="0"/>
          <w:sz w:val="24"/>
          <w:shd w:fill="auto" w:val="clear"/>
        </w:rPr>
        <w:t xml:space="preserve">With Rhymes and Reason – From The Origin to Modern Times – </w:t>
      </w:r>
      <w:r>
        <w:rPr>
          <w:rFonts w:ascii="Times New Roman" w:hAnsi="Times New Roman" w:cs="Times New Roman" w:eastAsia="Times New Roman"/>
          <w:color w:val="auto"/>
          <w:spacing w:val="0"/>
          <w:position w:val="0"/>
          <w:sz w:val="24"/>
          <w:shd w:fill="auto" w:val="clear"/>
        </w:rPr>
        <w:t xml:space="preserve">Compact Edition – LOESCHER, Torino, 2006).</w:t>
      </w:r>
    </w:p>
    <w:p>
      <w:pPr>
        <w:widowControl w:val="false"/>
        <w:numPr>
          <w:ilvl w:val="0"/>
          <w:numId w:val="1362"/>
        </w:numPr>
        <w:tabs>
          <w:tab w:val="left" w:pos="720" w:leader="none"/>
        </w:tabs>
        <w:suppressAutoHyphens w:val="true"/>
        <w:spacing w:before="0" w:after="0" w:line="24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 Early Victorians</w:t>
      </w:r>
      <w:r>
        <w:rPr>
          <w:rFonts w:ascii="Times New Roman" w:hAnsi="Times New Roman" w:cs="Times New Roman" w:eastAsia="Times New Roman"/>
          <w:color w:val="auto"/>
          <w:spacing w:val="0"/>
          <w:position w:val="0"/>
          <w:sz w:val="24"/>
          <w:shd w:fill="auto" w:val="clear"/>
        </w:rPr>
        <w:t xml:space="preserve"> </w:t>
      </w:r>
    </w:p>
    <w:p>
      <w:pPr>
        <w:widowControl w:val="false"/>
        <w:numPr>
          <w:ilvl w:val="0"/>
          <w:numId w:val="1362"/>
        </w:numPr>
        <w:tabs>
          <w:tab w:val="left" w:pos="720" w:leader="none"/>
        </w:tabs>
        <w:suppressAutoHyphens w:val="true"/>
        <w:spacing w:before="0" w:after="0" w:line="24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Charles Dickens</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Biographical notes and themes</w:t>
      </w:r>
    </w:p>
    <w:p>
      <w:pPr>
        <w:widowControl w:val="false"/>
        <w:numPr>
          <w:ilvl w:val="0"/>
          <w:numId w:val="1362"/>
        </w:numPr>
        <w:tabs>
          <w:tab w:val="left" w:pos="1701" w:leader="none"/>
        </w:tabs>
        <w:suppressAutoHyphens w:val="true"/>
        <w:spacing w:before="0" w:after="200" w:line="276"/>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Oliver Twist: </w:t>
      </w:r>
      <w:r>
        <w:rPr>
          <w:rFonts w:ascii="Times New Roman" w:hAnsi="Times New Roman" w:cs="Times New Roman" w:eastAsia="Times New Roman"/>
          <w:color w:val="auto"/>
          <w:spacing w:val="0"/>
          <w:position w:val="0"/>
          <w:sz w:val="24"/>
          <w:shd w:fill="auto" w:val="clear"/>
        </w:rPr>
        <w:t xml:space="preserve">Plot and Analysis of a selected extract, “</w:t>
      </w:r>
      <w:r>
        <w:rPr>
          <w:rFonts w:ascii="Times New Roman" w:hAnsi="Times New Roman" w:cs="Times New Roman" w:eastAsia="Times New Roman"/>
          <w:i/>
          <w:color w:val="auto"/>
          <w:spacing w:val="0"/>
          <w:position w:val="0"/>
          <w:sz w:val="24"/>
          <w:shd w:fill="auto" w:val="clear"/>
        </w:rPr>
        <w:t xml:space="preserve">I want some more”</w:t>
      </w:r>
      <w:r>
        <w:rPr>
          <w:rFonts w:ascii="Times New Roman" w:hAnsi="Times New Roman" w:cs="Times New Roman" w:eastAsia="Times New Roman"/>
          <w:color w:val="auto"/>
          <w:spacing w:val="0"/>
          <w:position w:val="0"/>
          <w:sz w:val="24"/>
          <w:shd w:fill="auto" w:val="clear"/>
        </w:rPr>
        <w:t xml:space="preserve"> (pg. 283- 284, C. Medaglia, B.A. Young, </w:t>
      </w:r>
      <w:r>
        <w:rPr>
          <w:rFonts w:ascii="Times New Roman" w:hAnsi="Times New Roman" w:cs="Times New Roman" w:eastAsia="Times New Roman"/>
          <w:i/>
          <w:color w:val="auto"/>
          <w:spacing w:val="0"/>
          <w:position w:val="0"/>
          <w:sz w:val="24"/>
          <w:shd w:fill="auto" w:val="clear"/>
        </w:rPr>
        <w:t xml:space="preserve">With Rhymes and Reason – From The Origin to Modern Times – </w:t>
      </w:r>
      <w:r>
        <w:rPr>
          <w:rFonts w:ascii="Times New Roman" w:hAnsi="Times New Roman" w:cs="Times New Roman" w:eastAsia="Times New Roman"/>
          <w:color w:val="auto"/>
          <w:spacing w:val="0"/>
          <w:position w:val="0"/>
          <w:sz w:val="24"/>
          <w:shd w:fill="auto" w:val="clear"/>
        </w:rPr>
        <w:t xml:space="preserve">Compact Edition – LOESCHER, Torino, 2006).</w:t>
      </w:r>
    </w:p>
    <w:p>
      <w:pPr>
        <w:widowControl w:val="false"/>
        <w:numPr>
          <w:ilvl w:val="0"/>
          <w:numId w:val="1362"/>
        </w:numPr>
        <w:tabs>
          <w:tab w:val="left" w:pos="1701" w:leader="none"/>
        </w:tabs>
        <w:suppressAutoHyphens w:val="true"/>
        <w:spacing w:before="0" w:after="200" w:line="276"/>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i/>
          <w:color w:val="auto"/>
          <w:spacing w:val="0"/>
          <w:position w:val="0"/>
          <w:sz w:val="24"/>
          <w:shd w:fill="auto" w:val="clear"/>
        </w:rPr>
        <w:t xml:space="preserve">Hard Times: </w:t>
      </w:r>
      <w:r>
        <w:rPr>
          <w:rFonts w:ascii="Times New Roman" w:hAnsi="Times New Roman" w:cs="Times New Roman" w:eastAsia="Times New Roman"/>
          <w:color w:val="auto"/>
          <w:spacing w:val="0"/>
          <w:position w:val="0"/>
          <w:sz w:val="24"/>
          <w:shd w:fill="auto" w:val="clear"/>
        </w:rPr>
        <w:t xml:space="preserve">Analysis of selected extracts from Chapter I, </w:t>
      </w:r>
      <w:r>
        <w:rPr>
          <w:rFonts w:ascii="Times New Roman" w:hAnsi="Times New Roman" w:cs="Times New Roman" w:eastAsia="Times New Roman"/>
          <w:i/>
          <w:color w:val="auto"/>
          <w:spacing w:val="0"/>
          <w:position w:val="0"/>
          <w:sz w:val="24"/>
          <w:shd w:fill="auto" w:val="clear"/>
        </w:rPr>
        <w:t xml:space="preserve">Sowing, </w:t>
      </w:r>
      <w:r>
        <w:rPr>
          <w:rFonts w:ascii="Times New Roman" w:hAnsi="Times New Roman" w:cs="Times New Roman" w:eastAsia="Times New Roman"/>
          <w:color w:val="auto"/>
          <w:spacing w:val="0"/>
          <w:position w:val="0"/>
          <w:sz w:val="24"/>
          <w:shd w:fill="auto" w:val="clear"/>
        </w:rPr>
        <w:t xml:space="preserve">and Chapter II, </w:t>
      </w:r>
      <w:r>
        <w:rPr>
          <w:rFonts w:ascii="Times New Roman" w:hAnsi="Times New Roman" w:cs="Times New Roman" w:eastAsia="Times New Roman"/>
          <w:i/>
          <w:color w:val="auto"/>
          <w:spacing w:val="0"/>
          <w:position w:val="0"/>
          <w:sz w:val="24"/>
          <w:shd w:fill="auto" w:val="clear"/>
        </w:rPr>
        <w:t xml:space="preserve">Murdering the Innocents </w:t>
      </w:r>
      <w:r>
        <w:rPr>
          <w:rFonts w:ascii="Times New Roman" w:hAnsi="Times New Roman" w:cs="Times New Roman" w:eastAsia="Times New Roman"/>
          <w:color w:val="auto"/>
          <w:spacing w:val="0"/>
          <w:position w:val="0"/>
          <w:sz w:val="24"/>
          <w:shd w:fill="auto" w:val="clear"/>
        </w:rPr>
        <w:t xml:space="preserve">(pg.218 – 219, D. Delaney, C. Ward, C. Rho Fiorina, </w:t>
      </w:r>
      <w:r>
        <w:rPr>
          <w:rFonts w:ascii="Times New Roman" w:hAnsi="Times New Roman" w:cs="Times New Roman" w:eastAsia="Times New Roman"/>
          <w:i/>
          <w:color w:val="auto"/>
          <w:spacing w:val="0"/>
          <w:position w:val="0"/>
          <w:sz w:val="24"/>
          <w:shd w:fill="auto" w:val="clear"/>
        </w:rPr>
        <w:t xml:space="preserve">Voices and Visions – A Short Anthology of Literature in the English Language </w:t>
      </w:r>
      <w:r>
        <w:rPr>
          <w:rFonts w:ascii="Times New Roman" w:hAnsi="Times New Roman" w:cs="Times New Roman" w:eastAsia="Times New Roman"/>
          <w:color w:val="auto"/>
          <w:spacing w:val="0"/>
          <w:position w:val="0"/>
          <w:sz w:val="24"/>
          <w:shd w:fill="auto" w:val="clear"/>
        </w:rPr>
        <w:t xml:space="preserve">PEARSON, Torino, 2004)</w:t>
      </w:r>
    </w:p>
    <w:p>
      <w:pPr>
        <w:widowControl w:val="false"/>
        <w:numPr>
          <w:ilvl w:val="0"/>
          <w:numId w:val="1362"/>
        </w:numPr>
        <w:tabs>
          <w:tab w:val="left" w:pos="1701" w:leader="none"/>
        </w:tabs>
        <w:suppressAutoHyphens w:val="true"/>
        <w:spacing w:before="0" w:after="200" w:line="276"/>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  Mid Victorians</w:t>
      </w:r>
    </w:p>
    <w:p>
      <w:pPr>
        <w:widowControl w:val="false"/>
        <w:numPr>
          <w:ilvl w:val="0"/>
          <w:numId w:val="1362"/>
        </w:numPr>
        <w:tabs>
          <w:tab w:val="left" w:pos="720" w:leader="none"/>
        </w:tabs>
        <w:suppressAutoHyphens w:val="true"/>
        <w:spacing w:before="0" w:after="0" w:line="24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Charlotte Brontë,</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Biographical notes and themes</w:t>
      </w:r>
    </w:p>
    <w:p>
      <w:pPr>
        <w:widowControl w:val="false"/>
        <w:numPr>
          <w:ilvl w:val="0"/>
          <w:numId w:val="1362"/>
        </w:numPr>
        <w:tabs>
          <w:tab w:val="left" w:pos="1701" w:leader="none"/>
        </w:tabs>
        <w:suppressAutoHyphens w:val="true"/>
        <w:spacing w:before="0" w:after="200" w:line="276"/>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Jane Eyre: </w:t>
      </w:r>
      <w:r>
        <w:rPr>
          <w:rFonts w:ascii="Times New Roman" w:hAnsi="Times New Roman" w:cs="Times New Roman" w:eastAsia="Times New Roman"/>
          <w:color w:val="auto"/>
          <w:spacing w:val="0"/>
          <w:position w:val="0"/>
          <w:sz w:val="24"/>
          <w:shd w:fill="auto" w:val="clear"/>
        </w:rPr>
        <w:t xml:space="preserve">Plot and Analysis of a selected extract (pg. 287-288, C. Medaglia, B.A. Young, </w:t>
      </w:r>
      <w:r>
        <w:rPr>
          <w:rFonts w:ascii="Times New Roman" w:hAnsi="Times New Roman" w:cs="Times New Roman" w:eastAsia="Times New Roman"/>
          <w:i/>
          <w:color w:val="auto"/>
          <w:spacing w:val="0"/>
          <w:position w:val="0"/>
          <w:sz w:val="24"/>
          <w:shd w:fill="auto" w:val="clear"/>
        </w:rPr>
        <w:t xml:space="preserve">With Rhymes and Reason – From The Origin to Modern Times – </w:t>
      </w:r>
      <w:r>
        <w:rPr>
          <w:rFonts w:ascii="Times New Roman" w:hAnsi="Times New Roman" w:cs="Times New Roman" w:eastAsia="Times New Roman"/>
          <w:color w:val="auto"/>
          <w:spacing w:val="0"/>
          <w:position w:val="0"/>
          <w:sz w:val="24"/>
          <w:shd w:fill="auto" w:val="clear"/>
        </w:rPr>
        <w:t xml:space="preserve">Compact Edition – LOESCHER, Torino, 2006).</w:t>
      </w:r>
    </w:p>
    <w:p>
      <w:pPr>
        <w:widowControl w:val="false"/>
        <w:numPr>
          <w:ilvl w:val="0"/>
          <w:numId w:val="1362"/>
        </w:numPr>
        <w:tabs>
          <w:tab w:val="left" w:pos="720" w:leader="none"/>
        </w:tabs>
        <w:suppressAutoHyphens w:val="true"/>
        <w:spacing w:before="0" w:after="0" w:line="24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 Late Victorians </w:t>
      </w:r>
    </w:p>
    <w:p>
      <w:pPr>
        <w:widowControl w:val="false"/>
        <w:numPr>
          <w:ilvl w:val="0"/>
          <w:numId w:val="1362"/>
        </w:numPr>
        <w:tabs>
          <w:tab w:val="left" w:pos="720" w:leader="none"/>
        </w:tabs>
        <w:suppressAutoHyphens w:val="true"/>
        <w:spacing w:before="0" w:after="0" w:line="240"/>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Oscar Wilde,</w:t>
      </w:r>
      <w:r>
        <w:rPr>
          <w:rFonts w:ascii="Times New Roman" w:hAnsi="Times New Roman" w:cs="Times New Roman" w:eastAsia="Times New Roman"/>
          <w:color w:val="auto"/>
          <w:spacing w:val="0"/>
          <w:position w:val="0"/>
          <w:sz w:val="24"/>
          <w:shd w:fill="auto" w:val="clear"/>
        </w:rPr>
        <w:t xml:space="preserve"> Biographical notes and themes: Aestheticism</w:t>
      </w:r>
    </w:p>
    <w:p>
      <w:pPr>
        <w:widowControl w:val="false"/>
        <w:numPr>
          <w:ilvl w:val="0"/>
          <w:numId w:val="1362"/>
        </w:numPr>
        <w:tabs>
          <w:tab w:val="left" w:pos="1701" w:leader="none"/>
        </w:tabs>
        <w:suppressAutoHyphens w:val="true"/>
        <w:spacing w:before="0" w:after="200" w:line="276"/>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The Picture of Dorian Gray</w:t>
      </w:r>
      <w:r>
        <w:rPr>
          <w:rFonts w:ascii="Times New Roman" w:hAnsi="Times New Roman" w:cs="Times New Roman" w:eastAsia="Times New Roman"/>
          <w:color w:val="auto"/>
          <w:spacing w:val="0"/>
          <w:position w:val="0"/>
          <w:sz w:val="24"/>
          <w:shd w:fill="auto" w:val="clear"/>
        </w:rPr>
        <w:t xml:space="preserve">: Plot and Analysis of a selected extract (pg. 306-307, C. Medaglia, B.A. Young, </w:t>
      </w:r>
      <w:r>
        <w:rPr>
          <w:rFonts w:ascii="Times New Roman" w:hAnsi="Times New Roman" w:cs="Times New Roman" w:eastAsia="Times New Roman"/>
          <w:i/>
          <w:color w:val="auto"/>
          <w:spacing w:val="0"/>
          <w:position w:val="0"/>
          <w:sz w:val="24"/>
          <w:shd w:fill="auto" w:val="clear"/>
        </w:rPr>
        <w:t xml:space="preserve">With Rhymes and Reason – From The Origin to Modern Times – </w:t>
      </w:r>
      <w:r>
        <w:rPr>
          <w:rFonts w:ascii="Times New Roman" w:hAnsi="Times New Roman" w:cs="Times New Roman" w:eastAsia="Times New Roman"/>
          <w:color w:val="auto"/>
          <w:spacing w:val="0"/>
          <w:position w:val="0"/>
          <w:sz w:val="24"/>
          <w:shd w:fill="auto" w:val="clear"/>
        </w:rPr>
        <w:t xml:space="preserve">Compact Edition – LOESCHER, Torino, 2006).</w:t>
      </w:r>
    </w:p>
    <w:p>
      <w:pPr>
        <w:widowControl w:val="false"/>
        <w:numPr>
          <w:ilvl w:val="0"/>
          <w:numId w:val="1362"/>
        </w:numPr>
        <w:tabs>
          <w:tab w:val="left" w:pos="1701" w:leader="none"/>
        </w:tabs>
        <w:suppressAutoHyphens w:val="true"/>
        <w:spacing w:before="0" w:after="200" w:line="276"/>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The Importance of Being Earnest</w:t>
      </w:r>
      <w:r>
        <w:rPr>
          <w:rFonts w:ascii="Times New Roman" w:hAnsi="Times New Roman" w:cs="Times New Roman" w:eastAsia="Times New Roman"/>
          <w:color w:val="auto"/>
          <w:spacing w:val="0"/>
          <w:position w:val="0"/>
          <w:sz w:val="24"/>
          <w:shd w:fill="auto" w:val="clear"/>
        </w:rPr>
        <w:t xml:space="preserve">: Plot and Style ((pg. 310- 311, C. Medaglia, B.A. Young, </w:t>
      </w:r>
      <w:r>
        <w:rPr>
          <w:rFonts w:ascii="Times New Roman" w:hAnsi="Times New Roman" w:cs="Times New Roman" w:eastAsia="Times New Roman"/>
          <w:i/>
          <w:color w:val="auto"/>
          <w:spacing w:val="0"/>
          <w:position w:val="0"/>
          <w:sz w:val="24"/>
          <w:shd w:fill="auto" w:val="clear"/>
        </w:rPr>
        <w:t xml:space="preserve">With Rhymes and Reason – From The Origin to Modern Times – </w:t>
      </w:r>
      <w:r>
        <w:rPr>
          <w:rFonts w:ascii="Times New Roman" w:hAnsi="Times New Roman" w:cs="Times New Roman" w:eastAsia="Times New Roman"/>
          <w:color w:val="auto"/>
          <w:spacing w:val="0"/>
          <w:position w:val="0"/>
          <w:sz w:val="24"/>
          <w:shd w:fill="auto" w:val="clear"/>
        </w:rPr>
        <w:t xml:space="preserve">Compact Edition – LOESCHER, Torino, 2006).</w:t>
      </w:r>
    </w:p>
    <w:p>
      <w:pPr>
        <w:widowControl w:val="false"/>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MODULE 4: THE MODERN AGE</w:t>
      </w:r>
    </w:p>
    <w:p>
      <w:pPr>
        <w:tabs>
          <w:tab w:val="left" w:pos="1701" w:leader="none"/>
        </w:tabs>
        <w:suppressAutoHyphens w:val="true"/>
        <w:spacing w:before="0" w:after="0" w:line="240"/>
        <w:ind w:right="0" w:left="360" w:firstLine="0"/>
        <w:jc w:val="both"/>
        <w:rPr>
          <w:rFonts w:ascii="Times New Roman" w:hAnsi="Times New Roman" w:cs="Times New Roman" w:eastAsia="Times New Roman"/>
          <w:b/>
          <w:color w:val="auto"/>
          <w:spacing w:val="0"/>
          <w:position w:val="0"/>
          <w:sz w:val="24"/>
          <w:shd w:fill="auto" w:val="clear"/>
        </w:rPr>
      </w:pPr>
    </w:p>
    <w:p>
      <w:pPr>
        <w:widowControl w:val="false"/>
        <w:numPr>
          <w:ilvl w:val="0"/>
          <w:numId w:val="1372"/>
        </w:numPr>
        <w:tabs>
          <w:tab w:val="left" w:pos="1701" w:leader="none"/>
        </w:tabs>
        <w:suppressAutoHyphens w:val="true"/>
        <w:spacing w:before="0" w:after="200" w:line="276"/>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Historical Context </w:t>
      </w:r>
      <w:r>
        <w:rPr>
          <w:rFonts w:ascii="Times New Roman" w:hAnsi="Times New Roman" w:cs="Times New Roman" w:eastAsia="Times New Roman"/>
          <w:color w:val="auto"/>
          <w:spacing w:val="0"/>
          <w:position w:val="0"/>
          <w:sz w:val="24"/>
          <w:shd w:fill="auto" w:val="clear"/>
        </w:rPr>
        <w:t xml:space="preserve">(Riassunto fornito dal docente)</w:t>
      </w:r>
    </w:p>
    <w:p>
      <w:pPr>
        <w:widowControl w:val="false"/>
        <w:numPr>
          <w:ilvl w:val="0"/>
          <w:numId w:val="1372"/>
        </w:numPr>
        <w:tabs>
          <w:tab w:val="left" w:pos="1701" w:leader="none"/>
        </w:tabs>
        <w:suppressAutoHyphens w:val="true"/>
        <w:spacing w:before="0" w:after="200" w:line="276"/>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Literary Context: </w:t>
      </w:r>
      <w:r>
        <w:rPr>
          <w:rFonts w:ascii="Times New Roman" w:hAnsi="Times New Roman" w:cs="Times New Roman" w:eastAsia="Times New Roman"/>
          <w:color w:val="auto"/>
          <w:spacing w:val="0"/>
          <w:position w:val="0"/>
          <w:sz w:val="24"/>
          <w:shd w:fill="auto" w:val="clear"/>
        </w:rPr>
        <w:t xml:space="preserve">Modernism – The Modernist Novel - Imagism (pg. 349-351, C. Medaglia, B.A. Young, </w:t>
      </w:r>
      <w:r>
        <w:rPr>
          <w:rFonts w:ascii="Times New Roman" w:hAnsi="Times New Roman" w:cs="Times New Roman" w:eastAsia="Times New Roman"/>
          <w:i/>
          <w:color w:val="auto"/>
          <w:spacing w:val="0"/>
          <w:position w:val="0"/>
          <w:sz w:val="24"/>
          <w:shd w:fill="auto" w:val="clear"/>
        </w:rPr>
        <w:t xml:space="preserve">With Rhymes and Reason – From The Origin to Modern Times – </w:t>
      </w:r>
      <w:r>
        <w:rPr>
          <w:rFonts w:ascii="Times New Roman" w:hAnsi="Times New Roman" w:cs="Times New Roman" w:eastAsia="Times New Roman"/>
          <w:color w:val="auto"/>
          <w:spacing w:val="0"/>
          <w:position w:val="0"/>
          <w:sz w:val="24"/>
          <w:shd w:fill="auto" w:val="clear"/>
        </w:rPr>
        <w:t xml:space="preserve">Compact Edition – LOESCHER, Torino, 2006).</w:t>
      </w:r>
    </w:p>
    <w:p>
      <w:pPr>
        <w:widowControl w:val="false"/>
        <w:numPr>
          <w:ilvl w:val="0"/>
          <w:numId w:val="1372"/>
        </w:numPr>
        <w:tabs>
          <w:tab w:val="left" w:pos="1701" w:leader="none"/>
        </w:tabs>
        <w:suppressAutoHyphens w:val="true"/>
        <w:spacing w:before="0" w:after="200" w:line="276"/>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James Joyce</w:t>
      </w:r>
      <w:r>
        <w:rPr>
          <w:rFonts w:ascii="Times New Roman" w:hAnsi="Times New Roman" w:cs="Times New Roman" w:eastAsia="Times New Roman"/>
          <w:color w:val="auto"/>
          <w:spacing w:val="0"/>
          <w:position w:val="0"/>
          <w:sz w:val="24"/>
          <w:shd w:fill="auto" w:val="clear"/>
        </w:rPr>
        <w:t xml:space="preserve">: Biographical notes - The stream of consciousness and the interior monologue.</w:t>
      </w:r>
    </w:p>
    <w:p>
      <w:pPr>
        <w:widowControl w:val="false"/>
        <w:numPr>
          <w:ilvl w:val="0"/>
          <w:numId w:val="1372"/>
        </w:numPr>
        <w:tabs>
          <w:tab w:val="left" w:pos="1701" w:leader="none"/>
        </w:tabs>
        <w:suppressAutoHyphens w:val="true"/>
        <w:spacing w:before="0" w:after="200" w:line="276"/>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The Dubliners</w:t>
      </w:r>
      <w:r>
        <w:rPr>
          <w:rFonts w:ascii="Times New Roman" w:hAnsi="Times New Roman" w:cs="Times New Roman" w:eastAsia="Times New Roman"/>
          <w:color w:val="auto"/>
          <w:spacing w:val="0"/>
          <w:position w:val="0"/>
          <w:sz w:val="24"/>
          <w:shd w:fill="auto" w:val="clear"/>
        </w:rPr>
        <w:t xml:space="preserve">, plot, structure and themes; Analysis of </w:t>
      </w:r>
      <w:r>
        <w:rPr>
          <w:rFonts w:ascii="Times New Roman" w:hAnsi="Times New Roman" w:cs="Times New Roman" w:eastAsia="Times New Roman"/>
          <w:i/>
          <w:color w:val="auto"/>
          <w:spacing w:val="0"/>
          <w:position w:val="0"/>
          <w:sz w:val="24"/>
          <w:shd w:fill="auto" w:val="clear"/>
        </w:rPr>
        <w:t xml:space="preserve">The Dead </w:t>
      </w:r>
      <w:r>
        <w:rPr>
          <w:rFonts w:ascii="Times New Roman" w:hAnsi="Times New Roman" w:cs="Times New Roman" w:eastAsia="Times New Roman"/>
          <w:color w:val="auto"/>
          <w:spacing w:val="0"/>
          <w:position w:val="0"/>
          <w:sz w:val="24"/>
          <w:shd w:fill="auto" w:val="clear"/>
        </w:rPr>
        <w:t xml:space="preserve">(pg. 376-377, C. Medaglia, B.A. Young, </w:t>
      </w:r>
      <w:r>
        <w:rPr>
          <w:rFonts w:ascii="Times New Roman" w:hAnsi="Times New Roman" w:cs="Times New Roman" w:eastAsia="Times New Roman"/>
          <w:i/>
          <w:color w:val="auto"/>
          <w:spacing w:val="0"/>
          <w:position w:val="0"/>
          <w:sz w:val="24"/>
          <w:shd w:fill="auto" w:val="clear"/>
        </w:rPr>
        <w:t xml:space="preserve">With Rhymes and Reason – From The Origin to Modern Times – </w:t>
      </w:r>
      <w:r>
        <w:rPr>
          <w:rFonts w:ascii="Times New Roman" w:hAnsi="Times New Roman" w:cs="Times New Roman" w:eastAsia="Times New Roman"/>
          <w:color w:val="auto"/>
          <w:spacing w:val="0"/>
          <w:position w:val="0"/>
          <w:sz w:val="24"/>
          <w:shd w:fill="auto" w:val="clear"/>
        </w:rPr>
        <w:t xml:space="preserve">Compact Edition – LOESCHER, Torino, 2006).</w:t>
      </w:r>
    </w:p>
    <w:p>
      <w:pPr>
        <w:widowControl w:val="false"/>
        <w:numPr>
          <w:ilvl w:val="0"/>
          <w:numId w:val="1372"/>
        </w:numPr>
        <w:tabs>
          <w:tab w:val="left" w:pos="1701" w:leader="none"/>
        </w:tabs>
        <w:suppressAutoHyphens w:val="true"/>
        <w:spacing w:before="0" w:after="200" w:line="276"/>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Ulysses, </w:t>
      </w:r>
      <w:r>
        <w:rPr>
          <w:rFonts w:ascii="Times New Roman" w:hAnsi="Times New Roman" w:cs="Times New Roman" w:eastAsia="Times New Roman"/>
          <w:color w:val="auto"/>
          <w:spacing w:val="0"/>
          <w:position w:val="0"/>
          <w:sz w:val="24"/>
          <w:shd w:fill="auto" w:val="clear"/>
        </w:rPr>
        <w:t xml:space="preserve">plot and themes (pg. 379 - 380, C. Medaglia, B.A. Young, </w:t>
      </w:r>
      <w:r>
        <w:rPr>
          <w:rFonts w:ascii="Times New Roman" w:hAnsi="Times New Roman" w:cs="Times New Roman" w:eastAsia="Times New Roman"/>
          <w:i/>
          <w:color w:val="auto"/>
          <w:spacing w:val="0"/>
          <w:position w:val="0"/>
          <w:sz w:val="24"/>
          <w:shd w:fill="auto" w:val="clear"/>
        </w:rPr>
        <w:t xml:space="preserve">With Rhymes and Reason – From The Origin to Modern Times – </w:t>
      </w:r>
      <w:r>
        <w:rPr>
          <w:rFonts w:ascii="Times New Roman" w:hAnsi="Times New Roman" w:cs="Times New Roman" w:eastAsia="Times New Roman"/>
          <w:color w:val="auto"/>
          <w:spacing w:val="0"/>
          <w:position w:val="0"/>
          <w:sz w:val="24"/>
          <w:shd w:fill="auto" w:val="clear"/>
        </w:rPr>
        <w:t xml:space="preserve">Compact Edition – LOESCHER, Torino, 2006).</w:t>
      </w:r>
    </w:p>
    <w:p>
      <w:pPr>
        <w:widowControl w:val="false"/>
        <w:numPr>
          <w:ilvl w:val="0"/>
          <w:numId w:val="1372"/>
        </w:numPr>
        <w:tabs>
          <w:tab w:val="left" w:pos="720" w:leader="none"/>
        </w:tabs>
        <w:suppressAutoHyphens w:val="true"/>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Virginia Woolf</w:t>
      </w:r>
      <w:r>
        <w:rPr>
          <w:rFonts w:ascii="Times New Roman" w:hAnsi="Times New Roman" w:cs="Times New Roman" w:eastAsia="Times New Roman"/>
          <w:color w:val="auto"/>
          <w:spacing w:val="0"/>
          <w:position w:val="0"/>
          <w:sz w:val="24"/>
          <w:shd w:fill="auto" w:val="clear"/>
        </w:rPr>
        <w:t xml:space="preserve">: Biographical notes – The stream of consciousness and the interior monologue</w:t>
      </w:r>
      <w:r>
        <w:rPr>
          <w:rFonts w:ascii="Times New Roman" w:hAnsi="Times New Roman" w:cs="Times New Roman" w:eastAsia="Times New Roman"/>
          <w:i/>
          <w:color w:val="auto"/>
          <w:spacing w:val="0"/>
          <w:position w:val="0"/>
          <w:sz w:val="24"/>
          <w:shd w:fill="auto" w:val="clear"/>
        </w:rPr>
        <w:t xml:space="preserve"> </w:t>
      </w:r>
    </w:p>
    <w:p>
      <w:pPr>
        <w:widowControl w:val="false"/>
        <w:numPr>
          <w:ilvl w:val="0"/>
          <w:numId w:val="1372"/>
        </w:numPr>
        <w:tabs>
          <w:tab w:val="left" w:pos="1701" w:leader="none"/>
        </w:tabs>
        <w:suppressAutoHyphens w:val="true"/>
        <w:spacing w:before="0" w:after="200" w:line="276"/>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Mrs. Dalloway, </w:t>
      </w:r>
      <w:r>
        <w:rPr>
          <w:rFonts w:ascii="Times New Roman" w:hAnsi="Times New Roman" w:cs="Times New Roman" w:eastAsia="Times New Roman"/>
          <w:color w:val="auto"/>
          <w:spacing w:val="0"/>
          <w:position w:val="0"/>
          <w:sz w:val="24"/>
          <w:shd w:fill="auto" w:val="clear"/>
        </w:rPr>
        <w:t xml:space="preserve">Plot and Technique; Analysis of a selected extract (pg. 386, C. Medaglia, B.A. Young, </w:t>
      </w:r>
      <w:r>
        <w:rPr>
          <w:rFonts w:ascii="Times New Roman" w:hAnsi="Times New Roman" w:cs="Times New Roman" w:eastAsia="Times New Roman"/>
          <w:i/>
          <w:color w:val="auto"/>
          <w:spacing w:val="0"/>
          <w:position w:val="0"/>
          <w:sz w:val="24"/>
          <w:shd w:fill="auto" w:val="clear"/>
        </w:rPr>
        <w:t xml:space="preserve">With Rhymes and Reason – From The Origin to Modern Times – </w:t>
      </w:r>
      <w:r>
        <w:rPr>
          <w:rFonts w:ascii="Times New Roman" w:hAnsi="Times New Roman" w:cs="Times New Roman" w:eastAsia="Times New Roman"/>
          <w:color w:val="auto"/>
          <w:spacing w:val="0"/>
          <w:position w:val="0"/>
          <w:sz w:val="24"/>
          <w:shd w:fill="auto" w:val="clear"/>
        </w:rPr>
        <w:t xml:space="preserve">Compact Edition – LOESCHER, Torino, 2006).</w:t>
      </w:r>
    </w:p>
    <w:p>
      <w:pPr>
        <w:widowControl w:val="false"/>
        <w:numPr>
          <w:ilvl w:val="0"/>
          <w:numId w:val="1372"/>
        </w:numPr>
        <w:tabs>
          <w:tab w:val="left" w:pos="720" w:leader="none"/>
        </w:tabs>
        <w:suppressAutoHyphens w:val="true"/>
        <w:spacing w:before="0" w:after="200" w:line="276"/>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 S. Eliot</w:t>
      </w:r>
      <w:r>
        <w:rPr>
          <w:rFonts w:ascii="Times New Roman" w:hAnsi="Times New Roman" w:cs="Times New Roman" w:eastAsia="Times New Roman"/>
          <w:i/>
          <w:color w:val="auto"/>
          <w:spacing w:val="0"/>
          <w:position w:val="0"/>
          <w:sz w:val="24"/>
          <w:shd w:fill="auto" w:val="clear"/>
        </w:rPr>
        <w:t xml:space="preserve">, The Waste Land: </w:t>
      </w:r>
      <w:r>
        <w:rPr>
          <w:rFonts w:ascii="Times New Roman" w:hAnsi="Times New Roman" w:cs="Times New Roman" w:eastAsia="Times New Roman"/>
          <w:color w:val="auto"/>
          <w:spacing w:val="0"/>
          <w:position w:val="0"/>
          <w:sz w:val="24"/>
          <w:shd w:fill="auto" w:val="clear"/>
        </w:rPr>
        <w:t xml:space="preserve">Structure and the Objective Correlative (Riassunto fornito dal docente)</w:t>
      </w:r>
    </w:p>
    <w:p>
      <w:pPr>
        <w:widowControl w:val="false"/>
        <w:numPr>
          <w:ilvl w:val="0"/>
          <w:numId w:val="1372"/>
        </w:numPr>
        <w:tabs>
          <w:tab w:val="left" w:pos="720" w:leader="none"/>
        </w:tabs>
        <w:suppressAutoHyphens w:val="true"/>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George Orwell</w:t>
      </w:r>
      <w:r>
        <w:rPr>
          <w:rFonts w:ascii="Times New Roman" w:hAnsi="Times New Roman" w:cs="Times New Roman" w:eastAsia="Times New Roman"/>
          <w:color w:val="auto"/>
          <w:spacing w:val="0"/>
          <w:position w:val="0"/>
          <w:sz w:val="24"/>
          <w:shd w:fill="auto" w:val="clear"/>
        </w:rPr>
        <w:t xml:space="preserve">, Biographical notes and themes - The dystopian novel</w:t>
      </w:r>
    </w:p>
    <w:p>
      <w:pPr>
        <w:widowControl w:val="false"/>
        <w:numPr>
          <w:ilvl w:val="0"/>
          <w:numId w:val="1372"/>
        </w:numPr>
        <w:tabs>
          <w:tab w:val="left" w:pos="1701" w:leader="none"/>
        </w:tabs>
        <w:suppressAutoHyphens w:val="true"/>
        <w:spacing w:before="0" w:after="200" w:line="276"/>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Nineteen Eighty - Four,</w:t>
      </w:r>
      <w:r>
        <w:rPr>
          <w:rFonts w:ascii="Times New Roman" w:hAnsi="Times New Roman" w:cs="Times New Roman" w:eastAsia="Times New Roman"/>
          <w:color w:val="auto"/>
          <w:spacing w:val="0"/>
          <w:position w:val="0"/>
          <w:sz w:val="24"/>
          <w:shd w:fill="auto" w:val="clear"/>
        </w:rPr>
        <w:t xml:space="preserve"> plot and main themes; Analysis of a selected extract (pg. 465, C. Medaglia, B.A. Young, </w:t>
      </w:r>
      <w:r>
        <w:rPr>
          <w:rFonts w:ascii="Times New Roman" w:hAnsi="Times New Roman" w:cs="Times New Roman" w:eastAsia="Times New Roman"/>
          <w:i/>
          <w:color w:val="auto"/>
          <w:spacing w:val="0"/>
          <w:position w:val="0"/>
          <w:sz w:val="24"/>
          <w:shd w:fill="auto" w:val="clear"/>
        </w:rPr>
        <w:t xml:space="preserve">With Rhymes and Reason – From The Origin to Modern Times – </w:t>
      </w:r>
      <w:r>
        <w:rPr>
          <w:rFonts w:ascii="Times New Roman" w:hAnsi="Times New Roman" w:cs="Times New Roman" w:eastAsia="Times New Roman"/>
          <w:color w:val="auto"/>
          <w:spacing w:val="0"/>
          <w:position w:val="0"/>
          <w:sz w:val="24"/>
          <w:shd w:fill="auto" w:val="clear"/>
        </w:rPr>
        <w:t xml:space="preserve">Compact Edition – LOESCHER, Torino, 2006).</w:t>
      </w:r>
    </w:p>
    <w:p>
      <w:pPr>
        <w:widowControl w:val="false"/>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5: THE CONTEMPORARY AGE</w:t>
      </w:r>
    </w:p>
    <w:p>
      <w:pPr>
        <w:suppressAutoHyphens w:val="true"/>
        <w:spacing w:before="0" w:after="0" w:line="240"/>
        <w:ind w:right="0" w:left="360" w:firstLine="0"/>
        <w:jc w:val="left"/>
        <w:rPr>
          <w:rFonts w:ascii="Times New Roman" w:hAnsi="Times New Roman" w:cs="Times New Roman" w:eastAsia="Times New Roman"/>
          <w:b/>
          <w:color w:val="auto"/>
          <w:spacing w:val="0"/>
          <w:position w:val="0"/>
          <w:sz w:val="24"/>
          <w:shd w:fill="auto" w:val="clear"/>
        </w:rPr>
      </w:pPr>
    </w:p>
    <w:p>
      <w:pPr>
        <w:widowControl w:val="false"/>
        <w:numPr>
          <w:ilvl w:val="0"/>
          <w:numId w:val="1380"/>
        </w:numPr>
        <w:tabs>
          <w:tab w:val="left" w:pos="720" w:leader="none"/>
        </w:tabs>
        <w:suppressAutoHyphens w:val="true"/>
        <w:spacing w:before="0" w:after="200" w:line="276"/>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Historical Context </w:t>
      </w:r>
      <w:r>
        <w:rPr>
          <w:rFonts w:ascii="Times New Roman" w:hAnsi="Times New Roman" w:cs="Times New Roman" w:eastAsia="Times New Roman"/>
          <w:color w:val="auto"/>
          <w:spacing w:val="0"/>
          <w:position w:val="0"/>
          <w:sz w:val="24"/>
          <w:shd w:fill="auto" w:val="clear"/>
        </w:rPr>
        <w:t xml:space="preserve">(Riassunto fornito dal docente)</w:t>
      </w:r>
    </w:p>
    <w:p>
      <w:pPr>
        <w:widowControl w:val="false"/>
        <w:numPr>
          <w:ilvl w:val="0"/>
          <w:numId w:val="1380"/>
        </w:numPr>
        <w:tabs>
          <w:tab w:val="left" w:pos="720" w:leader="none"/>
        </w:tabs>
        <w:suppressAutoHyphens w:val="true"/>
        <w:spacing w:before="0" w:after="200" w:line="276"/>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Literary Context: </w:t>
      </w:r>
      <w:r>
        <w:rPr>
          <w:rFonts w:ascii="Times New Roman" w:hAnsi="Times New Roman" w:cs="Times New Roman" w:eastAsia="Times New Roman"/>
          <w:color w:val="auto"/>
          <w:spacing w:val="0"/>
          <w:position w:val="0"/>
          <w:sz w:val="24"/>
          <w:shd w:fill="auto" w:val="clear"/>
        </w:rPr>
        <w:t xml:space="preserve">The post- modern Novel (Riassunto fornito dal docente)</w:t>
      </w:r>
    </w:p>
    <w:p>
      <w:pPr>
        <w:widowControl w:val="false"/>
        <w:numPr>
          <w:ilvl w:val="0"/>
          <w:numId w:val="1380"/>
        </w:numPr>
        <w:tabs>
          <w:tab w:val="left" w:pos="720" w:leader="none"/>
        </w:tabs>
        <w:suppressAutoHyphens w:val="true"/>
        <w:spacing w:before="0" w:after="200" w:line="276"/>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 theatre of the Absurd</w:t>
      </w:r>
    </w:p>
    <w:p>
      <w:pPr>
        <w:widowControl w:val="false"/>
        <w:numPr>
          <w:ilvl w:val="0"/>
          <w:numId w:val="1380"/>
        </w:numPr>
        <w:tabs>
          <w:tab w:val="left" w:pos="720" w:leader="none"/>
        </w:tabs>
        <w:suppressAutoHyphens w:val="true"/>
        <w:spacing w:before="0" w:after="200" w:line="276"/>
        <w:ind w:right="0" w:left="720" w:hanging="360"/>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Samuel Beckett</w:t>
      </w:r>
      <w:r>
        <w:rPr>
          <w:rFonts w:ascii="Times New Roman" w:hAnsi="Times New Roman" w:cs="Times New Roman" w:eastAsia="Times New Roman"/>
          <w:color w:val="auto"/>
          <w:spacing w:val="0"/>
          <w:position w:val="0"/>
          <w:sz w:val="24"/>
          <w:shd w:fill="auto" w:val="clear"/>
        </w:rPr>
        <w:t xml:space="preserve">, Biographical notes and style </w:t>
      </w:r>
    </w:p>
    <w:p>
      <w:pPr>
        <w:widowControl w:val="false"/>
        <w:numPr>
          <w:ilvl w:val="0"/>
          <w:numId w:val="1380"/>
        </w:numPr>
        <w:tabs>
          <w:tab w:val="left" w:pos="1701" w:leader="none"/>
        </w:tabs>
        <w:suppressAutoHyphens w:val="true"/>
        <w:spacing w:before="0" w:after="200" w:line="276"/>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Waiting for Godot,  </w:t>
      </w:r>
      <w:r>
        <w:rPr>
          <w:rFonts w:ascii="Times New Roman" w:hAnsi="Times New Roman" w:cs="Times New Roman" w:eastAsia="Times New Roman"/>
          <w:color w:val="auto"/>
          <w:spacing w:val="0"/>
          <w:position w:val="0"/>
          <w:sz w:val="24"/>
          <w:shd w:fill="auto" w:val="clear"/>
        </w:rPr>
        <w:t xml:space="preserve">plot, analysis of selected extracts (pg. 500 - 502, C. Medaglia, B.A. Young, </w:t>
      </w:r>
      <w:r>
        <w:rPr>
          <w:rFonts w:ascii="Times New Roman" w:hAnsi="Times New Roman" w:cs="Times New Roman" w:eastAsia="Times New Roman"/>
          <w:i/>
          <w:color w:val="auto"/>
          <w:spacing w:val="0"/>
          <w:position w:val="0"/>
          <w:sz w:val="24"/>
          <w:shd w:fill="auto" w:val="clear"/>
        </w:rPr>
        <w:t xml:space="preserve">With Rhymes and Reason – From The Origin to Modern Times – </w:t>
      </w:r>
      <w:r>
        <w:rPr>
          <w:rFonts w:ascii="Times New Roman" w:hAnsi="Times New Roman" w:cs="Times New Roman" w:eastAsia="Times New Roman"/>
          <w:color w:val="auto"/>
          <w:spacing w:val="0"/>
          <w:position w:val="0"/>
          <w:sz w:val="24"/>
          <w:shd w:fill="auto" w:val="clear"/>
        </w:rPr>
        <w:t xml:space="preserve">Compact Edition – LOESCHER, Torino, 2006).</w:t>
      </w:r>
    </w:p>
    <w:p>
      <w:pPr>
        <w:widowControl w:val="false"/>
        <w:numPr>
          <w:ilvl w:val="0"/>
          <w:numId w:val="1380"/>
        </w:numPr>
        <w:tabs>
          <w:tab w:val="left" w:pos="720" w:leader="none"/>
        </w:tabs>
        <w:suppressAutoHyphens w:val="true"/>
        <w:spacing w:before="0" w:after="200" w:line="276"/>
        <w:ind w:right="0" w:left="720" w:hanging="360"/>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 Beat Generation</w:t>
      </w:r>
    </w:p>
    <w:p>
      <w:pPr>
        <w:widowControl w:val="false"/>
        <w:numPr>
          <w:ilvl w:val="0"/>
          <w:numId w:val="1380"/>
        </w:numPr>
        <w:tabs>
          <w:tab w:val="left" w:pos="1701" w:leader="none"/>
        </w:tabs>
        <w:suppressAutoHyphens w:val="true"/>
        <w:spacing w:before="0" w:after="200" w:line="276"/>
        <w:ind w:right="0" w:left="720" w:hanging="36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Jack Kerouac, </w:t>
      </w:r>
      <w:r>
        <w:rPr>
          <w:rFonts w:ascii="Times New Roman" w:hAnsi="Times New Roman" w:cs="Times New Roman" w:eastAsia="Times New Roman"/>
          <w:i/>
          <w:color w:val="auto"/>
          <w:spacing w:val="0"/>
          <w:position w:val="0"/>
          <w:sz w:val="24"/>
          <w:shd w:fill="auto" w:val="clear"/>
        </w:rPr>
        <w:t xml:space="preserve">On The Road, </w:t>
      </w:r>
      <w:r>
        <w:rPr>
          <w:rFonts w:ascii="Times New Roman" w:hAnsi="Times New Roman" w:cs="Times New Roman" w:eastAsia="Times New Roman"/>
          <w:color w:val="auto"/>
          <w:spacing w:val="0"/>
          <w:position w:val="0"/>
          <w:sz w:val="24"/>
          <w:shd w:fill="auto" w:val="clear"/>
        </w:rPr>
        <w:t xml:space="preserve">plot and themes (pg. 450-451 from S. Maglioni, G. Thomson, </w:t>
      </w:r>
      <w:r>
        <w:rPr>
          <w:rFonts w:ascii="Times New Roman" w:hAnsi="Times New Roman" w:cs="Times New Roman" w:eastAsia="Times New Roman"/>
          <w:i/>
          <w:color w:val="auto"/>
          <w:spacing w:val="0"/>
          <w:position w:val="0"/>
          <w:sz w:val="24"/>
          <w:shd w:fill="auto" w:val="clear"/>
        </w:rPr>
        <w:t xml:space="preserve">Time Machine – From The Origins to the Present – </w:t>
      </w:r>
      <w:r>
        <w:rPr>
          <w:rFonts w:ascii="Times New Roman" w:hAnsi="Times New Roman" w:cs="Times New Roman" w:eastAsia="Times New Roman"/>
          <w:color w:val="auto"/>
          <w:spacing w:val="0"/>
          <w:position w:val="0"/>
          <w:sz w:val="24"/>
          <w:shd w:fill="auto" w:val="clear"/>
        </w:rPr>
        <w:t xml:space="preserve">Concise – DE AGOSTINI SCUOLA, Novara, 2017)</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Book Antiqua" w:hAnsi="Book Antiqua" w:cs="Book Antiqua" w:eastAsia="Book Antiqua"/>
          <w:color w:val="auto"/>
          <w:spacing w:val="0"/>
          <w:position w:val="0"/>
          <w:sz w:val="28"/>
          <w:shd w:fill="auto" w:val="clear"/>
        </w:rPr>
      </w:pPr>
      <w:r>
        <w:rPr>
          <w:rFonts w:ascii="Book Antiqua" w:hAnsi="Book Antiqua" w:cs="Book Antiqua" w:eastAsia="Book Antiqua"/>
          <w:color w:val="auto"/>
          <w:spacing w:val="0"/>
          <w:position w:val="0"/>
          <w:sz w:val="28"/>
          <w:shd w:fill="auto" w:val="clear"/>
        </w:rPr>
        <w:t xml:space="preserve"> </w:t>
      </w:r>
    </w:p>
    <w:p>
      <w:pPr>
        <w:suppressAutoHyphens w:val="true"/>
        <w:spacing w:before="0" w:after="0" w:line="240"/>
        <w:ind w:right="0" w:left="0" w:firstLine="0"/>
        <w:jc w:val="both"/>
        <w:rPr>
          <w:rFonts w:ascii="Book Antiqua" w:hAnsi="Book Antiqua" w:cs="Book Antiqua" w:eastAsia="Book Antiqua"/>
          <w:color w:val="auto"/>
          <w:spacing w:val="0"/>
          <w:position w:val="0"/>
          <w:sz w:val="28"/>
          <w:shd w:fill="auto" w:val="clear"/>
        </w:rPr>
      </w:pP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PROGRAMMA ANNUALE EFFETTIVAMENTE SVOLTO</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ANNO SCOLASTICO</w:t>
      </w:r>
      <w:r>
        <w:rPr>
          <w:rFonts w:ascii="Times New Roman" w:hAnsi="Times New Roman" w:cs="Times New Roman" w:eastAsia="Times New Roman"/>
          <w:color w:val="auto"/>
          <w:spacing w:val="0"/>
          <w:position w:val="0"/>
          <w:sz w:val="24"/>
          <w:shd w:fill="auto" w:val="clear"/>
        </w:rPr>
        <w:t xml:space="preserve">: 2016/2017</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Docente:</w:t>
      </w:r>
      <w:r>
        <w:rPr>
          <w:rFonts w:ascii="Times New Roman" w:hAnsi="Times New Roman" w:cs="Times New Roman" w:eastAsia="Times New Roman"/>
          <w:color w:val="auto"/>
          <w:spacing w:val="0"/>
          <w:position w:val="0"/>
          <w:sz w:val="24"/>
          <w:shd w:fill="auto" w:val="clear"/>
        </w:rPr>
        <w:t xml:space="preserve"> Veronica Schelini</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Materia:</w:t>
      </w:r>
      <w:r>
        <w:rPr>
          <w:rFonts w:ascii="Times New Roman" w:hAnsi="Times New Roman" w:cs="Times New Roman" w:eastAsia="Times New Roman"/>
          <w:color w:val="auto"/>
          <w:spacing w:val="0"/>
          <w:position w:val="0"/>
          <w:sz w:val="24"/>
          <w:shd w:fill="auto" w:val="clear"/>
        </w:rPr>
        <w:t xml:space="preserve"> Francese</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Classe:</w:t>
      </w:r>
      <w:r>
        <w:rPr>
          <w:rFonts w:ascii="Times New Roman" w:hAnsi="Times New Roman" w:cs="Times New Roman" w:eastAsia="Times New Roman"/>
          <w:color w:val="auto"/>
          <w:spacing w:val="0"/>
          <w:position w:val="0"/>
          <w:sz w:val="24"/>
          <w:shd w:fill="auto" w:val="clear"/>
        </w:rPr>
        <w:t xml:space="preserve"> VA Linguistico</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1</w:t>
      </w:r>
    </w:p>
    <w:p>
      <w:pPr>
        <w:widowControl w:val="false"/>
        <w:numPr>
          <w:ilvl w:val="0"/>
          <w:numId w:val="1387"/>
        </w:numPr>
        <w:spacing w:before="0" w:after="160" w:line="256"/>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Préromantisme et Romantisme</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Contexte historique et social – les thèmes</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RENÉ DE CHATEAUBRIAND: La vie en bref, les thèmes principaux</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René</w:t>
      </w:r>
      <w:r>
        <w:rPr>
          <w:rFonts w:ascii="Times New Roman" w:hAnsi="Times New Roman" w:cs="Times New Roman" w:eastAsia="Times New Roman"/>
          <w:color w:val="auto"/>
          <w:spacing w:val="0"/>
          <w:position w:val="0"/>
          <w:sz w:val="24"/>
          <w:shd w:fill="auto" w:val="clear"/>
        </w:rPr>
        <w:t xml:space="preserve"> – L’intrigue, l’heros romantique; lecture et individuation des thèmes principaux de </w:t>
      </w:r>
      <w:r>
        <w:rPr>
          <w:rFonts w:ascii="Times New Roman" w:hAnsi="Times New Roman" w:cs="Times New Roman" w:eastAsia="Times New Roman"/>
          <w:i/>
          <w:color w:val="auto"/>
          <w:spacing w:val="0"/>
          <w:position w:val="0"/>
          <w:sz w:val="24"/>
          <w:shd w:fill="auto" w:val="clear"/>
        </w:rPr>
        <w:t xml:space="preserve">Levez – vous vite… </w:t>
      </w:r>
      <w:r>
        <w:rPr>
          <w:rFonts w:ascii="Times New Roman" w:hAnsi="Times New Roman" w:cs="Times New Roman" w:eastAsia="Times New Roman"/>
          <w:color w:val="auto"/>
          <w:spacing w:val="0"/>
          <w:position w:val="0"/>
          <w:sz w:val="24"/>
          <w:shd w:fill="auto" w:val="clear"/>
        </w:rPr>
        <w:t xml:space="preserve">(pp. 160-161, Carrié,Lucarelli, Cerati, Bissaud, </w:t>
      </w:r>
      <w:r>
        <w:rPr>
          <w:rFonts w:ascii="Times New Roman" w:hAnsi="Times New Roman" w:cs="Times New Roman" w:eastAsia="Times New Roman"/>
          <w:i/>
          <w:color w:val="auto"/>
          <w:spacing w:val="0"/>
          <w:position w:val="0"/>
          <w:sz w:val="24"/>
          <w:shd w:fill="auto" w:val="clear"/>
        </w:rPr>
        <w:t xml:space="preserve">Cité des lettres</w:t>
      </w:r>
      <w:r>
        <w:rPr>
          <w:rFonts w:ascii="Times New Roman" w:hAnsi="Times New Roman" w:cs="Times New Roman" w:eastAsia="Times New Roman"/>
          <w:color w:val="auto"/>
          <w:spacing w:val="0"/>
          <w:position w:val="0"/>
          <w:sz w:val="24"/>
          <w:shd w:fill="auto" w:val="clear"/>
        </w:rPr>
        <w:t xml:space="preserve">, Pearson- ed. Lang, Milano, 2009)</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ALPHONSE DE LAMARTINE: La vie en bref, les thèmes principaux</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Le Lac</w:t>
      </w:r>
      <w:r>
        <w:rPr>
          <w:rFonts w:ascii="Times New Roman" w:hAnsi="Times New Roman" w:cs="Times New Roman" w:eastAsia="Times New Roman"/>
          <w:color w:val="auto"/>
          <w:spacing w:val="0"/>
          <w:position w:val="0"/>
          <w:sz w:val="24"/>
          <w:shd w:fill="auto" w:val="clear"/>
        </w:rPr>
        <w:t xml:space="preserve"> – lecture, compréhension, identification des thèmes principaux. (pp. 164-165, Carrié,Lucarelli, Cerati, Bissaud, </w:t>
      </w:r>
      <w:r>
        <w:rPr>
          <w:rFonts w:ascii="Times New Roman" w:hAnsi="Times New Roman" w:cs="Times New Roman" w:eastAsia="Times New Roman"/>
          <w:i/>
          <w:color w:val="auto"/>
          <w:spacing w:val="0"/>
          <w:position w:val="0"/>
          <w:sz w:val="24"/>
          <w:shd w:fill="auto" w:val="clear"/>
        </w:rPr>
        <w:t xml:space="preserve">Cité des lettres</w:t>
      </w:r>
      <w:r>
        <w:rPr>
          <w:rFonts w:ascii="Times New Roman" w:hAnsi="Times New Roman" w:cs="Times New Roman" w:eastAsia="Times New Roman"/>
          <w:color w:val="auto"/>
          <w:spacing w:val="0"/>
          <w:position w:val="0"/>
          <w:sz w:val="24"/>
          <w:shd w:fill="auto" w:val="clear"/>
        </w:rPr>
        <w:t xml:space="preserve">, Pearson- ed. Lang, Milano, 2009)</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VICTOR HUGO: La vie en bref, la pensée, les oeuvres.</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Notre Dame de Paris</w:t>
      </w:r>
      <w:r>
        <w:rPr>
          <w:rFonts w:ascii="Times New Roman" w:hAnsi="Times New Roman" w:cs="Times New Roman" w:eastAsia="Times New Roman"/>
          <w:color w:val="auto"/>
          <w:spacing w:val="0"/>
          <w:position w:val="0"/>
          <w:sz w:val="24"/>
          <w:shd w:fill="auto" w:val="clear"/>
        </w:rPr>
        <w:t xml:space="preserve"> – L’intrigue, les thèmes principaux, les personnages.</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Les Misérables</w:t>
      </w:r>
      <w:r>
        <w:rPr>
          <w:rFonts w:ascii="Times New Roman" w:hAnsi="Times New Roman" w:cs="Times New Roman" w:eastAsia="Times New Roman"/>
          <w:color w:val="auto"/>
          <w:spacing w:val="0"/>
          <w:position w:val="0"/>
          <w:sz w:val="24"/>
          <w:shd w:fill="auto" w:val="clear"/>
        </w:rPr>
        <w:t xml:space="preserve"> – L’intrigue, les thèmes principaux, les personnages.</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Contemplations </w:t>
      </w:r>
      <w:r>
        <w:rPr>
          <w:rFonts w:ascii="Times New Roman" w:hAnsi="Times New Roman" w:cs="Times New Roman" w:eastAsia="Times New Roman"/>
          <w:color w:val="auto"/>
          <w:spacing w:val="0"/>
          <w:position w:val="0"/>
          <w:sz w:val="24"/>
          <w:shd w:fill="auto" w:val="clear"/>
        </w:rPr>
        <w:t xml:space="preserve">– lecture et identification des thèmes principaux de </w:t>
      </w:r>
      <w:r>
        <w:rPr>
          <w:rFonts w:ascii="Times New Roman" w:hAnsi="Times New Roman" w:cs="Times New Roman" w:eastAsia="Times New Roman"/>
          <w:i/>
          <w:color w:val="auto"/>
          <w:spacing w:val="0"/>
          <w:position w:val="0"/>
          <w:sz w:val="24"/>
          <w:shd w:fill="auto" w:val="clear"/>
        </w:rPr>
        <w:t xml:space="preserve">Demain dès l’aube </w:t>
      </w:r>
      <w:r>
        <w:rPr>
          <w:rFonts w:ascii="Times New Roman" w:hAnsi="Times New Roman" w:cs="Times New Roman" w:eastAsia="Times New Roman"/>
          <w:color w:val="auto"/>
          <w:spacing w:val="0"/>
          <w:position w:val="0"/>
          <w:sz w:val="24"/>
          <w:shd w:fill="auto" w:val="clear"/>
        </w:rPr>
        <w:t xml:space="preserve">(materiale fornito dal docente).</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709" w:hanging="709"/>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2</w:t>
      </w:r>
    </w:p>
    <w:p>
      <w:pPr>
        <w:widowControl w:val="false"/>
        <w:numPr>
          <w:ilvl w:val="0"/>
          <w:numId w:val="1390"/>
        </w:numPr>
        <w:spacing w:before="0" w:after="160" w:line="256"/>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La naissance du roman moderne</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HONORÉ DE BALZAC: La vie en bref, les thèmes principaux, la pensée.</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La Comédie Humaine</w:t>
      </w:r>
      <w:r>
        <w:rPr>
          <w:rFonts w:ascii="Times New Roman" w:hAnsi="Times New Roman" w:cs="Times New Roman" w:eastAsia="Times New Roman"/>
          <w:color w:val="auto"/>
          <w:spacing w:val="0"/>
          <w:position w:val="0"/>
          <w:sz w:val="24"/>
          <w:shd w:fill="auto" w:val="clear"/>
        </w:rPr>
        <w:t xml:space="preserve"> – l’oeuvre, les thèmes.</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Le père Goriot</w:t>
      </w:r>
      <w:r>
        <w:rPr>
          <w:rFonts w:ascii="Times New Roman" w:hAnsi="Times New Roman" w:cs="Times New Roman" w:eastAsia="Times New Roman"/>
          <w:color w:val="auto"/>
          <w:spacing w:val="0"/>
          <w:position w:val="0"/>
          <w:sz w:val="24"/>
          <w:shd w:fill="auto" w:val="clear"/>
        </w:rPr>
        <w:t xml:space="preserve"> – L’intrigue, les éléments réalistes du style; lecture du texte </w:t>
      </w:r>
      <w:r>
        <w:rPr>
          <w:rFonts w:ascii="Times New Roman" w:hAnsi="Times New Roman" w:cs="Times New Roman" w:eastAsia="Times New Roman"/>
          <w:i/>
          <w:color w:val="auto"/>
          <w:spacing w:val="0"/>
          <w:position w:val="0"/>
          <w:sz w:val="24"/>
          <w:shd w:fill="auto" w:val="clear"/>
        </w:rPr>
        <w:t xml:space="preserve">La pension Vauquer et sa propriétaire</w:t>
      </w:r>
      <w:r>
        <w:rPr>
          <w:rFonts w:ascii="Times New Roman" w:hAnsi="Times New Roman" w:cs="Times New Roman" w:eastAsia="Times New Roman"/>
          <w:color w:val="auto"/>
          <w:spacing w:val="0"/>
          <w:position w:val="0"/>
          <w:sz w:val="24"/>
          <w:shd w:fill="auto" w:val="clear"/>
        </w:rPr>
        <w:t xml:space="preserve"> (jusqu’à la ligne 35, p.205, Carrié,Lucarelli, Cerati, Bissaud, </w:t>
      </w:r>
      <w:r>
        <w:rPr>
          <w:rFonts w:ascii="Times New Roman" w:hAnsi="Times New Roman" w:cs="Times New Roman" w:eastAsia="Times New Roman"/>
          <w:i/>
          <w:color w:val="auto"/>
          <w:spacing w:val="0"/>
          <w:position w:val="0"/>
          <w:sz w:val="24"/>
          <w:shd w:fill="auto" w:val="clear"/>
        </w:rPr>
        <w:t xml:space="preserve">Cité des lettres</w:t>
      </w:r>
      <w:r>
        <w:rPr>
          <w:rFonts w:ascii="Times New Roman" w:hAnsi="Times New Roman" w:cs="Times New Roman" w:eastAsia="Times New Roman"/>
          <w:color w:val="auto"/>
          <w:spacing w:val="0"/>
          <w:position w:val="0"/>
          <w:sz w:val="24"/>
          <w:shd w:fill="auto" w:val="clear"/>
        </w:rPr>
        <w:t xml:space="preserve">, Pearson- ed. Lang, Milano, 2009).</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STENDHAL: La vie en bref, les thèmes principaux, la pensée.</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Le Rouge et le Noir</w:t>
      </w:r>
      <w:r>
        <w:rPr>
          <w:rFonts w:ascii="Times New Roman" w:hAnsi="Times New Roman" w:cs="Times New Roman" w:eastAsia="Times New Roman"/>
          <w:color w:val="auto"/>
          <w:spacing w:val="0"/>
          <w:position w:val="0"/>
          <w:sz w:val="24"/>
          <w:shd w:fill="auto" w:val="clear"/>
        </w:rPr>
        <w:t xml:space="preserve"> – L’intrigue, le titre.</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1392"/>
        </w:numPr>
        <w:spacing w:before="0" w:after="160" w:line="256"/>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Le Réalisme</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GUSTAVE FLAUBERT: La vie en bref; les thèmes principaux, le style.</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Madame Bovary</w:t>
      </w:r>
      <w:r>
        <w:rPr>
          <w:rFonts w:ascii="Times New Roman" w:hAnsi="Times New Roman" w:cs="Times New Roman" w:eastAsia="Times New Roman"/>
          <w:color w:val="auto"/>
          <w:spacing w:val="0"/>
          <w:position w:val="0"/>
          <w:sz w:val="24"/>
          <w:shd w:fill="auto" w:val="clear"/>
        </w:rPr>
        <w:t xml:space="preserve"> – L’intrigue, le “bovarysme”; lecture du texte </w:t>
      </w:r>
      <w:r>
        <w:rPr>
          <w:rFonts w:ascii="Times New Roman" w:hAnsi="Times New Roman" w:cs="Times New Roman" w:eastAsia="Times New Roman"/>
          <w:i/>
          <w:color w:val="auto"/>
          <w:spacing w:val="0"/>
          <w:position w:val="0"/>
          <w:sz w:val="24"/>
          <w:shd w:fill="auto" w:val="clear"/>
        </w:rPr>
        <w:t xml:space="preserve">Le bal</w:t>
      </w:r>
      <w:r>
        <w:rPr>
          <w:rFonts w:ascii="Times New Roman" w:hAnsi="Times New Roman" w:cs="Times New Roman" w:eastAsia="Times New Roman"/>
          <w:color w:val="auto"/>
          <w:spacing w:val="0"/>
          <w:position w:val="0"/>
          <w:sz w:val="24"/>
          <w:shd w:fill="auto" w:val="clear"/>
        </w:rPr>
        <w:t xml:space="preserve"> (pp.240-241, Carrié,Lucarelli, Cerati, Bissaud, </w:t>
      </w:r>
      <w:r>
        <w:rPr>
          <w:rFonts w:ascii="Times New Roman" w:hAnsi="Times New Roman" w:cs="Times New Roman" w:eastAsia="Times New Roman"/>
          <w:i/>
          <w:color w:val="auto"/>
          <w:spacing w:val="0"/>
          <w:position w:val="0"/>
          <w:sz w:val="24"/>
          <w:shd w:fill="auto" w:val="clear"/>
        </w:rPr>
        <w:t xml:space="preserve">Cité des lettres</w:t>
      </w:r>
      <w:r>
        <w:rPr>
          <w:rFonts w:ascii="Times New Roman" w:hAnsi="Times New Roman" w:cs="Times New Roman" w:eastAsia="Times New Roman"/>
          <w:color w:val="auto"/>
          <w:spacing w:val="0"/>
          <w:position w:val="0"/>
          <w:sz w:val="24"/>
          <w:shd w:fill="auto" w:val="clear"/>
        </w:rPr>
        <w:t xml:space="preserve">, Pearson- ed. Lang, Milano, 2009).</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1394"/>
        </w:numPr>
        <w:spacing w:before="0" w:after="160" w:line="256"/>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Le Naturalisme </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Contexte historique et social, définition et caracteristiques.</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ÉMILE ZOLA: La vie en bref, les thèmes principaux, la pensée, Zola et l’affaire Dreyfus.</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Le cycle de Rougon-Maquart</w:t>
      </w:r>
      <w:r>
        <w:rPr>
          <w:rFonts w:ascii="Times New Roman" w:hAnsi="Times New Roman" w:cs="Times New Roman" w:eastAsia="Times New Roman"/>
          <w:color w:val="auto"/>
          <w:spacing w:val="0"/>
          <w:position w:val="0"/>
          <w:sz w:val="24"/>
          <w:shd w:fill="auto" w:val="clear"/>
        </w:rPr>
        <w:t xml:space="preserve"> – L’oeuvre, la méthode experimentale </w:t>
      </w:r>
    </w:p>
    <w:p>
      <w:pPr>
        <w:widowControl w:val="false"/>
        <w:suppressAutoHyphens w:val="true"/>
        <w:spacing w:before="0" w:after="0" w:line="240"/>
        <w:ind w:right="0" w:left="708" w:firstLine="0"/>
        <w:jc w:val="left"/>
        <w:rPr>
          <w:rFonts w:ascii="Times New Roman" w:hAnsi="Times New Roman" w:cs="Times New Roman" w:eastAsia="Times New Roman"/>
          <w:b/>
          <w:color w:val="auto"/>
          <w:spacing w:val="0"/>
          <w:position w:val="0"/>
          <w:sz w:val="24"/>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4</w:t>
      </w:r>
    </w:p>
    <w:p>
      <w:pPr>
        <w:widowControl w:val="false"/>
        <w:numPr>
          <w:ilvl w:val="0"/>
          <w:numId w:val="1398"/>
        </w:numPr>
        <w:spacing w:before="0" w:after="160" w:line="256"/>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Le Symbolisme</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Définition, caracteristiques et thèmes principaux</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CHARLES BAUDELAIRE: La vie en bref et les thèmes principaux</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Les Fleurs du Mal</w:t>
      </w:r>
      <w:r>
        <w:rPr>
          <w:rFonts w:ascii="Times New Roman" w:hAnsi="Times New Roman" w:cs="Times New Roman" w:eastAsia="Times New Roman"/>
          <w:color w:val="auto"/>
          <w:spacing w:val="0"/>
          <w:position w:val="0"/>
          <w:sz w:val="24"/>
          <w:shd w:fill="auto" w:val="clear"/>
        </w:rPr>
        <w:t xml:space="preserve"> – L’oeuvre et les thèmes; lecture et commentaire de </w:t>
      </w:r>
      <w:r>
        <w:rPr>
          <w:rFonts w:ascii="Times New Roman" w:hAnsi="Times New Roman" w:cs="Times New Roman" w:eastAsia="Times New Roman"/>
          <w:i/>
          <w:color w:val="auto"/>
          <w:spacing w:val="0"/>
          <w:position w:val="0"/>
          <w:sz w:val="24"/>
          <w:shd w:fill="auto" w:val="clear"/>
        </w:rPr>
        <w:t xml:space="preserve">Correspondences</w:t>
      </w:r>
      <w:r>
        <w:rPr>
          <w:rFonts w:ascii="Times New Roman" w:hAnsi="Times New Roman" w:cs="Times New Roman" w:eastAsia="Times New Roman"/>
          <w:color w:val="auto"/>
          <w:spacing w:val="0"/>
          <w:position w:val="0"/>
          <w:sz w:val="24"/>
          <w:shd w:fill="auto" w:val="clear"/>
        </w:rPr>
        <w:t xml:space="preserve"> et </w:t>
      </w:r>
      <w:r>
        <w:rPr>
          <w:rFonts w:ascii="Times New Roman" w:hAnsi="Times New Roman" w:cs="Times New Roman" w:eastAsia="Times New Roman"/>
          <w:i/>
          <w:color w:val="auto"/>
          <w:spacing w:val="0"/>
          <w:position w:val="0"/>
          <w:sz w:val="24"/>
          <w:shd w:fill="auto" w:val="clear"/>
        </w:rPr>
        <w:t xml:space="preserve">L’Albatros </w:t>
      </w:r>
      <w:r>
        <w:rPr>
          <w:rFonts w:ascii="Times New Roman" w:hAnsi="Times New Roman" w:cs="Times New Roman" w:eastAsia="Times New Roman"/>
          <w:color w:val="auto"/>
          <w:spacing w:val="0"/>
          <w:position w:val="0"/>
          <w:sz w:val="24"/>
          <w:shd w:fill="auto" w:val="clear"/>
        </w:rPr>
        <w:t xml:space="preserve">(pp.277; 274, Carrié,Lucarelli, Cerati, Bissaud, </w:t>
      </w:r>
      <w:r>
        <w:rPr>
          <w:rFonts w:ascii="Times New Roman" w:hAnsi="Times New Roman" w:cs="Times New Roman" w:eastAsia="Times New Roman"/>
          <w:i/>
          <w:color w:val="auto"/>
          <w:spacing w:val="0"/>
          <w:position w:val="0"/>
          <w:sz w:val="24"/>
          <w:shd w:fill="auto" w:val="clear"/>
        </w:rPr>
        <w:t xml:space="preserve">Cité des lettres</w:t>
      </w:r>
      <w:r>
        <w:rPr>
          <w:rFonts w:ascii="Times New Roman" w:hAnsi="Times New Roman" w:cs="Times New Roman" w:eastAsia="Times New Roman"/>
          <w:color w:val="auto"/>
          <w:spacing w:val="0"/>
          <w:position w:val="0"/>
          <w:sz w:val="24"/>
          <w:shd w:fill="auto" w:val="clear"/>
        </w:rPr>
        <w:t xml:space="preserve">, Pearson- ed. Lang, Milano, 2009).</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PAUL VERLAINE: La vie en bref, Verlaine et Rimbaud, thèmes principaux.</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Les poèmes saturniens </w:t>
      </w:r>
      <w:r>
        <w:rPr>
          <w:rFonts w:ascii="Times New Roman" w:hAnsi="Times New Roman" w:cs="Times New Roman" w:eastAsia="Times New Roman"/>
          <w:color w:val="auto"/>
          <w:spacing w:val="0"/>
          <w:position w:val="0"/>
          <w:sz w:val="24"/>
          <w:shd w:fill="auto" w:val="clear"/>
        </w:rPr>
        <w:t xml:space="preserve">– L’oeuvre, les themes, le style</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ARTHUR RIMBAUD: La vie en bref, Rimbaud et Verlaine, les thèmes principaux, le style, </w:t>
      </w:r>
      <w:r>
        <w:rPr>
          <w:rFonts w:ascii="Times New Roman" w:hAnsi="Times New Roman" w:cs="Times New Roman" w:eastAsia="Times New Roman"/>
          <w:i/>
          <w:color w:val="auto"/>
          <w:spacing w:val="0"/>
          <w:position w:val="0"/>
          <w:sz w:val="24"/>
          <w:shd w:fill="auto" w:val="clear"/>
        </w:rPr>
        <w:t xml:space="preserve">La lettre du voyant – </w:t>
      </w:r>
      <w:r>
        <w:rPr>
          <w:rFonts w:ascii="Times New Roman" w:hAnsi="Times New Roman" w:cs="Times New Roman" w:eastAsia="Times New Roman"/>
          <w:color w:val="auto"/>
          <w:spacing w:val="0"/>
          <w:position w:val="0"/>
          <w:sz w:val="24"/>
          <w:shd w:fill="auto" w:val="clear"/>
        </w:rPr>
        <w:t xml:space="preserve">Lecture d’un extrait (materiale fornito dal professore).</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Voyelles</w:t>
      </w:r>
      <w:r>
        <w:rPr>
          <w:rFonts w:ascii="Times New Roman" w:hAnsi="Times New Roman" w:cs="Times New Roman" w:eastAsia="Times New Roman"/>
          <w:color w:val="auto"/>
          <w:spacing w:val="0"/>
          <w:position w:val="0"/>
          <w:sz w:val="24"/>
          <w:shd w:fill="auto" w:val="clear"/>
        </w:rPr>
        <w:t xml:space="preserve"> – lecture du sonnet</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STÉPHANE MALLARMÉ: les éléments d’innovation, Mallarmé comme précurseur d’Apollinaire.</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Un coup de dés jamais n’abolira le hasard – </w:t>
      </w:r>
      <w:r>
        <w:rPr>
          <w:rFonts w:ascii="Times New Roman" w:hAnsi="Times New Roman" w:cs="Times New Roman" w:eastAsia="Times New Roman"/>
          <w:color w:val="auto"/>
          <w:spacing w:val="0"/>
          <w:position w:val="0"/>
          <w:sz w:val="24"/>
          <w:shd w:fill="auto" w:val="clear"/>
        </w:rPr>
        <w:t xml:space="preserve">Vison de l’oeuvre, rapport forme/contenu</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5 </w:t>
      </w:r>
    </w:p>
    <w:p>
      <w:pPr>
        <w:widowControl w:val="false"/>
        <w:numPr>
          <w:ilvl w:val="0"/>
          <w:numId w:val="1401"/>
        </w:numPr>
        <w:spacing w:before="0" w:after="160" w:line="256"/>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L’Esprit Nouveau et l’Avant-garde</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Eléments du contexte historique et social </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GUILLAUME APOLLINAIRE: La vie en bref, les oeuvres, les thèmes, le style.</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Alcools</w:t>
      </w:r>
      <w:r>
        <w:rPr>
          <w:rFonts w:ascii="Times New Roman" w:hAnsi="Times New Roman" w:cs="Times New Roman" w:eastAsia="Times New Roman"/>
          <w:color w:val="auto"/>
          <w:spacing w:val="0"/>
          <w:position w:val="0"/>
          <w:sz w:val="24"/>
          <w:shd w:fill="auto" w:val="clear"/>
        </w:rPr>
        <w:t xml:space="preserve"> – indications à propos de l’oeuvre en général.</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Calligrammes </w:t>
      </w:r>
      <w:r>
        <w:rPr>
          <w:rFonts w:ascii="Times New Roman" w:hAnsi="Times New Roman" w:cs="Times New Roman" w:eastAsia="Times New Roman"/>
          <w:color w:val="auto"/>
          <w:spacing w:val="0"/>
          <w:position w:val="0"/>
          <w:sz w:val="24"/>
          <w:shd w:fill="auto" w:val="clear"/>
        </w:rPr>
        <w:t xml:space="preserve">– L’oeuvre, le titre, les thèmes, le style.</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Différences générales entre </w:t>
      </w:r>
      <w:r>
        <w:rPr>
          <w:rFonts w:ascii="Times New Roman" w:hAnsi="Times New Roman" w:cs="Times New Roman" w:eastAsia="Times New Roman"/>
          <w:i/>
          <w:color w:val="auto"/>
          <w:spacing w:val="0"/>
          <w:position w:val="0"/>
          <w:sz w:val="24"/>
          <w:shd w:fill="auto" w:val="clear"/>
        </w:rPr>
        <w:t xml:space="preserve">Le pont Mirabeau</w:t>
      </w:r>
      <w:r>
        <w:rPr>
          <w:rFonts w:ascii="Times New Roman" w:hAnsi="Times New Roman" w:cs="Times New Roman" w:eastAsia="Times New Roman"/>
          <w:color w:val="auto"/>
          <w:spacing w:val="0"/>
          <w:position w:val="0"/>
          <w:sz w:val="24"/>
          <w:shd w:fill="auto" w:val="clear"/>
        </w:rPr>
        <w:t xml:space="preserve"> et </w:t>
      </w:r>
      <w:r>
        <w:rPr>
          <w:rFonts w:ascii="Times New Roman" w:hAnsi="Times New Roman" w:cs="Times New Roman" w:eastAsia="Times New Roman"/>
          <w:i/>
          <w:color w:val="auto"/>
          <w:spacing w:val="0"/>
          <w:position w:val="0"/>
          <w:sz w:val="24"/>
          <w:shd w:fill="auto" w:val="clear"/>
        </w:rPr>
        <w:t xml:space="preserve">La colombe poignardée et le jet d’eau </w:t>
      </w:r>
      <w:r>
        <w:rPr>
          <w:rFonts w:ascii="Times New Roman" w:hAnsi="Times New Roman" w:cs="Times New Roman" w:eastAsia="Times New Roman"/>
          <w:color w:val="auto"/>
          <w:spacing w:val="0"/>
          <w:position w:val="0"/>
          <w:sz w:val="24"/>
          <w:shd w:fill="auto" w:val="clear"/>
        </w:rPr>
        <w:t xml:space="preserve">(pp.326; 329, Carrié, Lucarelli, Cerati, Bissaud, </w:t>
      </w:r>
      <w:r>
        <w:rPr>
          <w:rFonts w:ascii="Times New Roman" w:hAnsi="Times New Roman" w:cs="Times New Roman" w:eastAsia="Times New Roman"/>
          <w:i/>
          <w:color w:val="auto"/>
          <w:spacing w:val="0"/>
          <w:position w:val="0"/>
          <w:sz w:val="24"/>
          <w:shd w:fill="auto" w:val="clear"/>
        </w:rPr>
        <w:t xml:space="preserve">Cité des lettres</w:t>
      </w:r>
      <w:r>
        <w:rPr>
          <w:rFonts w:ascii="Times New Roman" w:hAnsi="Times New Roman" w:cs="Times New Roman" w:eastAsia="Times New Roman"/>
          <w:color w:val="auto"/>
          <w:spacing w:val="0"/>
          <w:position w:val="0"/>
          <w:sz w:val="24"/>
          <w:shd w:fill="auto" w:val="clear"/>
        </w:rPr>
        <w:t xml:space="preserve">, Pearson- ed. Lang, Milano, 2009).</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MARCEL PROUST: La vie en bref, les thèmes principaux, le style.</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À la Récherche du temps perdu – </w:t>
      </w:r>
      <w:r>
        <w:rPr>
          <w:rFonts w:ascii="Times New Roman" w:hAnsi="Times New Roman" w:cs="Times New Roman" w:eastAsia="Times New Roman"/>
          <w:color w:val="auto"/>
          <w:spacing w:val="0"/>
          <w:position w:val="0"/>
          <w:sz w:val="24"/>
          <w:shd w:fill="auto" w:val="clear"/>
        </w:rPr>
        <w:t xml:space="preserve">Structure de l’oeuvre, les thèmes, la téchnique littérarire, la mémoire.</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La madelaine –</w:t>
      </w:r>
      <w:r>
        <w:rPr>
          <w:rFonts w:ascii="Times New Roman" w:hAnsi="Times New Roman" w:cs="Times New Roman" w:eastAsia="Times New Roman"/>
          <w:color w:val="auto"/>
          <w:spacing w:val="0"/>
          <w:position w:val="0"/>
          <w:sz w:val="24"/>
          <w:shd w:fill="auto" w:val="clear"/>
        </w:rPr>
        <w:t xml:space="preserve"> Lecture du texte et individuation des théories poustiennes. (pp. 334-335, Carrié, Lucarelli, Cerati, Bissaud, </w:t>
      </w:r>
      <w:r>
        <w:rPr>
          <w:rFonts w:ascii="Times New Roman" w:hAnsi="Times New Roman" w:cs="Times New Roman" w:eastAsia="Times New Roman"/>
          <w:i/>
          <w:color w:val="auto"/>
          <w:spacing w:val="0"/>
          <w:position w:val="0"/>
          <w:sz w:val="24"/>
          <w:shd w:fill="auto" w:val="clear"/>
        </w:rPr>
        <w:t xml:space="preserve">Cité des lettres</w:t>
      </w:r>
      <w:r>
        <w:rPr>
          <w:rFonts w:ascii="Times New Roman" w:hAnsi="Times New Roman" w:cs="Times New Roman" w:eastAsia="Times New Roman"/>
          <w:color w:val="auto"/>
          <w:spacing w:val="0"/>
          <w:position w:val="0"/>
          <w:sz w:val="24"/>
          <w:shd w:fill="auto" w:val="clear"/>
        </w:rPr>
        <w:t xml:space="preserve">, Pearson- ed. Lang, Milano, 2009).</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LOUIS-FERDINAND CÉLINE: La vie, l’oeuvre et la pensée.</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Voyage au but de la nuit</w:t>
      </w:r>
      <w:r>
        <w:rPr>
          <w:rFonts w:ascii="Times New Roman" w:hAnsi="Times New Roman" w:cs="Times New Roman" w:eastAsia="Times New Roman"/>
          <w:color w:val="auto"/>
          <w:spacing w:val="0"/>
          <w:position w:val="0"/>
          <w:sz w:val="24"/>
          <w:shd w:fill="auto" w:val="clear"/>
        </w:rPr>
        <w:t xml:space="preserve"> – L’action, le signifié, les thèmes principaux, la révolution du language.</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6</w:t>
      </w:r>
    </w:p>
    <w:p>
      <w:pPr>
        <w:widowControl w:val="false"/>
        <w:numPr>
          <w:ilvl w:val="0"/>
          <w:numId w:val="1404"/>
        </w:numPr>
        <w:spacing w:before="0" w:after="160" w:line="256"/>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L’existentialisme</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Définition, thèmes principaux, traits philosophiques.</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JEAN- PAUL SARTRE: La vie en bref, les thèmes, la pensée, l’engagement, la littérature.</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La Nausée </w:t>
      </w:r>
      <w:r>
        <w:rPr>
          <w:rFonts w:ascii="Times New Roman" w:hAnsi="Times New Roman" w:cs="Times New Roman" w:eastAsia="Times New Roman"/>
          <w:color w:val="auto"/>
          <w:spacing w:val="0"/>
          <w:position w:val="0"/>
          <w:sz w:val="24"/>
          <w:shd w:fill="auto" w:val="clear"/>
        </w:rPr>
        <w:t xml:space="preserve">– L’intrigue, la valeur philosophique, les thèmes.</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1406"/>
        </w:numPr>
        <w:spacing w:before="0" w:after="160" w:line="256"/>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L’Absurde</w:t>
      </w:r>
    </w:p>
    <w:p>
      <w:pPr>
        <w:widowControl w:val="false"/>
        <w:suppressAutoHyphens w:val="true"/>
        <w:spacing w:before="0" w:after="0" w:line="240"/>
        <w:ind w:right="0" w:left="708" w:firstLine="0"/>
        <w:jc w:val="left"/>
        <w:rPr>
          <w:rFonts w:ascii="Times New Roman" w:hAnsi="Times New Roman" w:cs="Times New Roman" w:eastAsia="Times New Roman"/>
          <w:b/>
          <w:color w:val="auto"/>
          <w:spacing w:val="0"/>
          <w:position w:val="0"/>
          <w:sz w:val="24"/>
          <w:shd w:fill="auto" w:val="clear"/>
        </w:rPr>
      </w:pP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EUGÈNE IONESCO: La vie en bref, le théâtre de l’Absurde, les thèmes principaux</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Rhinocéros</w:t>
      </w:r>
      <w:r>
        <w:rPr>
          <w:rFonts w:ascii="Times New Roman" w:hAnsi="Times New Roman" w:cs="Times New Roman" w:eastAsia="Times New Roman"/>
          <w:color w:val="auto"/>
          <w:spacing w:val="0"/>
          <w:position w:val="0"/>
          <w:sz w:val="24"/>
          <w:shd w:fill="auto" w:val="clear"/>
        </w:rPr>
        <w:t xml:space="preserve"> – L’action, les thèmes, le signifié de l’oeuvre.</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Lecture du texte</w:t>
      </w:r>
      <w:r>
        <w:rPr>
          <w:rFonts w:ascii="Times New Roman" w:hAnsi="Times New Roman" w:cs="Times New Roman" w:eastAsia="Times New Roman"/>
          <w:i/>
          <w:color w:val="auto"/>
          <w:spacing w:val="0"/>
          <w:position w:val="0"/>
          <w:sz w:val="24"/>
          <w:shd w:fill="auto" w:val="clear"/>
        </w:rPr>
        <w:t xml:space="preserve"> “Je ne capitule pas</w:t>
      </w:r>
      <w:r>
        <w:rPr>
          <w:rFonts w:ascii="Times New Roman" w:hAnsi="Times New Roman" w:cs="Times New Roman" w:eastAsia="Times New Roman"/>
          <w:color w:val="auto"/>
          <w:spacing w:val="0"/>
          <w:position w:val="0"/>
          <w:sz w:val="24"/>
          <w:shd w:fill="auto" w:val="clear"/>
        </w:rPr>
        <w:t xml:space="preserve">!” (le monologue de Bérenger) – (Lagarde-Michard, </w:t>
      </w:r>
      <w:r>
        <w:rPr>
          <w:rFonts w:ascii="Times New Roman" w:hAnsi="Times New Roman" w:cs="Times New Roman" w:eastAsia="Times New Roman"/>
          <w:i/>
          <w:color w:val="auto"/>
          <w:spacing w:val="0"/>
          <w:position w:val="0"/>
          <w:sz w:val="24"/>
          <w:shd w:fill="auto" w:val="clear"/>
        </w:rPr>
        <w:t xml:space="preserve">XXème siècle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Les grands auteurs français</w:t>
      </w:r>
      <w:r>
        <w:rPr>
          <w:rFonts w:ascii="Times New Roman" w:hAnsi="Times New Roman" w:cs="Times New Roman" w:eastAsia="Times New Roman"/>
          <w:color w:val="auto"/>
          <w:spacing w:val="0"/>
          <w:position w:val="0"/>
          <w:sz w:val="24"/>
          <w:shd w:fill="auto" w:val="clear"/>
        </w:rPr>
        <w:t xml:space="preserve">, Bordas, Paris, 2003, pp.678-680).</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center"/>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Programma annuale effettivamente svolto</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ANNO SCOLASTICO: 2016 / 2017</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DOCENTE: Piemari Federica</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MATERIA: Spagnolo</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CLASSE: VAL</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Libro di testo utilizzato durante l’anno a cui si riferiscono tutte le pagine indicate: </w:t>
      </w:r>
      <w:r>
        <w:rPr>
          <w:rFonts w:ascii="Times New Roman" w:hAnsi="Times New Roman" w:cs="Times New Roman" w:eastAsia="Times New Roman"/>
          <w:b/>
          <w:i/>
          <w:color w:val="auto"/>
          <w:spacing w:val="0"/>
          <w:position w:val="0"/>
          <w:sz w:val="24"/>
          <w:shd w:fill="auto" w:val="clear"/>
        </w:rPr>
        <w:t xml:space="preserve">Contextos literarios. De los or</w:t>
      </w:r>
      <w:r>
        <w:rPr>
          <w:rFonts w:ascii="Palatino Linotype" w:hAnsi="Palatino Linotype" w:cs="Palatino Linotype" w:eastAsia="Palatino Linotype"/>
          <w:b/>
          <w:i/>
          <w:color w:val="auto"/>
          <w:spacing w:val="0"/>
          <w:position w:val="0"/>
          <w:sz w:val="24"/>
          <w:shd w:fill="auto" w:val="clear"/>
        </w:rPr>
        <w:t xml:space="preserve">í</w:t>
      </w:r>
      <w:r>
        <w:rPr>
          <w:rFonts w:ascii="Times New Roman" w:hAnsi="Times New Roman" w:cs="Times New Roman" w:eastAsia="Times New Roman"/>
          <w:b/>
          <w:i/>
          <w:color w:val="auto"/>
          <w:spacing w:val="0"/>
          <w:position w:val="0"/>
          <w:sz w:val="24"/>
          <w:shd w:fill="auto" w:val="clear"/>
        </w:rPr>
        <w:t xml:space="preserve">genes a nuestros d</w:t>
      </w:r>
      <w:r>
        <w:rPr>
          <w:rFonts w:ascii="Palatino Linotype" w:hAnsi="Palatino Linotype" w:cs="Palatino Linotype" w:eastAsia="Palatino Linotype"/>
          <w:b/>
          <w:i/>
          <w:color w:val="auto"/>
          <w:spacing w:val="0"/>
          <w:position w:val="0"/>
          <w:sz w:val="24"/>
          <w:shd w:fill="auto" w:val="clear"/>
        </w:rPr>
        <w:t xml:space="preserve">í</w:t>
      </w:r>
      <w:r>
        <w:rPr>
          <w:rFonts w:ascii="Times New Roman" w:hAnsi="Times New Roman" w:cs="Times New Roman" w:eastAsia="Times New Roman"/>
          <w:b/>
          <w:i/>
          <w:color w:val="auto"/>
          <w:spacing w:val="0"/>
          <w:position w:val="0"/>
          <w:sz w:val="24"/>
          <w:shd w:fill="auto" w:val="clear"/>
        </w:rPr>
        <w:t xml:space="preserve">as.</w:t>
      </w:r>
      <w:r>
        <w:rPr>
          <w:rFonts w:ascii="Times New Roman" w:hAnsi="Times New Roman" w:cs="Times New Roman" w:eastAsia="Times New Roman"/>
          <w:color w:val="auto"/>
          <w:spacing w:val="0"/>
          <w:position w:val="0"/>
          <w:sz w:val="24"/>
          <w:shd w:fill="auto" w:val="clear"/>
        </w:rPr>
        <w:t xml:space="preserve"> (Garzillo, Ciccotti, A. Gallego Gonz</w:t>
      </w:r>
      <w:r>
        <w:rPr>
          <w:rFonts w:ascii="Palatino Linotype" w:hAnsi="Palatino Linotype" w:cs="Palatino Linotype" w:eastAsia="Palatino Linotype"/>
          <w:color w:val="auto"/>
          <w:spacing w:val="0"/>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lez, A. Pernas Izquierdo, ZANICHELLI, Bologna, 2016)</w:t>
      </w: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w:t>
      </w:r>
      <w:r>
        <w:rPr>
          <w:rFonts w:ascii="Palatino Linotype" w:hAnsi="Palatino Linotype" w:cs="Palatino Linotype" w:eastAsia="Palatino Linotype"/>
          <w:b/>
          <w:color w:val="auto"/>
          <w:spacing w:val="0"/>
          <w:position w:val="0"/>
          <w:sz w:val="24"/>
          <w:shd w:fill="auto" w:val="clear"/>
        </w:rPr>
        <w:t xml:space="preserve">ó</w:t>
      </w:r>
      <w:r>
        <w:rPr>
          <w:rFonts w:ascii="Times New Roman" w:hAnsi="Times New Roman" w:cs="Times New Roman" w:eastAsia="Times New Roman"/>
          <w:b/>
          <w:color w:val="auto"/>
          <w:spacing w:val="0"/>
          <w:position w:val="0"/>
          <w:sz w:val="24"/>
          <w:shd w:fill="auto" w:val="clear"/>
        </w:rPr>
        <w:t xml:space="preserve">dulo 1: El siglo XIX. El Romanticismo.</w:t>
      </w:r>
    </w:p>
    <w:p>
      <w:pPr>
        <w:widowControl w:val="false"/>
        <w:numPr>
          <w:ilvl w:val="0"/>
          <w:numId w:val="1411"/>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Romanticismo en Espa</w:t>
      </w:r>
      <w:r>
        <w:rPr>
          <w:rFonts w:ascii="Palatino Linotype" w:hAnsi="Palatino Linotype" w:cs="Palatino Linotype" w:eastAsia="Palatino Linotype"/>
          <w:color w:val="auto"/>
          <w:spacing w:val="0"/>
          <w:position w:val="0"/>
          <w:sz w:val="24"/>
          <w:shd w:fill="auto" w:val="clear"/>
        </w:rPr>
        <w:t xml:space="preserve">ñ</w:t>
      </w:r>
      <w:r>
        <w:rPr>
          <w:rFonts w:ascii="Times New Roman" w:hAnsi="Times New Roman" w:cs="Times New Roman" w:eastAsia="Times New Roman"/>
          <w:color w:val="auto"/>
          <w:spacing w:val="0"/>
          <w:position w:val="0"/>
          <w:sz w:val="24"/>
          <w:shd w:fill="auto" w:val="clear"/>
        </w:rPr>
        <w:t xml:space="preserve">a: marco hist</w:t>
      </w:r>
      <w:r>
        <w:rPr>
          <w:rFonts w:ascii="Palatino Linotype" w:hAnsi="Palatino Linotype" w:cs="Palatino Linotype" w:eastAsia="Palatino Linotype"/>
          <w:color w:val="auto"/>
          <w:spacing w:val="0"/>
          <w:position w:val="0"/>
          <w:sz w:val="24"/>
          <w:shd w:fill="auto" w:val="clear"/>
        </w:rPr>
        <w:t xml:space="preserve">ó</w:t>
      </w:r>
      <w:r>
        <w:rPr>
          <w:rFonts w:ascii="Times New Roman" w:hAnsi="Times New Roman" w:cs="Times New Roman" w:eastAsia="Times New Roman"/>
          <w:color w:val="auto"/>
          <w:spacing w:val="0"/>
          <w:position w:val="0"/>
          <w:sz w:val="24"/>
          <w:shd w:fill="auto" w:val="clear"/>
        </w:rPr>
        <w:t xml:space="preserve">rico y social (pp. 214-215).</w:t>
      </w:r>
    </w:p>
    <w:p>
      <w:pPr>
        <w:widowControl w:val="false"/>
        <w:numPr>
          <w:ilvl w:val="0"/>
          <w:numId w:val="1411"/>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Marco literario (caracter</w:t>
      </w:r>
      <w:r>
        <w:rPr>
          <w:rFonts w:ascii="Palatino Linotype" w:hAnsi="Palatino Linotype" w:cs="Palatino Linotype" w:eastAsia="Palatino Linotype"/>
          <w:color w:val="auto"/>
          <w:spacing w:val="0"/>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sticas y temas generales del Romanticismo) (pp. 220-221).</w:t>
      </w:r>
    </w:p>
    <w:p>
      <w:pPr>
        <w:widowControl w:val="false"/>
        <w:numPr>
          <w:ilvl w:val="0"/>
          <w:numId w:val="1411"/>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autores de la poes</w:t>
      </w:r>
      <w:r>
        <w:rPr>
          <w:rFonts w:ascii="Palatino Linotype" w:hAnsi="Palatino Linotype" w:cs="Palatino Linotype" w:eastAsia="Palatino Linotype"/>
          <w:color w:val="auto"/>
          <w:spacing w:val="0"/>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a rom</w:t>
      </w:r>
      <w:r>
        <w:rPr>
          <w:rFonts w:ascii="Palatino Linotype" w:hAnsi="Palatino Linotype" w:cs="Palatino Linotype" w:eastAsia="Palatino Linotype"/>
          <w:color w:val="auto"/>
          <w:spacing w:val="0"/>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ntica:</w:t>
      </w:r>
    </w:p>
    <w:p>
      <w:pPr>
        <w:widowControl w:val="false"/>
        <w:suppressAutoHyphens w:val="true"/>
        <w:spacing w:before="0" w:after="0" w:line="240"/>
        <w:ind w:right="0" w:left="70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José de Espronceda</w:t>
      </w:r>
      <w:r>
        <w:rPr>
          <w:rFonts w:ascii="Times New Roman" w:hAnsi="Times New Roman" w:cs="Times New Roman" w:eastAsia="Times New Roman"/>
          <w:color w:val="auto"/>
          <w:spacing w:val="0"/>
          <w:position w:val="0"/>
          <w:sz w:val="24"/>
          <w:shd w:fill="auto" w:val="clear"/>
        </w:rPr>
        <w:t xml:space="preserve"> (vida y obras) p. 223.</w:t>
      </w:r>
    </w:p>
    <w:p>
      <w:pPr>
        <w:widowControl w:val="false"/>
        <w:suppressAutoHyphens w:val="true"/>
        <w:spacing w:before="0" w:after="0" w:line="240"/>
        <w:ind w:right="0" w:left="70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Texto: An</w:t>
      </w:r>
      <w:r>
        <w:rPr>
          <w:rFonts w:ascii="Palatino Linotype" w:hAnsi="Palatino Linotype" w:cs="Palatino Linotype" w:eastAsia="Palatino Linotype"/>
          <w:color w:val="auto"/>
          <w:spacing w:val="0"/>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lisis del poema </w:t>
      </w:r>
      <w:r>
        <w:rPr>
          <w:rFonts w:ascii="Times New Roman" w:hAnsi="Times New Roman" w:cs="Times New Roman" w:eastAsia="Times New Roman"/>
          <w:i/>
          <w:color w:val="auto"/>
          <w:spacing w:val="0"/>
          <w:position w:val="0"/>
          <w:sz w:val="24"/>
          <w:shd w:fill="auto" w:val="clear"/>
        </w:rPr>
        <w:t xml:space="preserve">La canci</w:t>
      </w:r>
      <w:r>
        <w:rPr>
          <w:rFonts w:ascii="Palatino Linotype" w:hAnsi="Palatino Linotype" w:cs="Palatino Linotype" w:eastAsia="Palatino Linotype"/>
          <w:i/>
          <w:color w:val="auto"/>
          <w:spacing w:val="0"/>
          <w:position w:val="0"/>
          <w:sz w:val="24"/>
          <w:shd w:fill="auto" w:val="clear"/>
        </w:rPr>
        <w:t xml:space="preserve">ó</w:t>
      </w:r>
      <w:r>
        <w:rPr>
          <w:rFonts w:ascii="Times New Roman" w:hAnsi="Times New Roman" w:cs="Times New Roman" w:eastAsia="Times New Roman"/>
          <w:i/>
          <w:color w:val="auto"/>
          <w:spacing w:val="0"/>
          <w:position w:val="0"/>
          <w:sz w:val="24"/>
          <w:shd w:fill="auto" w:val="clear"/>
        </w:rPr>
        <w:t xml:space="preserve">n del pirata</w:t>
      </w:r>
      <w:r>
        <w:rPr>
          <w:rFonts w:ascii="Times New Roman" w:hAnsi="Times New Roman" w:cs="Times New Roman" w:eastAsia="Times New Roman"/>
          <w:color w:val="auto"/>
          <w:spacing w:val="0"/>
          <w:position w:val="0"/>
          <w:sz w:val="24"/>
          <w:shd w:fill="auto" w:val="clear"/>
        </w:rPr>
        <w:t xml:space="preserve"> (pp. 224-225).</w:t>
      </w:r>
    </w:p>
    <w:p>
      <w:pPr>
        <w:widowControl w:val="false"/>
        <w:suppressAutoHyphens w:val="true"/>
        <w:spacing w:before="0" w:after="0" w:line="240"/>
        <w:ind w:right="0" w:left="70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Gustavo Adolfo Bécquer</w:t>
      </w:r>
      <w:r>
        <w:rPr>
          <w:rFonts w:ascii="Times New Roman" w:hAnsi="Times New Roman" w:cs="Times New Roman" w:eastAsia="Times New Roman"/>
          <w:color w:val="auto"/>
          <w:spacing w:val="0"/>
          <w:position w:val="0"/>
          <w:sz w:val="24"/>
          <w:shd w:fill="auto" w:val="clear"/>
        </w:rPr>
        <w:t xml:space="preserve"> (vida y obras) pp. 228-229.</w:t>
      </w:r>
    </w:p>
    <w:p>
      <w:pPr>
        <w:widowControl w:val="false"/>
        <w:suppressAutoHyphens w:val="true"/>
        <w:spacing w:before="0" w:after="0" w:line="240"/>
        <w:ind w:right="0" w:left="70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Textos: An</w:t>
      </w:r>
      <w:r>
        <w:rPr>
          <w:rFonts w:ascii="Palatino Linotype" w:hAnsi="Palatino Linotype" w:cs="Palatino Linotype" w:eastAsia="Palatino Linotype"/>
          <w:color w:val="auto"/>
          <w:spacing w:val="0"/>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lisis de las </w:t>
      </w:r>
      <w:r>
        <w:rPr>
          <w:rFonts w:ascii="Times New Roman" w:hAnsi="Times New Roman" w:cs="Times New Roman" w:eastAsia="Times New Roman"/>
          <w:i/>
          <w:color w:val="auto"/>
          <w:spacing w:val="0"/>
          <w:position w:val="0"/>
          <w:sz w:val="24"/>
          <w:shd w:fill="auto" w:val="clear"/>
        </w:rPr>
        <w:t xml:space="preserve">Rimas XXI </w:t>
      </w:r>
      <w:r>
        <w:rPr>
          <w:rFonts w:ascii="Times New Roman" w:hAnsi="Times New Roman" w:cs="Times New Roman" w:eastAsia="Times New Roman"/>
          <w:color w:val="auto"/>
          <w:spacing w:val="0"/>
          <w:position w:val="0"/>
          <w:sz w:val="24"/>
          <w:shd w:fill="auto" w:val="clear"/>
        </w:rPr>
        <w:t xml:space="preserve">y </w:t>
      </w:r>
      <w:r>
        <w:rPr>
          <w:rFonts w:ascii="Times New Roman" w:hAnsi="Times New Roman" w:cs="Times New Roman" w:eastAsia="Times New Roman"/>
          <w:i/>
          <w:color w:val="auto"/>
          <w:spacing w:val="0"/>
          <w:position w:val="0"/>
          <w:sz w:val="24"/>
          <w:shd w:fill="auto" w:val="clear"/>
        </w:rPr>
        <w:t xml:space="preserve">XXIII</w:t>
      </w:r>
      <w:r>
        <w:rPr>
          <w:rFonts w:ascii="Times New Roman" w:hAnsi="Times New Roman" w:cs="Times New Roman" w:eastAsia="Times New Roman"/>
          <w:color w:val="auto"/>
          <w:spacing w:val="0"/>
          <w:position w:val="0"/>
          <w:sz w:val="24"/>
          <w:shd w:fill="auto" w:val="clear"/>
        </w:rPr>
        <w:t xml:space="preserve"> p. 232.</w:t>
      </w: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w:t>
      </w:r>
      <w:r>
        <w:rPr>
          <w:rFonts w:ascii="Palatino Linotype" w:hAnsi="Palatino Linotype" w:cs="Palatino Linotype" w:eastAsia="Palatino Linotype"/>
          <w:b/>
          <w:color w:val="auto"/>
          <w:spacing w:val="0"/>
          <w:position w:val="0"/>
          <w:sz w:val="24"/>
          <w:shd w:fill="auto" w:val="clear"/>
        </w:rPr>
        <w:t xml:space="preserve">ó</w:t>
      </w:r>
      <w:r>
        <w:rPr>
          <w:rFonts w:ascii="Times New Roman" w:hAnsi="Times New Roman" w:cs="Times New Roman" w:eastAsia="Times New Roman"/>
          <w:b/>
          <w:color w:val="auto"/>
          <w:spacing w:val="0"/>
          <w:position w:val="0"/>
          <w:sz w:val="24"/>
          <w:shd w:fill="auto" w:val="clear"/>
        </w:rPr>
        <w:t xml:space="preserve">dulo 2: El siglo XIX. El Realismo y el Naturalismo.</w:t>
      </w:r>
    </w:p>
    <w:p>
      <w:pPr>
        <w:widowControl w:val="false"/>
        <w:numPr>
          <w:ilvl w:val="0"/>
          <w:numId w:val="1414"/>
        </w:numPr>
        <w:spacing w:before="0" w:after="200" w:line="276"/>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Contexto cultural: marco hist</w:t>
      </w:r>
      <w:r>
        <w:rPr>
          <w:rFonts w:ascii="Palatino Linotype" w:hAnsi="Palatino Linotype" w:cs="Palatino Linotype" w:eastAsia="Palatino Linotype"/>
          <w:color w:val="auto"/>
          <w:spacing w:val="0"/>
          <w:position w:val="0"/>
          <w:sz w:val="24"/>
          <w:shd w:fill="auto" w:val="clear"/>
        </w:rPr>
        <w:t xml:space="preserve">ó</w:t>
      </w:r>
      <w:r>
        <w:rPr>
          <w:rFonts w:ascii="Times New Roman" w:hAnsi="Times New Roman" w:cs="Times New Roman" w:eastAsia="Times New Roman"/>
          <w:color w:val="auto"/>
          <w:spacing w:val="0"/>
          <w:position w:val="0"/>
          <w:sz w:val="24"/>
          <w:shd w:fill="auto" w:val="clear"/>
        </w:rPr>
        <w:t xml:space="preserve">rico y social ( pp. 260-261).</w:t>
      </w:r>
    </w:p>
    <w:p>
      <w:pPr>
        <w:widowControl w:val="false"/>
        <w:numPr>
          <w:ilvl w:val="0"/>
          <w:numId w:val="1414"/>
        </w:numPr>
        <w:spacing w:before="0" w:after="200" w:line="276"/>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Marco literario (caracter</w:t>
      </w:r>
      <w:r>
        <w:rPr>
          <w:rFonts w:ascii="Palatino Linotype" w:hAnsi="Palatino Linotype" w:cs="Palatino Linotype" w:eastAsia="Palatino Linotype"/>
          <w:color w:val="auto"/>
          <w:spacing w:val="0"/>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sticas y temas de la novela realista) p. 264.</w:t>
      </w:r>
    </w:p>
    <w:p>
      <w:pPr>
        <w:widowControl w:val="false"/>
        <w:numPr>
          <w:ilvl w:val="0"/>
          <w:numId w:val="1414"/>
        </w:numPr>
        <w:spacing w:before="0" w:after="200" w:line="276"/>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autores de la prosa realista:</w:t>
      </w:r>
    </w:p>
    <w:p>
      <w:pPr>
        <w:widowControl w:val="false"/>
        <w:suppressAutoHyphens w:val="true"/>
        <w:spacing w:before="0" w:after="0" w:line="240"/>
        <w:ind w:right="0" w:left="70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Benito Pérez Gald</w:t>
      </w:r>
      <w:r>
        <w:rPr>
          <w:rFonts w:ascii="Palatino Linotype" w:hAnsi="Palatino Linotype" w:cs="Palatino Linotype" w:eastAsia="Palatino Linotype"/>
          <w:b/>
          <w:color w:val="auto"/>
          <w:spacing w:val="0"/>
          <w:position w:val="0"/>
          <w:sz w:val="24"/>
          <w:shd w:fill="auto" w:val="clear"/>
        </w:rPr>
        <w:t xml:space="preserve">ó</w:t>
      </w:r>
      <w:r>
        <w:rPr>
          <w:rFonts w:ascii="Times New Roman" w:hAnsi="Times New Roman" w:cs="Times New Roman" w:eastAsia="Times New Roman"/>
          <w:b/>
          <w:color w:val="auto"/>
          <w:spacing w:val="0"/>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 (vida y obras) pp. 273-274.</w:t>
      </w:r>
    </w:p>
    <w:p>
      <w:pPr>
        <w:widowControl w:val="false"/>
        <w:suppressAutoHyphens w:val="true"/>
        <w:spacing w:before="0" w:after="0" w:line="240"/>
        <w:ind w:right="0" w:left="70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Texto: An</w:t>
      </w:r>
      <w:r>
        <w:rPr>
          <w:rFonts w:ascii="Palatino Linotype" w:hAnsi="Palatino Linotype" w:cs="Palatino Linotype" w:eastAsia="Palatino Linotype"/>
          <w:color w:val="auto"/>
          <w:spacing w:val="0"/>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lisis del fragmento del cap</w:t>
      </w:r>
      <w:r>
        <w:rPr>
          <w:rFonts w:ascii="Palatino Linotype" w:hAnsi="Palatino Linotype" w:cs="Palatino Linotype" w:eastAsia="Palatino Linotype"/>
          <w:color w:val="auto"/>
          <w:spacing w:val="0"/>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tulo III de </w:t>
      </w:r>
      <w:r>
        <w:rPr>
          <w:rFonts w:ascii="Times New Roman" w:hAnsi="Times New Roman" w:cs="Times New Roman" w:eastAsia="Times New Roman"/>
          <w:i/>
          <w:color w:val="auto"/>
          <w:spacing w:val="0"/>
          <w:position w:val="0"/>
          <w:sz w:val="24"/>
          <w:shd w:fill="auto" w:val="clear"/>
        </w:rPr>
        <w:t xml:space="preserve">Fortunata y Jacinta </w:t>
      </w:r>
      <w:r>
        <w:rPr>
          <w:rFonts w:ascii="Times New Roman" w:hAnsi="Times New Roman" w:cs="Times New Roman" w:eastAsia="Times New Roman"/>
          <w:color w:val="auto"/>
          <w:spacing w:val="0"/>
          <w:position w:val="0"/>
          <w:sz w:val="24"/>
          <w:shd w:fill="auto" w:val="clear"/>
        </w:rPr>
        <w:t xml:space="preserve">p. 275.</w:t>
      </w:r>
    </w:p>
    <w:p>
      <w:pPr>
        <w:widowControl w:val="false"/>
        <w:suppressAutoHyphens w:val="true"/>
        <w:spacing w:before="0" w:after="0" w:line="240"/>
        <w:ind w:right="0" w:left="70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Leopoldo Alas, Clar</w:t>
      </w:r>
      <w:r>
        <w:rPr>
          <w:rFonts w:ascii="Palatino Linotype" w:hAnsi="Palatino Linotype" w:cs="Palatino Linotype" w:eastAsia="Palatino Linotype"/>
          <w:b/>
          <w:color w:val="auto"/>
          <w:spacing w:val="0"/>
          <w:position w:val="0"/>
          <w:sz w:val="24"/>
          <w:shd w:fill="auto" w:val="clear"/>
        </w:rPr>
        <w:t xml:space="preserve">í</w:t>
      </w:r>
      <w:r>
        <w:rPr>
          <w:rFonts w:ascii="Times New Roman" w:hAnsi="Times New Roman" w:cs="Times New Roman" w:eastAsia="Times New Roman"/>
          <w:b/>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 (vida y obras) p. 279</w:t>
      </w:r>
    </w:p>
    <w:p>
      <w:pPr>
        <w:widowControl w:val="false"/>
        <w:suppressAutoHyphens w:val="true"/>
        <w:spacing w:before="0" w:after="0" w:line="240"/>
        <w:ind w:right="0" w:left="70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Texto: An</w:t>
      </w:r>
      <w:r>
        <w:rPr>
          <w:rFonts w:ascii="Palatino Linotype" w:hAnsi="Palatino Linotype" w:cs="Palatino Linotype" w:eastAsia="Palatino Linotype"/>
          <w:color w:val="auto"/>
          <w:spacing w:val="0"/>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lisis del fragmento del cap</w:t>
      </w:r>
      <w:r>
        <w:rPr>
          <w:rFonts w:ascii="Palatino Linotype" w:hAnsi="Palatino Linotype" w:cs="Palatino Linotype" w:eastAsia="Palatino Linotype"/>
          <w:color w:val="auto"/>
          <w:spacing w:val="0"/>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tulo XIII de </w:t>
      </w:r>
      <w:r>
        <w:rPr>
          <w:rFonts w:ascii="Times New Roman" w:hAnsi="Times New Roman" w:cs="Times New Roman" w:eastAsia="Times New Roman"/>
          <w:i/>
          <w:color w:val="auto"/>
          <w:spacing w:val="0"/>
          <w:position w:val="0"/>
          <w:sz w:val="24"/>
          <w:shd w:fill="auto" w:val="clear"/>
        </w:rPr>
        <w:t xml:space="preserve">La Regenta </w:t>
      </w:r>
      <w:r>
        <w:rPr>
          <w:rFonts w:ascii="Times New Roman" w:hAnsi="Times New Roman" w:cs="Times New Roman" w:eastAsia="Times New Roman"/>
          <w:color w:val="auto"/>
          <w:spacing w:val="0"/>
          <w:position w:val="0"/>
          <w:sz w:val="24"/>
          <w:shd w:fill="auto" w:val="clear"/>
        </w:rPr>
        <w:t xml:space="preserve">pp 280-281.</w:t>
      </w: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w:t>
      </w:r>
      <w:r>
        <w:rPr>
          <w:rFonts w:ascii="Palatino Linotype" w:hAnsi="Palatino Linotype" w:cs="Palatino Linotype" w:eastAsia="Palatino Linotype"/>
          <w:b/>
          <w:color w:val="auto"/>
          <w:spacing w:val="0"/>
          <w:position w:val="0"/>
          <w:sz w:val="24"/>
          <w:shd w:fill="auto" w:val="clear"/>
        </w:rPr>
        <w:t xml:space="preserve">ó</w:t>
      </w:r>
      <w:r>
        <w:rPr>
          <w:rFonts w:ascii="Times New Roman" w:hAnsi="Times New Roman" w:cs="Times New Roman" w:eastAsia="Times New Roman"/>
          <w:b/>
          <w:color w:val="auto"/>
          <w:spacing w:val="0"/>
          <w:position w:val="0"/>
          <w:sz w:val="24"/>
          <w:shd w:fill="auto" w:val="clear"/>
        </w:rPr>
        <w:t xml:space="preserve">dulo 3: Del siglo XIX al XX. Modernismo y Generaci</w:t>
      </w:r>
      <w:r>
        <w:rPr>
          <w:rFonts w:ascii="Palatino Linotype" w:hAnsi="Palatino Linotype" w:cs="Palatino Linotype" w:eastAsia="Palatino Linotype"/>
          <w:b/>
          <w:color w:val="auto"/>
          <w:spacing w:val="0"/>
          <w:position w:val="0"/>
          <w:sz w:val="24"/>
          <w:shd w:fill="auto" w:val="clear"/>
        </w:rPr>
        <w:t xml:space="preserve">ó</w:t>
      </w:r>
      <w:r>
        <w:rPr>
          <w:rFonts w:ascii="Times New Roman" w:hAnsi="Times New Roman" w:cs="Times New Roman" w:eastAsia="Times New Roman"/>
          <w:b/>
          <w:color w:val="auto"/>
          <w:spacing w:val="0"/>
          <w:position w:val="0"/>
          <w:sz w:val="24"/>
          <w:shd w:fill="auto" w:val="clear"/>
        </w:rPr>
        <w:t xml:space="preserve">n del ’98.</w:t>
      </w:r>
    </w:p>
    <w:p>
      <w:pPr>
        <w:widowControl w:val="false"/>
        <w:numPr>
          <w:ilvl w:val="0"/>
          <w:numId w:val="1417"/>
        </w:numPr>
        <w:spacing w:before="0" w:after="200" w:line="276"/>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Contexto cultural del Modernismo: marco hist</w:t>
      </w:r>
      <w:r>
        <w:rPr>
          <w:rFonts w:ascii="Palatino Linotype" w:hAnsi="Palatino Linotype" w:cs="Palatino Linotype" w:eastAsia="Palatino Linotype"/>
          <w:color w:val="auto"/>
          <w:spacing w:val="0"/>
          <w:position w:val="0"/>
          <w:sz w:val="24"/>
          <w:shd w:fill="auto" w:val="clear"/>
        </w:rPr>
        <w:t xml:space="preserve">ó</w:t>
      </w:r>
      <w:r>
        <w:rPr>
          <w:rFonts w:ascii="Times New Roman" w:hAnsi="Times New Roman" w:cs="Times New Roman" w:eastAsia="Times New Roman"/>
          <w:color w:val="auto"/>
          <w:spacing w:val="0"/>
          <w:position w:val="0"/>
          <w:sz w:val="24"/>
          <w:shd w:fill="auto" w:val="clear"/>
        </w:rPr>
        <w:t xml:space="preserve">rico y social (pp. 290-291).</w:t>
      </w:r>
    </w:p>
    <w:p>
      <w:pPr>
        <w:widowControl w:val="false"/>
        <w:numPr>
          <w:ilvl w:val="0"/>
          <w:numId w:val="1417"/>
        </w:numPr>
        <w:spacing w:before="0" w:after="200" w:line="276"/>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Marco literario: temas y caracter</w:t>
      </w:r>
      <w:r>
        <w:rPr>
          <w:rFonts w:ascii="Palatino Linotype" w:hAnsi="Palatino Linotype" w:cs="Palatino Linotype" w:eastAsia="Palatino Linotype"/>
          <w:color w:val="auto"/>
          <w:spacing w:val="0"/>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sticas del Modernismo. (pp. 296-297)</w:t>
      </w:r>
    </w:p>
    <w:p>
      <w:pPr>
        <w:widowControl w:val="false"/>
        <w:numPr>
          <w:ilvl w:val="0"/>
          <w:numId w:val="1417"/>
        </w:numPr>
        <w:spacing w:before="0" w:after="200" w:line="276"/>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Autor modernista:</w:t>
      </w:r>
    </w:p>
    <w:p>
      <w:pPr>
        <w:widowControl w:val="false"/>
        <w:suppressAutoHyphens w:val="true"/>
        <w:spacing w:before="0" w:after="0" w:line="240"/>
        <w:ind w:right="0" w:left="70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Rubén Dar</w:t>
      </w:r>
      <w:r>
        <w:rPr>
          <w:rFonts w:ascii="Palatino Linotype" w:hAnsi="Palatino Linotype" w:cs="Palatino Linotype" w:eastAsia="Palatino Linotype"/>
          <w:b/>
          <w:color w:val="auto"/>
          <w:spacing w:val="0"/>
          <w:position w:val="0"/>
          <w:sz w:val="24"/>
          <w:shd w:fill="auto" w:val="clear"/>
        </w:rPr>
        <w:t xml:space="preserve">í</w:t>
      </w:r>
      <w:r>
        <w:rPr>
          <w:rFonts w:ascii="Times New Roman" w:hAnsi="Times New Roman" w:cs="Times New Roman" w:eastAsia="Times New Roman"/>
          <w:b/>
          <w:color w:val="auto"/>
          <w:spacing w:val="0"/>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 (vida y obras) p. 298.</w:t>
      </w:r>
    </w:p>
    <w:p>
      <w:pPr>
        <w:widowControl w:val="false"/>
        <w:suppressAutoHyphens w:val="true"/>
        <w:spacing w:before="0" w:after="0" w:line="240"/>
        <w:ind w:right="0" w:left="70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Textos: An</w:t>
      </w:r>
      <w:r>
        <w:rPr>
          <w:rFonts w:ascii="Palatino Linotype" w:hAnsi="Palatino Linotype" w:cs="Palatino Linotype" w:eastAsia="Palatino Linotype"/>
          <w:color w:val="auto"/>
          <w:spacing w:val="0"/>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lisis del soneto </w:t>
      </w:r>
      <w:r>
        <w:rPr>
          <w:rFonts w:ascii="Times New Roman" w:hAnsi="Times New Roman" w:cs="Times New Roman" w:eastAsia="Times New Roman"/>
          <w:i/>
          <w:color w:val="auto"/>
          <w:spacing w:val="0"/>
          <w:position w:val="0"/>
          <w:sz w:val="24"/>
          <w:shd w:fill="auto" w:val="clear"/>
        </w:rPr>
        <w:t xml:space="preserve">Venus </w:t>
      </w:r>
      <w:r>
        <w:rPr>
          <w:rFonts w:ascii="Times New Roman" w:hAnsi="Times New Roman" w:cs="Times New Roman" w:eastAsia="Times New Roman"/>
          <w:color w:val="auto"/>
          <w:spacing w:val="0"/>
          <w:position w:val="0"/>
          <w:sz w:val="24"/>
          <w:shd w:fill="auto" w:val="clear"/>
        </w:rPr>
        <w:t xml:space="preserve">p. 299</w:t>
      </w:r>
    </w:p>
    <w:p>
      <w:pPr>
        <w:widowControl w:val="false"/>
        <w:suppressAutoHyphens w:val="true"/>
        <w:spacing w:before="0" w:after="0" w:line="240"/>
        <w:ind w:right="0" w:left="708"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An</w:t>
      </w:r>
      <w:r>
        <w:rPr>
          <w:rFonts w:ascii="Palatino Linotype" w:hAnsi="Palatino Linotype" w:cs="Palatino Linotype" w:eastAsia="Palatino Linotype"/>
          <w:color w:val="auto"/>
          <w:spacing w:val="0"/>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lisis del poema </w:t>
      </w:r>
      <w:r>
        <w:rPr>
          <w:rFonts w:ascii="Times New Roman" w:hAnsi="Times New Roman" w:cs="Times New Roman" w:eastAsia="Times New Roman"/>
          <w:i/>
          <w:color w:val="auto"/>
          <w:spacing w:val="0"/>
          <w:position w:val="0"/>
          <w:sz w:val="24"/>
          <w:shd w:fill="auto" w:val="clear"/>
        </w:rPr>
        <w:t xml:space="preserve">Sonatina</w:t>
      </w:r>
      <w:r>
        <w:rPr>
          <w:rFonts w:ascii="Times New Roman" w:hAnsi="Times New Roman" w:cs="Times New Roman" w:eastAsia="Times New Roman"/>
          <w:color w:val="auto"/>
          <w:spacing w:val="0"/>
          <w:position w:val="0"/>
          <w:sz w:val="24"/>
          <w:shd w:fill="auto" w:val="clear"/>
        </w:rPr>
        <w:t xml:space="preserve"> p. 300.</w:t>
      </w:r>
    </w:p>
    <w:p>
      <w:pPr>
        <w:widowControl w:val="false"/>
        <w:suppressAutoHyphens w:val="true"/>
        <w:spacing w:before="0" w:after="0" w:line="240"/>
        <w:ind w:right="0" w:left="708" w:firstLine="708"/>
        <w:jc w:val="both"/>
        <w:rPr>
          <w:rFonts w:ascii="Times New Roman" w:hAnsi="Times New Roman" w:cs="Times New Roman" w:eastAsia="Times New Roman"/>
          <w:color w:val="auto"/>
          <w:spacing w:val="0"/>
          <w:position w:val="0"/>
          <w:sz w:val="24"/>
          <w:shd w:fill="auto" w:val="clear"/>
        </w:rPr>
      </w:pPr>
    </w:p>
    <w:p>
      <w:pPr>
        <w:widowControl w:val="false"/>
        <w:numPr>
          <w:ilvl w:val="0"/>
          <w:numId w:val="1420"/>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Generaci</w:t>
      </w:r>
      <w:r>
        <w:rPr>
          <w:rFonts w:ascii="Palatino Linotype" w:hAnsi="Palatino Linotype" w:cs="Palatino Linotype" w:eastAsia="Palatino Linotype"/>
          <w:color w:val="auto"/>
          <w:spacing w:val="0"/>
          <w:position w:val="0"/>
          <w:sz w:val="24"/>
          <w:shd w:fill="auto" w:val="clear"/>
        </w:rPr>
        <w:t xml:space="preserve">ó</w:t>
      </w:r>
      <w:r>
        <w:rPr>
          <w:rFonts w:ascii="Times New Roman" w:hAnsi="Times New Roman" w:cs="Times New Roman" w:eastAsia="Times New Roman"/>
          <w:color w:val="auto"/>
          <w:spacing w:val="0"/>
          <w:position w:val="0"/>
          <w:sz w:val="24"/>
          <w:shd w:fill="auto" w:val="clear"/>
        </w:rPr>
        <w:t xml:space="preserve">n del ’98 (temas y caracter</w:t>
      </w:r>
      <w:r>
        <w:rPr>
          <w:rFonts w:ascii="Palatino Linotype" w:hAnsi="Palatino Linotype" w:cs="Palatino Linotype" w:eastAsia="Palatino Linotype"/>
          <w:color w:val="auto"/>
          <w:spacing w:val="0"/>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sticas) pp. 310-311.</w:t>
      </w:r>
    </w:p>
    <w:p>
      <w:pPr>
        <w:widowControl w:val="false"/>
        <w:numPr>
          <w:ilvl w:val="0"/>
          <w:numId w:val="1420"/>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Autor de la Generaci</w:t>
      </w:r>
      <w:r>
        <w:rPr>
          <w:rFonts w:ascii="Palatino Linotype" w:hAnsi="Palatino Linotype" w:cs="Palatino Linotype" w:eastAsia="Palatino Linotype"/>
          <w:color w:val="auto"/>
          <w:spacing w:val="0"/>
          <w:position w:val="0"/>
          <w:sz w:val="24"/>
          <w:shd w:fill="auto" w:val="clear"/>
        </w:rPr>
        <w:t xml:space="preserve">ó</w:t>
      </w:r>
      <w:r>
        <w:rPr>
          <w:rFonts w:ascii="Times New Roman" w:hAnsi="Times New Roman" w:cs="Times New Roman" w:eastAsia="Times New Roman"/>
          <w:color w:val="auto"/>
          <w:spacing w:val="0"/>
          <w:position w:val="0"/>
          <w:sz w:val="24"/>
          <w:shd w:fill="auto" w:val="clear"/>
        </w:rPr>
        <w:t xml:space="preserve">n del ’98:</w:t>
      </w:r>
    </w:p>
    <w:p>
      <w:pPr>
        <w:widowControl w:val="false"/>
        <w:suppressAutoHyphens w:val="true"/>
        <w:spacing w:before="0" w:after="0" w:line="240"/>
        <w:ind w:right="0" w:left="70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Miguel de Unamuno</w:t>
      </w:r>
      <w:r>
        <w:rPr>
          <w:rFonts w:ascii="Times New Roman" w:hAnsi="Times New Roman" w:cs="Times New Roman" w:eastAsia="Times New Roman"/>
          <w:color w:val="auto"/>
          <w:spacing w:val="0"/>
          <w:position w:val="0"/>
          <w:sz w:val="24"/>
          <w:shd w:fill="auto" w:val="clear"/>
        </w:rPr>
        <w:t xml:space="preserve"> (vida, temas y obras) pp. 329-332.</w:t>
      </w:r>
    </w:p>
    <w:p>
      <w:pPr>
        <w:widowControl w:val="false"/>
        <w:suppressAutoHyphens w:val="true"/>
        <w:spacing w:before="0" w:after="0" w:line="240"/>
        <w:ind w:right="0" w:left="70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Textos: An</w:t>
      </w:r>
      <w:r>
        <w:rPr>
          <w:rFonts w:ascii="Palatino Linotype" w:hAnsi="Palatino Linotype" w:cs="Palatino Linotype" w:eastAsia="Palatino Linotype"/>
          <w:color w:val="auto"/>
          <w:spacing w:val="0"/>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lisis del fragmento del cap</w:t>
      </w:r>
      <w:r>
        <w:rPr>
          <w:rFonts w:ascii="Palatino Linotype" w:hAnsi="Palatino Linotype" w:cs="Palatino Linotype" w:eastAsia="Palatino Linotype"/>
          <w:color w:val="auto"/>
          <w:spacing w:val="0"/>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tulo XXXI de </w:t>
      </w:r>
      <w:r>
        <w:rPr>
          <w:rFonts w:ascii="Times New Roman" w:hAnsi="Times New Roman" w:cs="Times New Roman" w:eastAsia="Times New Roman"/>
          <w:i/>
          <w:color w:val="auto"/>
          <w:spacing w:val="0"/>
          <w:position w:val="0"/>
          <w:sz w:val="24"/>
          <w:shd w:fill="auto" w:val="clear"/>
        </w:rPr>
        <w:t xml:space="preserve">Niebla</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 El encuentro entre Augusto y Unamuno</w:t>
      </w:r>
      <w:r>
        <w:rPr>
          <w:rFonts w:ascii="Times New Roman" w:hAnsi="Times New Roman" w:cs="Times New Roman" w:eastAsia="Times New Roman"/>
          <w:color w:val="auto"/>
          <w:spacing w:val="0"/>
          <w:position w:val="0"/>
          <w:sz w:val="24"/>
          <w:shd w:fill="auto" w:val="clear"/>
        </w:rPr>
        <w:t xml:space="preserve">) pp. 336-337.</w:t>
      </w: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w:t>
      </w:r>
      <w:r>
        <w:rPr>
          <w:rFonts w:ascii="Palatino Linotype" w:hAnsi="Palatino Linotype" w:cs="Palatino Linotype" w:eastAsia="Palatino Linotype"/>
          <w:b/>
          <w:color w:val="auto"/>
          <w:spacing w:val="0"/>
          <w:position w:val="0"/>
          <w:sz w:val="24"/>
          <w:shd w:fill="auto" w:val="clear"/>
        </w:rPr>
        <w:t xml:space="preserve">ó</w:t>
      </w:r>
      <w:r>
        <w:rPr>
          <w:rFonts w:ascii="Times New Roman" w:hAnsi="Times New Roman" w:cs="Times New Roman" w:eastAsia="Times New Roman"/>
          <w:b/>
          <w:color w:val="auto"/>
          <w:spacing w:val="0"/>
          <w:position w:val="0"/>
          <w:sz w:val="24"/>
          <w:shd w:fill="auto" w:val="clear"/>
        </w:rPr>
        <w:t xml:space="preserve">dulo 4: Novecentismo, Vanguardias y Generaci</w:t>
      </w:r>
      <w:r>
        <w:rPr>
          <w:rFonts w:ascii="Palatino Linotype" w:hAnsi="Palatino Linotype" w:cs="Palatino Linotype" w:eastAsia="Palatino Linotype"/>
          <w:b/>
          <w:color w:val="auto"/>
          <w:spacing w:val="0"/>
          <w:position w:val="0"/>
          <w:sz w:val="24"/>
          <w:shd w:fill="auto" w:val="clear"/>
        </w:rPr>
        <w:t xml:space="preserve">ó</w:t>
      </w:r>
      <w:r>
        <w:rPr>
          <w:rFonts w:ascii="Times New Roman" w:hAnsi="Times New Roman" w:cs="Times New Roman" w:eastAsia="Times New Roman"/>
          <w:b/>
          <w:color w:val="auto"/>
          <w:spacing w:val="0"/>
          <w:position w:val="0"/>
          <w:sz w:val="24"/>
          <w:shd w:fill="auto" w:val="clear"/>
        </w:rPr>
        <w:t xml:space="preserve">n del ’27.</w:t>
      </w:r>
    </w:p>
    <w:p>
      <w:pPr>
        <w:widowControl w:val="false"/>
        <w:numPr>
          <w:ilvl w:val="0"/>
          <w:numId w:val="1423"/>
        </w:numPr>
        <w:spacing w:before="0" w:after="200" w:line="276"/>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Marco hist</w:t>
      </w:r>
      <w:r>
        <w:rPr>
          <w:rFonts w:ascii="Palatino Linotype" w:hAnsi="Palatino Linotype" w:cs="Palatino Linotype" w:eastAsia="Palatino Linotype"/>
          <w:color w:val="auto"/>
          <w:spacing w:val="0"/>
          <w:position w:val="0"/>
          <w:sz w:val="24"/>
          <w:shd w:fill="auto" w:val="clear"/>
        </w:rPr>
        <w:t xml:space="preserve">ó</w:t>
      </w:r>
      <w:r>
        <w:rPr>
          <w:rFonts w:ascii="Times New Roman" w:hAnsi="Times New Roman" w:cs="Times New Roman" w:eastAsia="Times New Roman"/>
          <w:color w:val="auto"/>
          <w:spacing w:val="0"/>
          <w:position w:val="0"/>
          <w:sz w:val="24"/>
          <w:shd w:fill="auto" w:val="clear"/>
        </w:rPr>
        <w:t xml:space="preserve">rico y social (pp. 350-351)</w:t>
      </w:r>
    </w:p>
    <w:p>
      <w:pPr>
        <w:widowControl w:val="false"/>
        <w:numPr>
          <w:ilvl w:val="0"/>
          <w:numId w:val="1423"/>
        </w:numPr>
        <w:spacing w:before="0" w:after="200" w:line="276"/>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Novecentismo y la Vanguardias (p. 361)</w:t>
      </w:r>
    </w:p>
    <w:p>
      <w:pPr>
        <w:widowControl w:val="false"/>
        <w:numPr>
          <w:ilvl w:val="0"/>
          <w:numId w:val="1423"/>
        </w:numPr>
        <w:spacing w:before="0" w:after="200" w:line="276"/>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Generaci</w:t>
      </w:r>
      <w:r>
        <w:rPr>
          <w:rFonts w:ascii="Palatino Linotype" w:hAnsi="Palatino Linotype" w:cs="Palatino Linotype" w:eastAsia="Palatino Linotype"/>
          <w:color w:val="auto"/>
          <w:spacing w:val="0"/>
          <w:position w:val="0"/>
          <w:sz w:val="24"/>
          <w:shd w:fill="auto" w:val="clear"/>
        </w:rPr>
        <w:t xml:space="preserve">ó</w:t>
      </w:r>
      <w:r>
        <w:rPr>
          <w:rFonts w:ascii="Times New Roman" w:hAnsi="Times New Roman" w:cs="Times New Roman" w:eastAsia="Times New Roman"/>
          <w:color w:val="auto"/>
          <w:spacing w:val="0"/>
          <w:position w:val="0"/>
          <w:sz w:val="24"/>
          <w:shd w:fill="auto" w:val="clear"/>
        </w:rPr>
        <w:t xml:space="preserve">n del 27 (caracter</w:t>
      </w:r>
      <w:r>
        <w:rPr>
          <w:rFonts w:ascii="Palatino Linotype" w:hAnsi="Palatino Linotype" w:cs="Palatino Linotype" w:eastAsia="Palatino Linotype"/>
          <w:color w:val="auto"/>
          <w:spacing w:val="0"/>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sticas generales p. 365)</w:t>
      </w:r>
    </w:p>
    <w:p>
      <w:pPr>
        <w:widowControl w:val="false"/>
        <w:numPr>
          <w:ilvl w:val="0"/>
          <w:numId w:val="1423"/>
        </w:numPr>
        <w:spacing w:before="0" w:after="200" w:line="276"/>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Autor principal:</w:t>
      </w:r>
    </w:p>
    <w:p>
      <w:pPr>
        <w:widowControl w:val="false"/>
        <w:suppressAutoHyphens w:val="true"/>
        <w:spacing w:before="0" w:after="0" w:line="240"/>
        <w:ind w:right="0" w:left="70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Federico Garc</w:t>
      </w:r>
      <w:r>
        <w:rPr>
          <w:rFonts w:ascii="Palatino Linotype" w:hAnsi="Palatino Linotype" w:cs="Palatino Linotype" w:eastAsia="Palatino Linotype"/>
          <w:b/>
          <w:color w:val="auto"/>
          <w:spacing w:val="0"/>
          <w:position w:val="0"/>
          <w:sz w:val="24"/>
          <w:shd w:fill="auto" w:val="clear"/>
        </w:rPr>
        <w:t xml:space="preserve">í</w:t>
      </w:r>
      <w:r>
        <w:rPr>
          <w:rFonts w:ascii="Times New Roman" w:hAnsi="Times New Roman" w:cs="Times New Roman" w:eastAsia="Times New Roman"/>
          <w:b/>
          <w:color w:val="auto"/>
          <w:spacing w:val="0"/>
          <w:position w:val="0"/>
          <w:sz w:val="24"/>
          <w:shd w:fill="auto" w:val="clear"/>
        </w:rPr>
        <w:t xml:space="preserve">a Lorca </w:t>
      </w:r>
      <w:r>
        <w:rPr>
          <w:rFonts w:ascii="Times New Roman" w:hAnsi="Times New Roman" w:cs="Times New Roman" w:eastAsia="Times New Roman"/>
          <w:color w:val="auto"/>
          <w:spacing w:val="0"/>
          <w:position w:val="0"/>
          <w:sz w:val="24"/>
          <w:shd w:fill="auto" w:val="clear"/>
        </w:rPr>
        <w:t xml:space="preserve">(vida y obras) pp. 367-368.</w:t>
      </w:r>
    </w:p>
    <w:p>
      <w:pPr>
        <w:widowControl w:val="false"/>
        <w:suppressAutoHyphens w:val="true"/>
        <w:spacing w:before="0" w:after="0" w:line="240"/>
        <w:ind w:right="0" w:left="70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Texto: An</w:t>
      </w:r>
      <w:r>
        <w:rPr>
          <w:rFonts w:ascii="Palatino Linotype" w:hAnsi="Palatino Linotype" w:cs="Palatino Linotype" w:eastAsia="Palatino Linotype"/>
          <w:color w:val="auto"/>
          <w:spacing w:val="0"/>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lisis del poema </w:t>
      </w:r>
      <w:r>
        <w:rPr>
          <w:rFonts w:ascii="Times New Roman" w:hAnsi="Times New Roman" w:cs="Times New Roman" w:eastAsia="Times New Roman"/>
          <w:i/>
          <w:color w:val="auto"/>
          <w:spacing w:val="0"/>
          <w:position w:val="0"/>
          <w:sz w:val="24"/>
          <w:shd w:fill="auto" w:val="clear"/>
        </w:rPr>
        <w:t xml:space="preserve">La Aurora</w:t>
      </w:r>
      <w:r>
        <w:rPr>
          <w:rFonts w:ascii="Times New Roman" w:hAnsi="Times New Roman" w:cs="Times New Roman" w:eastAsia="Times New Roman"/>
          <w:color w:val="auto"/>
          <w:spacing w:val="0"/>
          <w:position w:val="0"/>
          <w:sz w:val="24"/>
          <w:shd w:fill="auto" w:val="clear"/>
        </w:rPr>
        <w:t xml:space="preserve"> p. 374.</w:t>
      </w:r>
    </w:p>
    <w:p>
      <w:pPr>
        <w:widowControl w:val="false"/>
        <w:suppressAutoHyphens w:val="true"/>
        <w:spacing w:before="0" w:after="0" w:line="240"/>
        <w:ind w:right="0" w:left="70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s</w:t>
      </w:r>
      <w:r>
        <w:rPr>
          <w:rFonts w:ascii="Palatino Linotype" w:hAnsi="Palatino Linotype" w:cs="Palatino Linotype" w:eastAsia="Palatino Linotype"/>
          <w:color w:val="auto"/>
          <w:spacing w:val="0"/>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mbolos en la obra de Garc</w:t>
      </w:r>
      <w:r>
        <w:rPr>
          <w:rFonts w:ascii="Palatino Linotype" w:hAnsi="Palatino Linotype" w:cs="Palatino Linotype" w:eastAsia="Palatino Linotype"/>
          <w:color w:val="auto"/>
          <w:spacing w:val="0"/>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a Lorca p. 382.</w:t>
      </w: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w:t>
      </w:r>
      <w:r>
        <w:rPr>
          <w:rFonts w:ascii="Palatino Linotype" w:hAnsi="Palatino Linotype" w:cs="Palatino Linotype" w:eastAsia="Palatino Linotype"/>
          <w:b/>
          <w:color w:val="auto"/>
          <w:spacing w:val="0"/>
          <w:position w:val="0"/>
          <w:sz w:val="24"/>
          <w:shd w:fill="auto" w:val="clear"/>
        </w:rPr>
        <w:t xml:space="preserve">ó</w:t>
      </w:r>
      <w:r>
        <w:rPr>
          <w:rFonts w:ascii="Times New Roman" w:hAnsi="Times New Roman" w:cs="Times New Roman" w:eastAsia="Times New Roman"/>
          <w:b/>
          <w:color w:val="auto"/>
          <w:spacing w:val="0"/>
          <w:position w:val="0"/>
          <w:sz w:val="24"/>
          <w:shd w:fill="auto" w:val="clear"/>
        </w:rPr>
        <w:t xml:space="preserve">dulo 5: De la inmediata posguerra a los albores del siglo XXI</w:t>
      </w:r>
    </w:p>
    <w:p>
      <w:pPr>
        <w:widowControl w:val="false"/>
        <w:numPr>
          <w:ilvl w:val="0"/>
          <w:numId w:val="1426"/>
        </w:numPr>
        <w:spacing w:before="0" w:after="200" w:line="276"/>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Marco hist</w:t>
      </w:r>
      <w:r>
        <w:rPr>
          <w:rFonts w:ascii="Palatino Linotype" w:hAnsi="Palatino Linotype" w:cs="Palatino Linotype" w:eastAsia="Palatino Linotype"/>
          <w:color w:val="auto"/>
          <w:spacing w:val="0"/>
          <w:position w:val="0"/>
          <w:sz w:val="24"/>
          <w:shd w:fill="auto" w:val="clear"/>
        </w:rPr>
        <w:t xml:space="preserve">ó</w:t>
      </w:r>
      <w:r>
        <w:rPr>
          <w:rFonts w:ascii="Times New Roman" w:hAnsi="Times New Roman" w:cs="Times New Roman" w:eastAsia="Times New Roman"/>
          <w:color w:val="auto"/>
          <w:spacing w:val="0"/>
          <w:position w:val="0"/>
          <w:sz w:val="24"/>
          <w:shd w:fill="auto" w:val="clear"/>
        </w:rPr>
        <w:t xml:space="preserve">rico (pp. 408-409)</w:t>
      </w:r>
    </w:p>
    <w:p>
      <w:pPr>
        <w:widowControl w:val="false"/>
        <w:numPr>
          <w:ilvl w:val="0"/>
          <w:numId w:val="1426"/>
        </w:numPr>
        <w:spacing w:before="0" w:after="200" w:line="276"/>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narrativa de la posguerra (p. 460)</w:t>
      </w:r>
    </w:p>
    <w:p>
      <w:pPr>
        <w:widowControl w:val="false"/>
        <w:numPr>
          <w:ilvl w:val="0"/>
          <w:numId w:val="1426"/>
        </w:numPr>
        <w:spacing w:before="0" w:after="200" w:line="276"/>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Autores:</w:t>
      </w:r>
    </w:p>
    <w:p>
      <w:pPr>
        <w:widowControl w:val="false"/>
        <w:suppressAutoHyphens w:val="true"/>
        <w:spacing w:before="0" w:after="0" w:line="240"/>
        <w:ind w:right="0" w:left="70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Camilo José Cela </w:t>
      </w:r>
      <w:r>
        <w:rPr>
          <w:rFonts w:ascii="Times New Roman" w:hAnsi="Times New Roman" w:cs="Times New Roman" w:eastAsia="Times New Roman"/>
          <w:color w:val="auto"/>
          <w:spacing w:val="0"/>
          <w:position w:val="0"/>
          <w:sz w:val="24"/>
          <w:shd w:fill="auto" w:val="clear"/>
        </w:rPr>
        <w:t xml:space="preserve">(vida y obras) pp. 463-464.</w:t>
      </w:r>
    </w:p>
    <w:p>
      <w:pPr>
        <w:widowControl w:val="false"/>
        <w:suppressAutoHyphens w:val="true"/>
        <w:spacing w:before="0" w:after="0" w:line="240"/>
        <w:ind w:right="0" w:left="70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Texto: An</w:t>
      </w:r>
      <w:r>
        <w:rPr>
          <w:rFonts w:ascii="Palatino Linotype" w:hAnsi="Palatino Linotype" w:cs="Palatino Linotype" w:eastAsia="Palatino Linotype"/>
          <w:color w:val="auto"/>
          <w:spacing w:val="0"/>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lisis del fragmento del cap</w:t>
      </w:r>
      <w:r>
        <w:rPr>
          <w:rFonts w:ascii="Palatino Linotype" w:hAnsi="Palatino Linotype" w:cs="Palatino Linotype" w:eastAsia="Palatino Linotype"/>
          <w:color w:val="auto"/>
          <w:spacing w:val="0"/>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tulo I de </w:t>
      </w:r>
      <w:r>
        <w:rPr>
          <w:rFonts w:ascii="Times New Roman" w:hAnsi="Times New Roman" w:cs="Times New Roman" w:eastAsia="Times New Roman"/>
          <w:i/>
          <w:color w:val="auto"/>
          <w:spacing w:val="0"/>
          <w:position w:val="0"/>
          <w:sz w:val="24"/>
          <w:shd w:fill="auto" w:val="clear"/>
        </w:rPr>
        <w:t xml:space="preserve">La familia de Pascual Duarte</w:t>
      </w:r>
      <w:r>
        <w:rPr>
          <w:rFonts w:ascii="Times New Roman" w:hAnsi="Times New Roman" w:cs="Times New Roman" w:eastAsia="Times New Roman"/>
          <w:color w:val="auto"/>
          <w:spacing w:val="0"/>
          <w:position w:val="0"/>
          <w:sz w:val="24"/>
          <w:shd w:fill="auto" w:val="clear"/>
        </w:rPr>
        <w:t xml:space="preserve"> (p. 465)</w:t>
      </w:r>
    </w:p>
    <w:p>
      <w:pPr>
        <w:widowControl w:val="false"/>
        <w:suppressAutoHyphens w:val="true"/>
        <w:spacing w:before="0" w:after="0" w:line="240"/>
        <w:ind w:right="0" w:left="70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An</w:t>
      </w:r>
      <w:r>
        <w:rPr>
          <w:rFonts w:ascii="Palatino Linotype" w:hAnsi="Palatino Linotype" w:cs="Palatino Linotype" w:eastAsia="Palatino Linotype"/>
          <w:color w:val="auto"/>
          <w:spacing w:val="0"/>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lisis del fragmento del cap</w:t>
      </w:r>
      <w:r>
        <w:rPr>
          <w:rFonts w:ascii="Palatino Linotype" w:hAnsi="Palatino Linotype" w:cs="Palatino Linotype" w:eastAsia="Palatino Linotype"/>
          <w:color w:val="auto"/>
          <w:spacing w:val="0"/>
          <w:position w:val="0"/>
          <w:sz w:val="24"/>
          <w:shd w:fill="auto" w:val="clear"/>
        </w:rPr>
        <w:t xml:space="preserve">í</w:t>
      </w:r>
      <w:r>
        <w:rPr>
          <w:rFonts w:ascii="Times New Roman" w:hAnsi="Times New Roman" w:cs="Times New Roman" w:eastAsia="Times New Roman"/>
          <w:color w:val="auto"/>
          <w:spacing w:val="0"/>
          <w:position w:val="0"/>
          <w:sz w:val="24"/>
          <w:shd w:fill="auto" w:val="clear"/>
        </w:rPr>
        <w:t xml:space="preserve">tulo XII de </w:t>
      </w:r>
      <w:r>
        <w:rPr>
          <w:rFonts w:ascii="Times New Roman" w:hAnsi="Times New Roman" w:cs="Times New Roman" w:eastAsia="Times New Roman"/>
          <w:i/>
          <w:color w:val="auto"/>
          <w:spacing w:val="0"/>
          <w:position w:val="0"/>
          <w:sz w:val="24"/>
          <w:shd w:fill="auto" w:val="clear"/>
        </w:rPr>
        <w:t xml:space="preserve">La familia de Pascual Duarte</w:t>
      </w:r>
      <w:r>
        <w:rPr>
          <w:rFonts w:ascii="Times New Roman" w:hAnsi="Times New Roman" w:cs="Times New Roman" w:eastAsia="Times New Roman"/>
          <w:color w:val="auto"/>
          <w:spacing w:val="0"/>
          <w:position w:val="0"/>
          <w:sz w:val="24"/>
          <w:shd w:fill="auto" w:val="clear"/>
        </w:rPr>
        <w:t xml:space="preserve"> (p. 466)</w:t>
      </w:r>
    </w:p>
    <w:p>
      <w:pPr>
        <w:widowControl w:val="false"/>
        <w:suppressAutoHyphens w:val="true"/>
        <w:spacing w:before="0" w:after="0" w:line="240"/>
        <w:ind w:right="0" w:left="70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Carmen Mart</w:t>
      </w:r>
      <w:r>
        <w:rPr>
          <w:rFonts w:ascii="Palatino Linotype" w:hAnsi="Palatino Linotype" w:cs="Palatino Linotype" w:eastAsia="Palatino Linotype"/>
          <w:b/>
          <w:color w:val="auto"/>
          <w:spacing w:val="0"/>
          <w:position w:val="0"/>
          <w:sz w:val="24"/>
          <w:shd w:fill="auto" w:val="clear"/>
        </w:rPr>
        <w:t xml:space="preserve">í</w:t>
      </w:r>
      <w:r>
        <w:rPr>
          <w:rFonts w:ascii="Times New Roman" w:hAnsi="Times New Roman" w:cs="Times New Roman" w:eastAsia="Times New Roman"/>
          <w:b/>
          <w:color w:val="auto"/>
          <w:spacing w:val="0"/>
          <w:position w:val="0"/>
          <w:sz w:val="24"/>
          <w:shd w:fill="auto" w:val="clear"/>
        </w:rPr>
        <w:t xml:space="preserve">n Gaite</w:t>
      </w:r>
      <w:r>
        <w:rPr>
          <w:rFonts w:ascii="Times New Roman" w:hAnsi="Times New Roman" w:cs="Times New Roman" w:eastAsia="Times New Roman"/>
          <w:color w:val="auto"/>
          <w:spacing w:val="0"/>
          <w:position w:val="0"/>
          <w:sz w:val="24"/>
          <w:shd w:fill="auto" w:val="clear"/>
        </w:rPr>
        <w:t xml:space="preserve"> (vida y obras) p. 497.</w:t>
      </w:r>
    </w:p>
    <w:p>
      <w:pPr>
        <w:widowControl w:val="false"/>
        <w:suppressAutoHyphens w:val="true"/>
        <w:spacing w:before="0" w:after="0" w:line="240"/>
        <w:ind w:right="0" w:left="708"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Texto: An</w:t>
      </w:r>
      <w:r>
        <w:rPr>
          <w:rFonts w:ascii="Palatino Linotype" w:hAnsi="Palatino Linotype" w:cs="Palatino Linotype" w:eastAsia="Palatino Linotype"/>
          <w:color w:val="auto"/>
          <w:spacing w:val="0"/>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lisis del fragmento de </w:t>
      </w:r>
      <w:r>
        <w:rPr>
          <w:rFonts w:ascii="Times New Roman" w:hAnsi="Times New Roman" w:cs="Times New Roman" w:eastAsia="Times New Roman"/>
          <w:i/>
          <w:color w:val="auto"/>
          <w:spacing w:val="0"/>
          <w:position w:val="0"/>
          <w:sz w:val="24"/>
          <w:shd w:fill="auto" w:val="clear"/>
        </w:rPr>
        <w:t xml:space="preserve">Caperucita en Manhattan</w:t>
      </w:r>
      <w:r>
        <w:rPr>
          <w:rFonts w:ascii="Times New Roman" w:hAnsi="Times New Roman" w:cs="Times New Roman" w:eastAsia="Times New Roman"/>
          <w:color w:val="auto"/>
          <w:spacing w:val="0"/>
          <w:position w:val="0"/>
          <w:sz w:val="24"/>
          <w:shd w:fill="auto" w:val="clear"/>
        </w:rPr>
        <w:t xml:space="preserve"> (pp. 498-499)</w:t>
      </w:r>
    </w:p>
    <w:p>
      <w:pPr>
        <w:widowControl w:val="false"/>
        <w:suppressAutoHyphens w:val="true"/>
        <w:spacing w:before="0" w:after="0" w:line="240"/>
        <w:ind w:right="0" w:left="708"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w:t>
      </w:r>
      <w:r>
        <w:rPr>
          <w:rFonts w:ascii="Palatino Linotype" w:hAnsi="Palatino Linotype" w:cs="Palatino Linotype" w:eastAsia="Palatino Linotype"/>
          <w:b/>
          <w:color w:val="auto"/>
          <w:spacing w:val="0"/>
          <w:position w:val="0"/>
          <w:sz w:val="24"/>
          <w:shd w:fill="auto" w:val="clear"/>
        </w:rPr>
        <w:t xml:space="preserve">ó</w:t>
      </w:r>
      <w:r>
        <w:rPr>
          <w:rFonts w:ascii="Times New Roman" w:hAnsi="Times New Roman" w:cs="Times New Roman" w:eastAsia="Times New Roman"/>
          <w:b/>
          <w:color w:val="auto"/>
          <w:spacing w:val="0"/>
          <w:position w:val="0"/>
          <w:sz w:val="24"/>
          <w:shd w:fill="auto" w:val="clear"/>
        </w:rPr>
        <w:t xml:space="preserve">dulo 6: La literatura hispanoamericana.</w:t>
      </w:r>
    </w:p>
    <w:p>
      <w:pPr>
        <w:widowControl w:val="false"/>
        <w:numPr>
          <w:ilvl w:val="0"/>
          <w:numId w:val="1429"/>
        </w:numPr>
        <w:spacing w:before="0" w:after="200" w:line="276"/>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Marco hist</w:t>
      </w:r>
      <w:r>
        <w:rPr>
          <w:rFonts w:ascii="Palatino Linotype" w:hAnsi="Palatino Linotype" w:cs="Palatino Linotype" w:eastAsia="Palatino Linotype"/>
          <w:color w:val="auto"/>
          <w:spacing w:val="0"/>
          <w:position w:val="0"/>
          <w:sz w:val="24"/>
          <w:shd w:fill="auto" w:val="clear"/>
        </w:rPr>
        <w:t xml:space="preserve">ó</w:t>
      </w:r>
      <w:r>
        <w:rPr>
          <w:rFonts w:ascii="Times New Roman" w:hAnsi="Times New Roman" w:cs="Times New Roman" w:eastAsia="Times New Roman"/>
          <w:color w:val="auto"/>
          <w:spacing w:val="0"/>
          <w:position w:val="0"/>
          <w:sz w:val="24"/>
          <w:shd w:fill="auto" w:val="clear"/>
        </w:rPr>
        <w:t xml:space="preserve">rico y social (pp. 516-517)</w:t>
      </w:r>
    </w:p>
    <w:p>
      <w:pPr>
        <w:widowControl w:val="false"/>
        <w:numPr>
          <w:ilvl w:val="0"/>
          <w:numId w:val="1429"/>
        </w:numPr>
        <w:spacing w:before="0" w:after="200" w:line="276"/>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Marco literario  (“El Realismo M</w:t>
      </w:r>
      <w:r>
        <w:rPr>
          <w:rFonts w:ascii="Palatino Linotype" w:hAnsi="Palatino Linotype" w:cs="Palatino Linotype" w:eastAsia="Palatino Linotype"/>
          <w:color w:val="auto"/>
          <w:spacing w:val="0"/>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gico”)  pp. 527-528.</w:t>
      </w:r>
    </w:p>
    <w:p>
      <w:pPr>
        <w:widowControl w:val="false"/>
        <w:numPr>
          <w:ilvl w:val="0"/>
          <w:numId w:val="1429"/>
        </w:numPr>
        <w:spacing w:before="0" w:after="200" w:line="276"/>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Autor hispanoamericano:</w:t>
      </w:r>
    </w:p>
    <w:p>
      <w:pPr>
        <w:widowControl w:val="false"/>
        <w:suppressAutoHyphens w:val="true"/>
        <w:spacing w:before="0" w:after="0" w:line="240"/>
        <w:ind w:right="0" w:left="708"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Pablo Neruda</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Texto: An</w:t>
      </w:r>
      <w:r>
        <w:rPr>
          <w:rFonts w:ascii="Palatino Linotype" w:hAnsi="Palatino Linotype" w:cs="Palatino Linotype" w:eastAsia="Palatino Linotype"/>
          <w:color w:val="auto"/>
          <w:spacing w:val="0"/>
          <w:position w:val="0"/>
          <w:sz w:val="24"/>
          <w:shd w:fill="auto" w:val="clear"/>
        </w:rPr>
        <w:t xml:space="preserve">á</w:t>
      </w:r>
      <w:r>
        <w:rPr>
          <w:rFonts w:ascii="Times New Roman" w:hAnsi="Times New Roman" w:cs="Times New Roman" w:eastAsia="Times New Roman"/>
          <w:color w:val="auto"/>
          <w:spacing w:val="0"/>
          <w:position w:val="0"/>
          <w:sz w:val="24"/>
          <w:shd w:fill="auto" w:val="clear"/>
        </w:rPr>
        <w:t xml:space="preserve">lisis  del </w:t>
      </w:r>
      <w:r>
        <w:rPr>
          <w:rFonts w:ascii="Times New Roman" w:hAnsi="Times New Roman" w:cs="Times New Roman" w:eastAsia="Times New Roman"/>
          <w:i/>
          <w:color w:val="auto"/>
          <w:spacing w:val="0"/>
          <w:position w:val="0"/>
          <w:sz w:val="24"/>
          <w:shd w:fill="auto" w:val="clear"/>
        </w:rPr>
        <w:t xml:space="preserve">Poema n° 20</w:t>
      </w:r>
      <w:r>
        <w:rPr>
          <w:rFonts w:ascii="Times New Roman" w:hAnsi="Times New Roman" w:cs="Times New Roman" w:eastAsia="Times New Roman"/>
          <w:color w:val="auto"/>
          <w:spacing w:val="0"/>
          <w:position w:val="0"/>
          <w:sz w:val="24"/>
          <w:shd w:fill="auto" w:val="clear"/>
        </w:rPr>
        <w:t xml:space="preserve"> (pp. 530-531)</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360"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708" w:firstLine="0"/>
        <w:jc w:val="left"/>
        <w:rPr>
          <w:rFonts w:ascii="Times New Roman" w:hAnsi="Times New Roman" w:cs="Times New Roman" w:eastAsia="Times New Roman"/>
          <w:i/>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uppressAutoHyphens w:val="true"/>
        <w:spacing w:before="0" w:after="0" w:line="240"/>
        <w:ind w:right="0" w:left="0" w:firstLine="0"/>
        <w:jc w:val="both"/>
        <w:rPr>
          <w:rFonts w:ascii="Book Antiqua" w:hAnsi="Book Antiqua" w:cs="Book Antiqua" w:eastAsia="Book Antiqua"/>
          <w:color w:val="auto"/>
          <w:spacing w:val="0"/>
          <w:position w:val="0"/>
          <w:sz w:val="28"/>
          <w:shd w:fill="auto" w:val="clear"/>
        </w:rPr>
      </w:pP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uppressAutoHyphens w:val="true"/>
        <w:spacing w:before="0" w:after="0" w:line="240"/>
        <w:ind w:right="0" w:left="0" w:firstLine="0"/>
        <w:jc w:val="center"/>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PROGRAMMA ANNUALE EFFETTIVAMENTE SVOLTO</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ANNO SCOLASTICO</w:t>
      </w:r>
      <w:r>
        <w:rPr>
          <w:rFonts w:ascii="Times New Roman" w:hAnsi="Times New Roman" w:cs="Times New Roman" w:eastAsia="Times New Roman"/>
          <w:color w:val="auto"/>
          <w:spacing w:val="0"/>
          <w:position w:val="0"/>
          <w:sz w:val="24"/>
          <w:shd w:fill="auto" w:val="clear"/>
        </w:rPr>
        <w:t xml:space="preserve">: 2016/2017</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Docente:</w:t>
      </w:r>
      <w:r>
        <w:rPr>
          <w:rFonts w:ascii="Times New Roman" w:hAnsi="Times New Roman" w:cs="Times New Roman" w:eastAsia="Times New Roman"/>
          <w:color w:val="auto"/>
          <w:spacing w:val="0"/>
          <w:position w:val="0"/>
          <w:sz w:val="24"/>
          <w:shd w:fill="auto" w:val="clear"/>
        </w:rPr>
        <w:t xml:space="preserve"> Veronica Schelini</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Materia:</w:t>
      </w:r>
      <w:r>
        <w:rPr>
          <w:rFonts w:ascii="Times New Roman" w:hAnsi="Times New Roman" w:cs="Times New Roman" w:eastAsia="Times New Roman"/>
          <w:color w:val="auto"/>
          <w:spacing w:val="0"/>
          <w:position w:val="0"/>
          <w:sz w:val="24"/>
          <w:shd w:fill="auto" w:val="clear"/>
        </w:rPr>
        <w:t xml:space="preserve"> Tedesco</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Classe:</w:t>
      </w:r>
      <w:r>
        <w:rPr>
          <w:rFonts w:ascii="Times New Roman" w:hAnsi="Times New Roman" w:cs="Times New Roman" w:eastAsia="Times New Roman"/>
          <w:color w:val="auto"/>
          <w:spacing w:val="0"/>
          <w:position w:val="0"/>
          <w:sz w:val="24"/>
          <w:shd w:fill="auto" w:val="clear"/>
        </w:rPr>
        <w:t xml:space="preserve"> VA Linguistico</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0: </w:t>
      </w:r>
    </w:p>
    <w:p>
      <w:pPr>
        <w:widowControl w:val="false"/>
        <w:numPr>
          <w:ilvl w:val="0"/>
          <w:numId w:val="1438"/>
        </w:numPr>
        <w:spacing w:before="0" w:after="160" w:line="259"/>
        <w:ind w:right="0" w:left="284" w:hanging="28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Wiederholung von Klassik: Begriff, Hauptthemen, Die Deutsche Klassik und die Franzosische Revolution, Goethe als Klassiker.</w:t>
      </w:r>
    </w:p>
    <w:p>
      <w:pPr>
        <w:widowControl w:val="false"/>
        <w:numPr>
          <w:ilvl w:val="0"/>
          <w:numId w:val="1438"/>
        </w:numPr>
        <w:spacing w:before="0" w:after="160" w:line="259"/>
        <w:ind w:right="0" w:left="284" w:hanging="28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Wiederholung von Sturm und Drang: Begriff und Hauptthemen.</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1: VON ROMANTIK ZU NATURALISMUS </w:t>
      </w:r>
    </w:p>
    <w:p>
      <w:pPr>
        <w:widowControl w:val="false"/>
        <w:numPr>
          <w:ilvl w:val="0"/>
          <w:numId w:val="1440"/>
        </w:numPr>
        <w:spacing w:before="0" w:after="160" w:line="259"/>
        <w:ind w:right="0" w:left="284" w:hanging="28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Die Romantik: Begriff und Hauptthemen.</w:t>
      </w:r>
    </w:p>
    <w:p>
      <w:pPr>
        <w:widowControl w:val="false"/>
        <w:numPr>
          <w:ilvl w:val="0"/>
          <w:numId w:val="1440"/>
        </w:numPr>
        <w:spacing w:before="0" w:after="160" w:line="259"/>
        <w:ind w:right="0" w:left="284" w:hanging="28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Die Romantik in Deutschland: Frühromantik – Wiederkehrende Motive.</w:t>
      </w:r>
    </w:p>
    <w:p>
      <w:pPr>
        <w:suppressAutoHyphens w:val="true"/>
        <w:spacing w:before="0" w:after="0" w:line="240"/>
        <w:ind w:right="0" w:left="709" w:hanging="426"/>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NOVALIS: Lebenslauf, Hauptwerke, Hauptmotive.</w:t>
      </w:r>
    </w:p>
    <w:p>
      <w:pPr>
        <w:suppressAutoHyphens w:val="true"/>
        <w:spacing w:before="0" w:after="0" w:line="240"/>
        <w:ind w:right="0" w:left="284" w:hanging="1"/>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Die Hymne an die Nacht </w:t>
      </w:r>
      <w:r>
        <w:rPr>
          <w:rFonts w:ascii="Times New Roman" w:hAnsi="Times New Roman" w:cs="Times New Roman" w:eastAsia="Times New Roman"/>
          <w:color w:val="auto"/>
          <w:spacing w:val="0"/>
          <w:position w:val="0"/>
          <w:sz w:val="24"/>
          <w:shd w:fill="auto" w:val="clear"/>
        </w:rPr>
        <w:t xml:space="preserve">: Hauptmotive, Lektüre von </w:t>
      </w:r>
      <w:r>
        <w:rPr>
          <w:rFonts w:ascii="Times New Roman" w:hAnsi="Times New Roman" w:cs="Times New Roman" w:eastAsia="Times New Roman"/>
          <w:i/>
          <w:color w:val="auto"/>
          <w:spacing w:val="0"/>
          <w:position w:val="0"/>
          <w:sz w:val="24"/>
          <w:shd w:fill="auto" w:val="clear"/>
        </w:rPr>
        <w:t xml:space="preserve">“Erste Hymne an die Nacht”</w:t>
      </w:r>
      <w:r>
        <w:rPr>
          <w:rFonts w:ascii="Times New Roman" w:hAnsi="Times New Roman" w:cs="Times New Roman" w:eastAsia="Times New Roman"/>
          <w:color w:val="auto"/>
          <w:spacing w:val="0"/>
          <w:position w:val="0"/>
          <w:sz w:val="24"/>
          <w:shd w:fill="auto" w:val="clear"/>
        </w:rPr>
        <w:t xml:space="preserve"> (p. 21 -25 in M.P.Mari, </w:t>
      </w:r>
      <w:r>
        <w:rPr>
          <w:rFonts w:ascii="Times New Roman" w:hAnsi="Times New Roman" w:cs="Times New Roman" w:eastAsia="Times New Roman"/>
          <w:i/>
          <w:color w:val="auto"/>
          <w:spacing w:val="0"/>
          <w:position w:val="0"/>
          <w:sz w:val="24"/>
          <w:shd w:fill="auto" w:val="clear"/>
        </w:rPr>
        <w:t xml:space="preserve">Focus: Literatur</w:t>
      </w:r>
      <w:r>
        <w:rPr>
          <w:rFonts w:ascii="Times New Roman" w:hAnsi="Times New Roman" w:cs="Times New Roman" w:eastAsia="Times New Roman"/>
          <w:color w:val="auto"/>
          <w:spacing w:val="0"/>
          <w:position w:val="0"/>
          <w:sz w:val="24"/>
          <w:shd w:fill="auto" w:val="clear"/>
        </w:rPr>
        <w:t xml:space="preserve"> – vol 2 – </w:t>
      </w:r>
      <w:r>
        <w:rPr>
          <w:rFonts w:ascii="Times New Roman" w:hAnsi="Times New Roman" w:cs="Times New Roman" w:eastAsia="Times New Roman"/>
          <w:i/>
          <w:color w:val="auto"/>
          <w:spacing w:val="0"/>
          <w:position w:val="0"/>
          <w:sz w:val="24"/>
          <w:shd w:fill="auto" w:val="clear"/>
        </w:rPr>
        <w:t xml:space="preserve">Von der Romantik bis zum Ersten Weltkrieg</w:t>
      </w:r>
      <w:r>
        <w:rPr>
          <w:rFonts w:ascii="Times New Roman" w:hAnsi="Times New Roman" w:cs="Times New Roman" w:eastAsia="Times New Roman"/>
          <w:color w:val="auto"/>
          <w:spacing w:val="0"/>
          <w:position w:val="0"/>
          <w:sz w:val="24"/>
          <w:shd w:fill="auto" w:val="clear"/>
        </w:rPr>
        <w:t xml:space="preserve">, CIDEB, Genova, 2001)</w:t>
      </w:r>
    </w:p>
    <w:p>
      <w:pPr>
        <w:widowControl w:val="false"/>
        <w:numPr>
          <w:ilvl w:val="0"/>
          <w:numId w:val="1443"/>
        </w:numPr>
        <w:spacing w:before="0" w:after="160" w:line="259"/>
        <w:ind w:right="0" w:left="284" w:hanging="28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Spätromantik – Wiederkherende Motive – das Volksmärchen – Die Gebrüder Grimm.</w:t>
      </w:r>
    </w:p>
    <w:p>
      <w:pPr>
        <w:widowControl w:val="false"/>
        <w:numPr>
          <w:ilvl w:val="0"/>
          <w:numId w:val="1443"/>
        </w:numPr>
        <w:spacing w:before="0" w:after="160" w:line="259"/>
        <w:ind w:right="0" w:left="284" w:hanging="28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Das Biedermeier: der Begriff, Hauptmotive u. Geschichtliche Voraussetzungen. </w:t>
      </w:r>
    </w:p>
    <w:p>
      <w:pPr>
        <w:widowControl w:val="false"/>
        <w:numPr>
          <w:ilvl w:val="0"/>
          <w:numId w:val="1443"/>
        </w:numPr>
        <w:spacing w:before="0" w:after="160" w:line="259"/>
        <w:ind w:right="0" w:left="284" w:hanging="28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Junges Deutschland: die Grundsätze der Jungdeutschen.</w:t>
      </w:r>
    </w:p>
    <w:p>
      <w:pPr>
        <w:widowControl w:val="false"/>
        <w:numPr>
          <w:ilvl w:val="0"/>
          <w:numId w:val="1443"/>
        </w:numPr>
        <w:spacing w:before="0" w:after="160" w:line="259"/>
        <w:ind w:right="0" w:left="284" w:hanging="28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Vormärz: Märzrevolution in Deutschland und Engagierte Literatur.</w:t>
      </w:r>
    </w:p>
    <w:p>
      <w:pPr>
        <w:widowControl w:val="false"/>
        <w:numPr>
          <w:ilvl w:val="0"/>
          <w:numId w:val="1443"/>
        </w:numPr>
        <w:spacing w:before="0" w:after="160" w:line="259"/>
        <w:ind w:right="0" w:left="284" w:hanging="28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Zwischen Romantik u. Realismus:</w:t>
      </w:r>
    </w:p>
    <w:p>
      <w:pPr>
        <w:suppressAutoHyphens w:val="true"/>
        <w:spacing w:before="0" w:after="0" w:line="240"/>
        <w:ind w:right="0" w:left="284"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HEINRICH HEINE – Lebenslauf, Hauptthemen zwischen Romantik u. Realismus, Sozialengagierte Lyrik.</w:t>
      </w:r>
    </w:p>
    <w:p>
      <w:pPr>
        <w:suppressAutoHyphens w:val="true"/>
        <w:spacing w:before="0" w:after="0" w:line="240"/>
        <w:ind w:right="0" w:left="284"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Die schlesischen Weber </w:t>
      </w:r>
      <w:r>
        <w:rPr>
          <w:rFonts w:ascii="Times New Roman" w:hAnsi="Times New Roman" w:cs="Times New Roman" w:eastAsia="Times New Roman"/>
          <w:color w:val="auto"/>
          <w:spacing w:val="0"/>
          <w:position w:val="0"/>
          <w:sz w:val="24"/>
          <w:shd w:fill="auto" w:val="clear"/>
        </w:rPr>
        <w:t xml:space="preserve">: Lektüre und Themenanalyse (p.108 in M. P. Mari </w:t>
      </w:r>
      <w:r>
        <w:rPr>
          <w:rFonts w:ascii="Times New Roman" w:hAnsi="Times New Roman" w:cs="Times New Roman" w:eastAsia="Times New Roman"/>
          <w:i/>
          <w:color w:val="auto"/>
          <w:spacing w:val="0"/>
          <w:position w:val="0"/>
          <w:sz w:val="24"/>
          <w:shd w:fill="auto" w:val="clear"/>
        </w:rPr>
        <w:t xml:space="preserve">Focus: Literatur</w:t>
      </w:r>
      <w:r>
        <w:rPr>
          <w:rFonts w:ascii="Times New Roman" w:hAnsi="Times New Roman" w:cs="Times New Roman" w:eastAsia="Times New Roman"/>
          <w:color w:val="auto"/>
          <w:spacing w:val="0"/>
          <w:position w:val="0"/>
          <w:sz w:val="24"/>
          <w:shd w:fill="auto" w:val="clear"/>
        </w:rPr>
        <w:t xml:space="preserve"> – vol 2 – </w:t>
      </w:r>
      <w:r>
        <w:rPr>
          <w:rFonts w:ascii="Times New Roman" w:hAnsi="Times New Roman" w:cs="Times New Roman" w:eastAsia="Times New Roman"/>
          <w:i/>
          <w:color w:val="auto"/>
          <w:spacing w:val="0"/>
          <w:position w:val="0"/>
          <w:sz w:val="24"/>
          <w:shd w:fill="auto" w:val="clear"/>
        </w:rPr>
        <w:t xml:space="preserve">Von der Romantik bis zum Ersten Weltkrieg</w:t>
      </w:r>
      <w:r>
        <w:rPr>
          <w:rFonts w:ascii="Times New Roman" w:hAnsi="Times New Roman" w:cs="Times New Roman" w:eastAsia="Times New Roman"/>
          <w:color w:val="auto"/>
          <w:spacing w:val="0"/>
          <w:position w:val="0"/>
          <w:sz w:val="24"/>
          <w:shd w:fill="auto" w:val="clear"/>
        </w:rPr>
        <w:t xml:space="preserve">, CIDEB, Genova, 2001)</w:t>
      </w:r>
    </w:p>
    <w:p>
      <w:pPr>
        <w:widowControl w:val="false"/>
        <w:numPr>
          <w:ilvl w:val="0"/>
          <w:numId w:val="1445"/>
        </w:numPr>
        <w:spacing w:before="0" w:after="160" w:line="259"/>
        <w:ind w:right="0" w:left="284" w:hanging="28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Realismus: Geschichtlich – kulturelle Voraussetzungen; Merkmale u. Motive</w:t>
      </w:r>
    </w:p>
    <w:p>
      <w:pPr>
        <w:suppressAutoHyphens w:val="true"/>
        <w:spacing w:before="0" w:after="0" w:line="240"/>
        <w:ind w:right="0" w:left="284"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THEODOR FONTANE: Lebenslauf, Wiederkehrende Motive</w:t>
      </w:r>
    </w:p>
    <w:p>
      <w:pPr>
        <w:widowControl w:val="false"/>
        <w:suppressAutoHyphens w:val="true"/>
        <w:spacing w:before="0" w:after="0" w:line="240"/>
        <w:ind w:right="0" w:left="284"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Effi Briest: </w:t>
      </w:r>
      <w:r>
        <w:rPr>
          <w:rFonts w:ascii="Times New Roman" w:hAnsi="Times New Roman" w:cs="Times New Roman" w:eastAsia="Times New Roman"/>
          <w:color w:val="auto"/>
          <w:spacing w:val="0"/>
          <w:position w:val="0"/>
          <w:sz w:val="24"/>
          <w:shd w:fill="auto" w:val="clear"/>
        </w:rPr>
        <w:t xml:space="preserve">Inhalt, Hauptthemen.</w:t>
      </w:r>
    </w:p>
    <w:p>
      <w:pPr>
        <w:widowControl w:val="false"/>
        <w:suppressAutoHyphens w:val="true"/>
        <w:spacing w:before="0" w:after="0" w:line="240"/>
        <w:ind w:right="0" w:left="284"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1448"/>
        </w:numPr>
        <w:spacing w:before="0" w:after="160" w:line="259"/>
        <w:ind w:right="0" w:left="284" w:hanging="28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Naturalismus: Allgemeine Voraussetzungen; E.Zola vs A.Holz, Realismus vs Naturalismus.</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708" w:hanging="72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2: JAHRHUNDERTWENDE UND DAS 20. JAHRHUNDERT</w:t>
      </w:r>
    </w:p>
    <w:p>
      <w:pPr>
        <w:widowControl w:val="false"/>
        <w:suppressAutoHyphens w:val="true"/>
        <w:spacing w:before="0" w:after="0" w:line="240"/>
        <w:ind w:right="0" w:left="708" w:hanging="578"/>
        <w:jc w:val="left"/>
        <w:rPr>
          <w:rFonts w:ascii="Times New Roman" w:hAnsi="Times New Roman" w:cs="Times New Roman" w:eastAsia="Times New Roman"/>
          <w:color w:val="auto"/>
          <w:spacing w:val="0"/>
          <w:position w:val="0"/>
          <w:sz w:val="24"/>
          <w:shd w:fill="auto" w:val="clear"/>
        </w:rPr>
      </w:pPr>
    </w:p>
    <w:p>
      <w:pPr>
        <w:widowControl w:val="false"/>
        <w:numPr>
          <w:ilvl w:val="0"/>
          <w:numId w:val="1452"/>
        </w:numPr>
        <w:spacing w:before="0" w:after="160" w:line="259"/>
        <w:ind w:right="0" w:left="284" w:hanging="28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Dekadenz u. Jahrhunderwende: kulturelle Voraussetzungen - Impressionismus, Symbolismus, Ästhetismus, Wiener Moderne: Unterschieden u. Begriffe.</w:t>
      </w:r>
    </w:p>
    <w:p>
      <w:pPr>
        <w:widowControl w:val="false"/>
        <w:numPr>
          <w:ilvl w:val="0"/>
          <w:numId w:val="1452"/>
        </w:numPr>
        <w:spacing w:before="0" w:after="160" w:line="259"/>
        <w:ind w:right="0" w:left="284" w:hanging="28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Expressionismus: die Ende der “Welt von gestern”, Begriff, Merkmale, Wiederkehrende Motive.</w:t>
      </w:r>
    </w:p>
    <w:p>
      <w:pPr>
        <w:widowControl w:val="false"/>
        <w:numPr>
          <w:ilvl w:val="0"/>
          <w:numId w:val="1452"/>
        </w:numPr>
        <w:spacing w:before="0" w:after="160" w:line="259"/>
        <w:ind w:right="0" w:left="284" w:hanging="28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FRANZ KAFKA: Lebenslauf, Motive, Kafka als Ausnahme.</w:t>
      </w:r>
    </w:p>
    <w:p>
      <w:pPr>
        <w:widowControl w:val="false"/>
        <w:suppressAutoHyphens w:val="true"/>
        <w:spacing w:before="0" w:after="0" w:line="240"/>
        <w:ind w:right="0" w:left="284"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Die Verwandlung</w:t>
      </w:r>
      <w:r>
        <w:rPr>
          <w:rFonts w:ascii="Times New Roman" w:hAnsi="Times New Roman" w:cs="Times New Roman" w:eastAsia="Times New Roman"/>
          <w:color w:val="auto"/>
          <w:spacing w:val="0"/>
          <w:position w:val="0"/>
          <w:sz w:val="24"/>
          <w:shd w:fill="auto" w:val="clear"/>
        </w:rPr>
        <w:t xml:space="preserve">: Inhalt u. Themen</w:t>
      </w:r>
    </w:p>
    <w:p>
      <w:pPr>
        <w:suppressAutoHyphens w:val="true"/>
        <w:spacing w:before="0" w:after="0" w:line="240"/>
        <w:ind w:right="0" w:left="284"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Der Prozeß:</w:t>
      </w:r>
      <w:r>
        <w:rPr>
          <w:rFonts w:ascii="Times New Roman" w:hAnsi="Times New Roman" w:cs="Times New Roman" w:eastAsia="Times New Roman"/>
          <w:color w:val="auto"/>
          <w:spacing w:val="0"/>
          <w:position w:val="0"/>
          <w:sz w:val="24"/>
          <w:shd w:fill="auto" w:val="clear"/>
        </w:rPr>
        <w:t xml:space="preserve"> Inhalt, Hauptthemen, die Parabel “</w:t>
      </w:r>
      <w:r>
        <w:rPr>
          <w:rFonts w:ascii="Times New Roman" w:hAnsi="Times New Roman" w:cs="Times New Roman" w:eastAsia="Times New Roman"/>
          <w:i/>
          <w:color w:val="auto"/>
          <w:spacing w:val="0"/>
          <w:position w:val="0"/>
          <w:sz w:val="24"/>
          <w:shd w:fill="auto" w:val="clear"/>
        </w:rPr>
        <w:t xml:space="preserve">Vor dem Gesetz</w:t>
      </w:r>
      <w:r>
        <w:rPr>
          <w:rFonts w:ascii="Times New Roman" w:hAnsi="Times New Roman" w:cs="Times New Roman" w:eastAsia="Times New Roman"/>
          <w:color w:val="auto"/>
          <w:spacing w:val="0"/>
          <w:position w:val="0"/>
          <w:sz w:val="24"/>
          <w:shd w:fill="auto" w:val="clear"/>
        </w:rPr>
        <w:t xml:space="preserve">”, Lektüre der Parabel (p. 213 – 215 in M. P. Mari </w:t>
      </w:r>
      <w:r>
        <w:rPr>
          <w:rFonts w:ascii="Times New Roman" w:hAnsi="Times New Roman" w:cs="Times New Roman" w:eastAsia="Times New Roman"/>
          <w:i/>
          <w:color w:val="auto"/>
          <w:spacing w:val="0"/>
          <w:position w:val="0"/>
          <w:sz w:val="24"/>
          <w:shd w:fill="auto" w:val="clear"/>
        </w:rPr>
        <w:t xml:space="preserve">Focus: Literatur</w:t>
      </w:r>
      <w:r>
        <w:rPr>
          <w:rFonts w:ascii="Times New Roman" w:hAnsi="Times New Roman" w:cs="Times New Roman" w:eastAsia="Times New Roman"/>
          <w:color w:val="auto"/>
          <w:spacing w:val="0"/>
          <w:position w:val="0"/>
          <w:sz w:val="24"/>
          <w:shd w:fill="auto" w:val="clear"/>
        </w:rPr>
        <w:t xml:space="preserve"> – vol 2 – </w:t>
      </w:r>
      <w:r>
        <w:rPr>
          <w:rFonts w:ascii="Times New Roman" w:hAnsi="Times New Roman" w:cs="Times New Roman" w:eastAsia="Times New Roman"/>
          <w:i/>
          <w:color w:val="auto"/>
          <w:spacing w:val="0"/>
          <w:position w:val="0"/>
          <w:sz w:val="24"/>
          <w:shd w:fill="auto" w:val="clear"/>
        </w:rPr>
        <w:t xml:space="preserve">Von der Romantik bis zum Ersten Weltkrieg</w:t>
      </w:r>
      <w:r>
        <w:rPr>
          <w:rFonts w:ascii="Times New Roman" w:hAnsi="Times New Roman" w:cs="Times New Roman" w:eastAsia="Times New Roman"/>
          <w:color w:val="auto"/>
          <w:spacing w:val="0"/>
          <w:position w:val="0"/>
          <w:sz w:val="24"/>
          <w:shd w:fill="auto" w:val="clear"/>
        </w:rPr>
        <w:t xml:space="preserve">, CIDEB, Genova, 2001).</w:t>
      </w:r>
    </w:p>
    <w:p>
      <w:pPr>
        <w:suppressAutoHyphens w:val="true"/>
        <w:spacing w:before="0" w:after="0" w:line="240"/>
        <w:ind w:right="0" w:left="284"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709" w:hanging="567"/>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3: NATIONALSOZIALISMUS UND EXILLITERATUR</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1457"/>
        </w:numPr>
        <w:spacing w:before="0" w:after="160" w:line="259"/>
        <w:ind w:right="0" w:left="426" w:hanging="283"/>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Von der Weimarare Republik bis zum Dritten Reich: Geschichtliche Voraussetzungen.</w:t>
      </w:r>
    </w:p>
    <w:p>
      <w:pPr>
        <w:widowControl w:val="false"/>
        <w:numPr>
          <w:ilvl w:val="0"/>
          <w:numId w:val="1457"/>
        </w:numPr>
        <w:spacing w:before="0" w:after="160" w:line="259"/>
        <w:ind w:right="0" w:left="426" w:hanging="283"/>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Exilliteratur, Begriff, Hauptthemen, Emigranten u. Exilierten</w:t>
      </w:r>
    </w:p>
    <w:p>
      <w:pPr>
        <w:widowControl w:val="false"/>
        <w:numPr>
          <w:ilvl w:val="0"/>
          <w:numId w:val="1457"/>
        </w:numPr>
        <w:spacing w:before="0" w:after="160" w:line="259"/>
        <w:ind w:right="0" w:left="426" w:hanging="283"/>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Deutschland nach dem II Weltkrieg: Geschichtliche Ereignisse.</w:t>
      </w:r>
    </w:p>
    <w:p>
      <w:pPr>
        <w:widowControl w:val="false"/>
        <w:numPr>
          <w:ilvl w:val="0"/>
          <w:numId w:val="1457"/>
        </w:numPr>
        <w:spacing w:before="0" w:after="160" w:line="259"/>
        <w:ind w:right="0" w:left="426" w:hanging="283"/>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THOMAS MANN: Lebenslauf, Wiederkeherende Motive.</w:t>
      </w:r>
    </w:p>
    <w:p>
      <w:pPr>
        <w:suppressAutoHyphens w:val="true"/>
        <w:spacing w:before="0" w:after="0" w:line="240"/>
        <w:ind w:right="0" w:left="426"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Der Tod in Venedig</w:t>
      </w:r>
      <w:r>
        <w:rPr>
          <w:rFonts w:ascii="Times New Roman" w:hAnsi="Times New Roman" w:cs="Times New Roman" w:eastAsia="Times New Roman"/>
          <w:color w:val="auto"/>
          <w:spacing w:val="0"/>
          <w:position w:val="0"/>
          <w:sz w:val="24"/>
          <w:shd w:fill="auto" w:val="clear"/>
        </w:rPr>
        <w:t xml:space="preserve">: Inhalt, Hauptthemen, Lektüre eines Auszug ( p.51 in M. P. Mari, </w:t>
      </w:r>
      <w:r>
        <w:rPr>
          <w:rFonts w:ascii="Times New Roman" w:hAnsi="Times New Roman" w:cs="Times New Roman" w:eastAsia="Times New Roman"/>
          <w:i/>
          <w:color w:val="auto"/>
          <w:spacing w:val="0"/>
          <w:position w:val="0"/>
          <w:sz w:val="24"/>
          <w:shd w:fill="auto" w:val="clear"/>
        </w:rPr>
        <w:t xml:space="preserve">Focus: Literatur</w:t>
      </w:r>
      <w:r>
        <w:rPr>
          <w:rFonts w:ascii="Times New Roman" w:hAnsi="Times New Roman" w:cs="Times New Roman" w:eastAsia="Times New Roman"/>
          <w:color w:val="auto"/>
          <w:spacing w:val="0"/>
          <w:position w:val="0"/>
          <w:sz w:val="24"/>
          <w:shd w:fill="auto" w:val="clear"/>
        </w:rPr>
        <w:t xml:space="preserve"> – vol 2 – </w:t>
      </w:r>
      <w:r>
        <w:rPr>
          <w:rFonts w:ascii="Times New Roman" w:hAnsi="Times New Roman" w:cs="Times New Roman" w:eastAsia="Times New Roman"/>
          <w:i/>
          <w:color w:val="auto"/>
          <w:spacing w:val="0"/>
          <w:position w:val="0"/>
          <w:sz w:val="24"/>
          <w:shd w:fill="auto" w:val="clear"/>
        </w:rPr>
        <w:t xml:space="preserve">Von der Romantik bis zum Ersten Weltkrieg</w:t>
      </w:r>
      <w:r>
        <w:rPr>
          <w:rFonts w:ascii="Times New Roman" w:hAnsi="Times New Roman" w:cs="Times New Roman" w:eastAsia="Times New Roman"/>
          <w:color w:val="auto"/>
          <w:spacing w:val="0"/>
          <w:position w:val="0"/>
          <w:sz w:val="24"/>
          <w:shd w:fill="auto" w:val="clear"/>
        </w:rPr>
        <w:t xml:space="preserve">, CIDEB, Genova, 2001).</w:t>
      </w:r>
    </w:p>
    <w:p>
      <w:pPr>
        <w:widowControl w:val="false"/>
        <w:numPr>
          <w:ilvl w:val="0"/>
          <w:numId w:val="1459"/>
        </w:numPr>
        <w:spacing w:before="0" w:after="160" w:line="259"/>
        <w:ind w:right="0" w:left="426" w:hanging="29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BERTOLT BRECHT: Lebenslauf, Hauptthemen u. Exil, Lyrik u. Theater.</w:t>
      </w:r>
    </w:p>
    <w:p>
      <w:pPr>
        <w:suppressAutoHyphens w:val="true"/>
        <w:spacing w:before="0" w:after="0" w:line="240"/>
        <w:ind w:right="0" w:left="426"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Das Lebens des Galilei</w:t>
      </w:r>
      <w:r>
        <w:rPr>
          <w:rFonts w:ascii="Times New Roman" w:hAnsi="Times New Roman" w:cs="Times New Roman" w:eastAsia="Times New Roman"/>
          <w:color w:val="auto"/>
          <w:spacing w:val="0"/>
          <w:position w:val="0"/>
          <w:sz w:val="24"/>
          <w:shd w:fill="auto" w:val="clear"/>
        </w:rPr>
        <w:t xml:space="preserve">: Themen, das epische Theater, Lektüre einer Szene (p.59 – 60 in M. P. Mari, </w:t>
      </w:r>
      <w:r>
        <w:rPr>
          <w:rFonts w:ascii="Times New Roman" w:hAnsi="Times New Roman" w:cs="Times New Roman" w:eastAsia="Times New Roman"/>
          <w:i/>
          <w:color w:val="auto"/>
          <w:spacing w:val="0"/>
          <w:position w:val="0"/>
          <w:sz w:val="24"/>
          <w:shd w:fill="auto" w:val="clear"/>
        </w:rPr>
        <w:t xml:space="preserve">Focus: Literatur</w:t>
      </w:r>
      <w:r>
        <w:rPr>
          <w:rFonts w:ascii="Times New Roman" w:hAnsi="Times New Roman" w:cs="Times New Roman" w:eastAsia="Times New Roman"/>
          <w:color w:val="auto"/>
          <w:spacing w:val="0"/>
          <w:position w:val="0"/>
          <w:sz w:val="24"/>
          <w:shd w:fill="auto" w:val="clear"/>
        </w:rPr>
        <w:t xml:space="preserve"> – vol 2 – </w:t>
      </w:r>
      <w:r>
        <w:rPr>
          <w:rFonts w:ascii="Times New Roman" w:hAnsi="Times New Roman" w:cs="Times New Roman" w:eastAsia="Times New Roman"/>
          <w:i/>
          <w:color w:val="auto"/>
          <w:spacing w:val="0"/>
          <w:position w:val="0"/>
          <w:sz w:val="24"/>
          <w:shd w:fill="auto" w:val="clear"/>
        </w:rPr>
        <w:t xml:space="preserve">Von der Romantik bis zum Ersten Weltkrieg</w:t>
      </w:r>
      <w:r>
        <w:rPr>
          <w:rFonts w:ascii="Times New Roman" w:hAnsi="Times New Roman" w:cs="Times New Roman" w:eastAsia="Times New Roman"/>
          <w:color w:val="auto"/>
          <w:spacing w:val="0"/>
          <w:position w:val="0"/>
          <w:sz w:val="24"/>
          <w:shd w:fill="auto" w:val="clear"/>
        </w:rPr>
        <w:t xml:space="preserve">, CIDEB, Genova, 2001).</w:t>
      </w:r>
    </w:p>
    <w:p>
      <w:pPr>
        <w:widowControl w:val="false"/>
        <w:suppressAutoHyphens w:val="true"/>
        <w:spacing w:before="0" w:after="0" w:line="240"/>
        <w:ind w:right="0" w:left="426"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An die Nachgeborenen: </w:t>
      </w:r>
      <w:r>
        <w:rPr>
          <w:rFonts w:ascii="Times New Roman" w:hAnsi="Times New Roman" w:cs="Times New Roman" w:eastAsia="Times New Roman"/>
          <w:color w:val="auto"/>
          <w:spacing w:val="0"/>
          <w:position w:val="0"/>
          <w:sz w:val="24"/>
          <w:shd w:fill="auto" w:val="clear"/>
        </w:rPr>
        <w:t xml:space="preserve">Themen u. Analyse des Text (p. 323 – 325 in R. Bergamaschi, P. Gnani, Gestern und Heute – Anthologie der deutschsprachigen Literatur, Zanichelli, 2012).</w:t>
      </w:r>
    </w:p>
    <w:p>
      <w:pPr>
        <w:widowControl w:val="false"/>
        <w:suppressAutoHyphens w:val="true"/>
        <w:spacing w:before="0" w:after="0" w:line="240"/>
        <w:ind w:right="0" w:left="426"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4: DIE TRÜMMERLITERATUR</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1463"/>
        </w:numPr>
        <w:spacing w:before="0" w:after="160" w:line="259"/>
        <w:ind w:right="0" w:left="426"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Die Trümmerliteratur: Begriff, Hauptthemen, Gattungen, Sprache.</w:t>
      </w:r>
    </w:p>
    <w:p>
      <w:pPr>
        <w:widowControl w:val="false"/>
        <w:numPr>
          <w:ilvl w:val="0"/>
          <w:numId w:val="1463"/>
        </w:numPr>
        <w:spacing w:before="0" w:after="160" w:line="259"/>
        <w:ind w:right="0" w:left="426"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Die Gruppe 47: Entstehung, Struktur u. Prinzipen.</w:t>
      </w:r>
    </w:p>
    <w:p>
      <w:pPr>
        <w:widowControl w:val="false"/>
        <w:numPr>
          <w:ilvl w:val="0"/>
          <w:numId w:val="1463"/>
        </w:numPr>
        <w:spacing w:before="0" w:after="160" w:line="259"/>
        <w:ind w:right="0" w:left="426"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WOLFGANG BORCHERT: Lebenslauf, W. Brochert u. die Gruppe 47</w:t>
      </w:r>
    </w:p>
    <w:p>
      <w:pPr>
        <w:suppressAutoHyphens w:val="true"/>
        <w:spacing w:before="0" w:after="0" w:line="240"/>
        <w:ind w:right="0" w:left="426"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Das Brot</w:t>
      </w:r>
      <w:r>
        <w:rPr>
          <w:rFonts w:ascii="Times New Roman" w:hAnsi="Times New Roman" w:cs="Times New Roman" w:eastAsia="Times New Roman"/>
          <w:color w:val="auto"/>
          <w:spacing w:val="0"/>
          <w:position w:val="0"/>
          <w:sz w:val="24"/>
          <w:shd w:fill="auto" w:val="clear"/>
        </w:rPr>
        <w:t xml:space="preserve">: Lektüre u. Analyse der Kurzgeschichte (p. 113 – 114 in M. P. Mari, </w:t>
      </w:r>
      <w:r>
        <w:rPr>
          <w:rFonts w:ascii="Times New Roman" w:hAnsi="Times New Roman" w:cs="Times New Roman" w:eastAsia="Times New Roman"/>
          <w:i/>
          <w:color w:val="auto"/>
          <w:spacing w:val="0"/>
          <w:position w:val="0"/>
          <w:sz w:val="24"/>
          <w:shd w:fill="auto" w:val="clear"/>
        </w:rPr>
        <w:t xml:space="preserve">Focus: Literatur</w:t>
      </w:r>
      <w:r>
        <w:rPr>
          <w:rFonts w:ascii="Times New Roman" w:hAnsi="Times New Roman" w:cs="Times New Roman" w:eastAsia="Times New Roman"/>
          <w:color w:val="auto"/>
          <w:spacing w:val="0"/>
          <w:position w:val="0"/>
          <w:sz w:val="24"/>
          <w:shd w:fill="auto" w:val="clear"/>
        </w:rPr>
        <w:t xml:space="preserve"> – vol 2 – </w:t>
      </w:r>
      <w:r>
        <w:rPr>
          <w:rFonts w:ascii="Times New Roman" w:hAnsi="Times New Roman" w:cs="Times New Roman" w:eastAsia="Times New Roman"/>
          <w:i/>
          <w:color w:val="auto"/>
          <w:spacing w:val="0"/>
          <w:position w:val="0"/>
          <w:sz w:val="24"/>
          <w:shd w:fill="auto" w:val="clear"/>
        </w:rPr>
        <w:t xml:space="preserve">Von der Romantik bis zum Ersten Weltkrieg</w:t>
      </w:r>
      <w:r>
        <w:rPr>
          <w:rFonts w:ascii="Times New Roman" w:hAnsi="Times New Roman" w:cs="Times New Roman" w:eastAsia="Times New Roman"/>
          <w:color w:val="auto"/>
          <w:spacing w:val="0"/>
          <w:position w:val="0"/>
          <w:sz w:val="24"/>
          <w:shd w:fill="auto" w:val="clear"/>
        </w:rPr>
        <w:t xml:space="preserve">, CIDEB, Genova, 2001).</w:t>
      </w:r>
    </w:p>
    <w:p>
      <w:pPr>
        <w:widowControl w:val="false"/>
        <w:suppressAutoHyphens w:val="true"/>
        <w:spacing w:before="0" w:after="0" w:line="240"/>
        <w:ind w:right="0" w:left="993"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5: DIE 50er UND 60er</w:t>
      </w:r>
    </w:p>
    <w:p>
      <w:pPr>
        <w:widowControl w:val="false"/>
        <w:numPr>
          <w:ilvl w:val="0"/>
          <w:numId w:val="1467"/>
        </w:numPr>
        <w:tabs>
          <w:tab w:val="left" w:pos="851" w:leader="none"/>
        </w:tabs>
        <w:spacing w:before="0" w:after="160" w:line="259"/>
        <w:ind w:right="0" w:left="567"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GÜNTER GRASS: Lebenslauf.</w:t>
      </w:r>
    </w:p>
    <w:p>
      <w:pPr>
        <w:widowControl w:val="false"/>
        <w:tabs>
          <w:tab w:val="left" w:pos="851" w:leader="none"/>
        </w:tabs>
        <w:suppressAutoHyphens w:val="true"/>
        <w:spacing w:before="0" w:after="0" w:line="240"/>
        <w:ind w:right="0" w:left="567"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Die Blechtrommel: </w:t>
      </w:r>
      <w:r>
        <w:rPr>
          <w:rFonts w:ascii="Times New Roman" w:hAnsi="Times New Roman" w:cs="Times New Roman" w:eastAsia="Times New Roman"/>
          <w:color w:val="auto"/>
          <w:spacing w:val="0"/>
          <w:position w:val="0"/>
          <w:sz w:val="24"/>
          <w:shd w:fill="auto" w:val="clear"/>
        </w:rPr>
        <w:t xml:space="preserve">Inhalt u. Themen</w:t>
      </w:r>
    </w:p>
    <w:p>
      <w:pPr>
        <w:widowControl w:val="false"/>
        <w:suppressAutoHyphens w:val="true"/>
        <w:spacing w:before="0" w:after="0" w:line="240"/>
        <w:ind w:right="0" w:left="567" w:firstLine="0"/>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1416" w:firstLine="708"/>
        <w:jc w:val="left"/>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PROGRAMMA ANNUALE EFFETTIVAMENTE SVOLTO</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ANNO SCOLASTICO</w:t>
      </w:r>
      <w:r>
        <w:rPr>
          <w:rFonts w:ascii="Times New Roman" w:hAnsi="Times New Roman" w:cs="Times New Roman" w:eastAsia="Times New Roman"/>
          <w:color w:val="auto"/>
          <w:spacing w:val="0"/>
          <w:position w:val="0"/>
          <w:sz w:val="24"/>
          <w:shd w:fill="auto" w:val="clear"/>
        </w:rPr>
        <w:t xml:space="preserve">: 2016/2017</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Docente</w:t>
      </w:r>
      <w:r>
        <w:rPr>
          <w:rFonts w:ascii="Times New Roman" w:hAnsi="Times New Roman" w:cs="Times New Roman" w:eastAsia="Times New Roman"/>
          <w:color w:val="auto"/>
          <w:spacing w:val="0"/>
          <w:position w:val="0"/>
          <w:sz w:val="24"/>
          <w:shd w:fill="auto" w:val="clear"/>
        </w:rPr>
        <w:t xml:space="preserve">: Valentina Cucchiaroni</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Materia</w:t>
      </w:r>
      <w:r>
        <w:rPr>
          <w:rFonts w:ascii="Times New Roman" w:hAnsi="Times New Roman" w:cs="Times New Roman" w:eastAsia="Times New Roman"/>
          <w:color w:val="auto"/>
          <w:spacing w:val="0"/>
          <w:position w:val="0"/>
          <w:sz w:val="24"/>
          <w:shd w:fill="auto" w:val="clear"/>
        </w:rPr>
        <w:t xml:space="preserve">: Storia</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Classe</w:t>
      </w:r>
      <w:r>
        <w:rPr>
          <w:rFonts w:ascii="Times New Roman" w:hAnsi="Times New Roman" w:cs="Times New Roman" w:eastAsia="Times New Roman"/>
          <w:color w:val="auto"/>
          <w:spacing w:val="0"/>
          <w:position w:val="0"/>
          <w:sz w:val="24"/>
          <w:shd w:fill="auto" w:val="clear"/>
        </w:rPr>
        <w:t xml:space="preserve">: VA L</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1: DALL’UNITÀ D’ITALIA ALLA FINE DEL SECOLO XIX.</w:t>
      </w:r>
    </w:p>
    <w:p>
      <w:pPr>
        <w:widowControl w:val="false"/>
        <w:numPr>
          <w:ilvl w:val="0"/>
          <w:numId w:val="1474"/>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L’unificazione italiana: il 1848, la seconda e la terza guerra d’Indipendenza. La spedizione dei Mille e la proclamazione del Regno d’Italia; i personaggi: Cavour, Mazzini, Garibaldi.</w:t>
      </w:r>
    </w:p>
    <w:p>
      <w:pPr>
        <w:widowControl w:val="false"/>
        <w:numPr>
          <w:ilvl w:val="0"/>
          <w:numId w:val="1474"/>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Destra e sinistra storica: problemi dell’Italia post-unitaria.</w:t>
      </w:r>
    </w:p>
    <w:p>
      <w:pPr>
        <w:widowControl w:val="false"/>
        <w:numPr>
          <w:ilvl w:val="0"/>
          <w:numId w:val="1474"/>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Crispi e la crisi di fine secolo</w:t>
      </w:r>
    </w:p>
    <w:p>
      <w:pPr>
        <w:widowControl w:val="false"/>
        <w:numPr>
          <w:ilvl w:val="0"/>
          <w:numId w:val="1474"/>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L’età giolittiana: le riforme politiche e sociali, la colonizzazione e la guerra in Libia.</w:t>
      </w:r>
    </w:p>
    <w:p>
      <w:pPr>
        <w:widowControl w:val="false"/>
        <w:numPr>
          <w:ilvl w:val="0"/>
          <w:numId w:val="1474"/>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w:t>
      </w:r>
      <w:r>
        <w:rPr>
          <w:rFonts w:ascii="Times New Roman" w:hAnsi="Times New Roman" w:cs="Times New Roman" w:eastAsia="Times New Roman"/>
          <w:i/>
          <w:color w:val="auto"/>
          <w:spacing w:val="0"/>
          <w:position w:val="0"/>
          <w:sz w:val="24"/>
          <w:shd w:fill="auto" w:val="clear"/>
        </w:rPr>
        <w:t xml:space="preserve">Belle Époque</w:t>
      </w:r>
      <w:r>
        <w:rPr>
          <w:rFonts w:ascii="Times New Roman" w:hAnsi="Times New Roman" w:cs="Times New Roman" w:eastAsia="Times New Roman"/>
          <w:color w:val="auto"/>
          <w:spacing w:val="0"/>
          <w:position w:val="0"/>
          <w:sz w:val="24"/>
          <w:shd w:fill="auto" w:val="clear"/>
        </w:rPr>
        <w:t xml:space="preserve">: nazionalismo, razzismo e imperialismo</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2: IL MONDO IN GUERRA</w:t>
      </w:r>
    </w:p>
    <w:p>
      <w:pPr>
        <w:widowControl w:val="false"/>
        <w:numPr>
          <w:ilvl w:val="0"/>
          <w:numId w:val="1477"/>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 scoppio della prima guerra mondiale: le cause e le fasi del conflitto; la vita in trincea; il Fronte occidentale, orientale e italiano; l’anno di svolta del conflitto: il 1917</w:t>
      </w:r>
    </w:p>
    <w:p>
      <w:pPr>
        <w:widowControl w:val="false"/>
        <w:numPr>
          <w:ilvl w:val="0"/>
          <w:numId w:val="1477"/>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L’Italia in guerra: il dibattito tra neutralisti e interventisti e il fronte italiano</w:t>
      </w:r>
    </w:p>
    <w:p>
      <w:pPr>
        <w:widowControl w:val="false"/>
        <w:numPr>
          <w:ilvl w:val="0"/>
          <w:numId w:val="1477"/>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Rivoluzione russa, la guerra civile, la politica interna e estera di Lenin e la nascita dell’U.R.S.S.</w:t>
      </w:r>
    </w:p>
    <w:p>
      <w:pPr>
        <w:widowControl w:val="false"/>
        <w:numPr>
          <w:ilvl w:val="0"/>
          <w:numId w:val="1477"/>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fine del conflitto: i 14 punti di Wilson e la nuova carta d’Europa: il trattato di pace di Versailles</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3: GLI ANNI VENTI E TRENTA</w:t>
      </w:r>
    </w:p>
    <w:p>
      <w:pPr>
        <w:widowControl w:val="false"/>
        <w:numPr>
          <w:ilvl w:val="0"/>
          <w:numId w:val="1479"/>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 problemi del primo dopoguerra: i reduci, l’inflazione e la crescita del movimento operaio.</w:t>
      </w:r>
    </w:p>
    <w:p>
      <w:pPr>
        <w:widowControl w:val="false"/>
        <w:numPr>
          <w:ilvl w:val="0"/>
          <w:numId w:val="1479"/>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 biennio rosso” in Europa e in Italia e la crisi dello Stato liberale.</w:t>
      </w:r>
    </w:p>
    <w:p>
      <w:pPr>
        <w:widowControl w:val="false"/>
        <w:numPr>
          <w:ilvl w:val="0"/>
          <w:numId w:val="1479"/>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marcia su Roma e il delitto Matteotti, lettura del discorso alla camera di Mussolini del 3 Gennaio 1925 (p. 143, in M. Fossati, G. Luppi, E. Zanatte, Storia e connessioni, vol. 3, Paerson, Milano 2015); </w:t>
      </w:r>
    </w:p>
    <w:p>
      <w:pPr>
        <w:widowControl w:val="false"/>
        <w:numPr>
          <w:ilvl w:val="0"/>
          <w:numId w:val="1479"/>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Repubblica di Weimar: la costituzione e la politica di Stresemann</w:t>
      </w:r>
    </w:p>
    <w:p>
      <w:pPr>
        <w:widowControl w:val="false"/>
        <w:numPr>
          <w:ilvl w:val="0"/>
          <w:numId w:val="1479"/>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crisi del ’29 e l’elezione di Roosevelt; il New Deal</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4: L’ETÀ DEI TOTALITARISMI</w:t>
      </w:r>
    </w:p>
    <w:p>
      <w:pPr>
        <w:widowControl w:val="false"/>
        <w:numPr>
          <w:ilvl w:val="0"/>
          <w:numId w:val="1481"/>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L’ascesa di Hitler e del partito nazionalsocialista tedesco dei lavoratori: le elezioni del 1932; la nascita del terzo Reich, la propaganda e il consenso, la politica economica nel settore agricolo e industriale, l’organizzazione del lavoro. </w:t>
      </w:r>
    </w:p>
    <w:p>
      <w:pPr>
        <w:widowControl w:val="false"/>
        <w:numPr>
          <w:ilvl w:val="0"/>
          <w:numId w:val="1481"/>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L’Unione sovietica e lo Stalinismo: la politica dei piani quinquennali, il periodo delle purghe, il controllo del consenso </w:t>
      </w:r>
    </w:p>
    <w:p>
      <w:pPr>
        <w:widowControl w:val="false"/>
        <w:numPr>
          <w:ilvl w:val="0"/>
          <w:numId w:val="1481"/>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 fascismo: le leggi fascistissime, i Patti Lateranensi, la politica economica (autarchia e quota novanta) e sociale, la propaganda del regime</w:t>
      </w:r>
    </w:p>
    <w:p>
      <w:pPr>
        <w:widowControl w:val="false"/>
        <w:numPr>
          <w:ilvl w:val="0"/>
          <w:numId w:val="1481"/>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Analisi della politica estera nazi-fascista dal 1934 al 1939: il Fronte di Stresa e la politica russa dei Fronti popolari, la guerra d’Etiopia, l’asse Roma-Berlino, la guerra civile spagnola, la Conferenza di Monaco, il patto Ribbentrop-Molotov</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5: LA SECONDA GUERRA MONDIALE.</w:t>
      </w:r>
    </w:p>
    <w:p>
      <w:pPr>
        <w:widowControl w:val="false"/>
        <w:numPr>
          <w:ilvl w:val="0"/>
          <w:numId w:val="1483"/>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 cause del conflitto; gli anni 1939-1940: la caduta di Parigi, la battaglia d’Inghilterra, il predominio tedesco in Europa </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la guerra nel Pacifico: Pearl Harbor e l’ingresso degli U.S.A nella guerra </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Gli anni 1942-1943: El-Alamein e il fronte africano, la battaglia di Stalingrado.</w:t>
      </w:r>
    </w:p>
    <w:p>
      <w:pPr>
        <w:widowControl w:val="false"/>
        <w:numPr>
          <w:ilvl w:val="0"/>
          <w:numId w:val="1485"/>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guerra parallela italiana; la campagna d’Italia e il crollo del regime; la Resistenza dal 1943 al 1945, la svolta di Salerno </w:t>
      </w:r>
    </w:p>
    <w:p>
      <w:pPr>
        <w:widowControl w:val="false"/>
        <w:numPr>
          <w:ilvl w:val="0"/>
          <w:numId w:val="1485"/>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 sterminio degli ebrei</w:t>
      </w:r>
    </w:p>
    <w:p>
      <w:pPr>
        <w:widowControl w:val="false"/>
        <w:numPr>
          <w:ilvl w:val="0"/>
          <w:numId w:val="1485"/>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 1944-1945: la vittoria degli alleati e i trattati di pace.</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6: LE EREDITA’ DELLA SECONDA GUERRA MONDIALE </w:t>
      </w:r>
    </w:p>
    <w:p>
      <w:pPr>
        <w:widowControl w:val="false"/>
        <w:numPr>
          <w:ilvl w:val="0"/>
          <w:numId w:val="1487"/>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 sistema dei blocchi: il mondo diviso. La nascita dell’O.N.U., il nuovo assetto della Germania, la dottrina Truman; il piano Marshall e la comunità europea; Il disgelo e la costruzione del muro di Berlino</w:t>
      </w:r>
    </w:p>
    <w:p>
      <w:pPr>
        <w:widowControl w:val="false"/>
        <w:numPr>
          <w:ilvl w:val="0"/>
          <w:numId w:val="1487"/>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nascita della Repubblica italiana </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widowControl w:val="false"/>
        <w:suppressAutoHyphens w:val="true"/>
        <w:spacing w:before="0" w:after="0" w:line="240"/>
        <w:ind w:right="0" w:left="993"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1416" w:firstLine="708"/>
        <w:jc w:val="left"/>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PROGRAMMA ANNUALE EFFETTIVAMENTE SVOLTO</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ANNO SCOLASTICO</w:t>
      </w:r>
      <w:r>
        <w:rPr>
          <w:rFonts w:ascii="Times New Roman" w:hAnsi="Times New Roman" w:cs="Times New Roman" w:eastAsia="Times New Roman"/>
          <w:color w:val="auto"/>
          <w:spacing w:val="0"/>
          <w:position w:val="0"/>
          <w:sz w:val="24"/>
          <w:shd w:fill="auto" w:val="clear"/>
        </w:rPr>
        <w:t xml:space="preserve">: 2016/2017</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Docente</w:t>
      </w:r>
      <w:r>
        <w:rPr>
          <w:rFonts w:ascii="Times New Roman" w:hAnsi="Times New Roman" w:cs="Times New Roman" w:eastAsia="Times New Roman"/>
          <w:color w:val="auto"/>
          <w:spacing w:val="0"/>
          <w:position w:val="0"/>
          <w:sz w:val="24"/>
          <w:shd w:fill="auto" w:val="clear"/>
        </w:rPr>
        <w:t xml:space="preserve">: Valentina Cucchiaroni</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Materia</w:t>
      </w:r>
      <w:r>
        <w:rPr>
          <w:rFonts w:ascii="Times New Roman" w:hAnsi="Times New Roman" w:cs="Times New Roman" w:eastAsia="Times New Roman"/>
          <w:color w:val="auto"/>
          <w:spacing w:val="0"/>
          <w:position w:val="0"/>
          <w:sz w:val="24"/>
          <w:shd w:fill="auto" w:val="clear"/>
        </w:rPr>
        <w:t xml:space="preserve">: Filosofia</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Classe</w:t>
      </w:r>
      <w:r>
        <w:rPr>
          <w:rFonts w:ascii="Times New Roman" w:hAnsi="Times New Roman" w:cs="Times New Roman" w:eastAsia="Times New Roman"/>
          <w:color w:val="auto"/>
          <w:spacing w:val="0"/>
          <w:position w:val="0"/>
          <w:sz w:val="24"/>
          <w:shd w:fill="auto" w:val="clear"/>
        </w:rPr>
        <w:t xml:space="preserve">: VA L</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1: LA MODERNITÀ</w:t>
      </w:r>
    </w:p>
    <w:p>
      <w:pPr>
        <w:widowControl w:val="false"/>
        <w:numPr>
          <w:ilvl w:val="0"/>
          <w:numId w:val="1492"/>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IMMANUEL KANT: dalla filosofia precritica alla filosofia critica.</w:t>
      </w:r>
    </w:p>
    <w:p>
      <w:pPr>
        <w:widowControl w:val="false"/>
        <w:numPr>
          <w:ilvl w:val="0"/>
          <w:numId w:val="1492"/>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w:t>
      </w:r>
      <w:r>
        <w:rPr>
          <w:rFonts w:ascii="Times New Roman" w:hAnsi="Times New Roman" w:cs="Times New Roman" w:eastAsia="Times New Roman"/>
          <w:i/>
          <w:color w:val="auto"/>
          <w:spacing w:val="0"/>
          <w:position w:val="0"/>
          <w:sz w:val="24"/>
          <w:shd w:fill="auto" w:val="clear"/>
        </w:rPr>
        <w:t xml:space="preserve">Critica della Ragion pura</w:t>
      </w:r>
      <w:r>
        <w:rPr>
          <w:rFonts w:ascii="Times New Roman" w:hAnsi="Times New Roman" w:cs="Times New Roman" w:eastAsia="Times New Roman"/>
          <w:color w:val="auto"/>
          <w:spacing w:val="0"/>
          <w:position w:val="0"/>
          <w:sz w:val="24"/>
          <w:shd w:fill="auto" w:val="clear"/>
        </w:rPr>
        <w:t xml:space="preserve">: il problema generale e la struttura dell’opera, la rivoluzione copernicana, i giudizi, i giudizi sintetica a priori, il concetto di “trascendentale”. </w:t>
      </w:r>
    </w:p>
    <w:p>
      <w:pPr>
        <w:widowControl w:val="false"/>
        <w:numPr>
          <w:ilvl w:val="0"/>
          <w:numId w:val="1492"/>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L’Estetica trascendentale: il fenomeno, il noumeno, le intuizioni pure di spazio e tempo.</w:t>
      </w:r>
    </w:p>
    <w:p>
      <w:pPr>
        <w:widowControl w:val="false"/>
        <w:numPr>
          <w:ilvl w:val="0"/>
          <w:numId w:val="1492"/>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L’Analitica trascendentale: le categorie e la loro deduzione, l’Io penso. La Dialettica trascendentale: le idee della ragione (anima, mondo e Dio)</w:t>
      </w:r>
    </w:p>
    <w:p>
      <w:pPr>
        <w:widowControl w:val="false"/>
        <w:numPr>
          <w:ilvl w:val="0"/>
          <w:numId w:val="1492"/>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w:t>
      </w:r>
      <w:r>
        <w:rPr>
          <w:rFonts w:ascii="Times New Roman" w:hAnsi="Times New Roman" w:cs="Times New Roman" w:eastAsia="Times New Roman"/>
          <w:i/>
          <w:color w:val="auto"/>
          <w:spacing w:val="0"/>
          <w:position w:val="0"/>
          <w:sz w:val="24"/>
          <w:shd w:fill="auto" w:val="clear"/>
        </w:rPr>
        <w:t xml:space="preserve">Critica della Ragion pratica</w:t>
      </w:r>
      <w:r>
        <w:rPr>
          <w:rFonts w:ascii="Times New Roman" w:hAnsi="Times New Roman" w:cs="Times New Roman" w:eastAsia="Times New Roman"/>
          <w:color w:val="auto"/>
          <w:spacing w:val="0"/>
          <w:position w:val="0"/>
          <w:sz w:val="24"/>
          <w:shd w:fill="auto" w:val="clear"/>
        </w:rPr>
        <w:t xml:space="preserve">: l’assolutezza della legge morale, l’imperativo categorico e le sue formulazioni, i postulati e il primato della ragion pratica</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2: I CARATTERI GENERALI DEL ROMANTICISMO E L’IDEALISMO TEDESCO</w:t>
      </w:r>
    </w:p>
    <w:p>
      <w:pPr>
        <w:widowControl w:val="false"/>
        <w:numPr>
          <w:ilvl w:val="0"/>
          <w:numId w:val="1495"/>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JOHANN GOTTLIEB FICHTE:  il superamento del kantismo e i tre principi della dottrina della scienza </w:t>
      </w:r>
    </w:p>
    <w:p>
      <w:pPr>
        <w:widowControl w:val="false"/>
        <w:numPr>
          <w:ilvl w:val="0"/>
          <w:numId w:val="1495"/>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GEORG WILHELM FRIEDRICH HEGEL: la vita e le opere.</w:t>
      </w:r>
    </w:p>
    <w:p>
      <w:pPr>
        <w:widowControl w:val="false"/>
        <w:numPr>
          <w:ilvl w:val="0"/>
          <w:numId w:val="1495"/>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 capisaldi del sistema hegeliano; le partizioni della filosofia: Idea, Natura e Spirito; il metodo dialettico e la critica a Kant</w:t>
      </w:r>
    </w:p>
    <w:p>
      <w:pPr>
        <w:widowControl w:val="false"/>
        <w:numPr>
          <w:ilvl w:val="0"/>
          <w:numId w:val="1495"/>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w:t>
      </w:r>
      <w:r>
        <w:rPr>
          <w:rFonts w:ascii="Times New Roman" w:hAnsi="Times New Roman" w:cs="Times New Roman" w:eastAsia="Times New Roman"/>
          <w:i/>
          <w:color w:val="auto"/>
          <w:spacing w:val="0"/>
          <w:position w:val="0"/>
          <w:sz w:val="24"/>
          <w:shd w:fill="auto" w:val="clear"/>
        </w:rPr>
        <w:t xml:space="preserve">Fenomenologia dello Spirito</w:t>
      </w:r>
      <w:r>
        <w:rPr>
          <w:rFonts w:ascii="Times New Roman" w:hAnsi="Times New Roman" w:cs="Times New Roman" w:eastAsia="Times New Roman"/>
          <w:color w:val="auto"/>
          <w:spacing w:val="0"/>
          <w:position w:val="0"/>
          <w:sz w:val="24"/>
          <w:shd w:fill="auto" w:val="clear"/>
        </w:rPr>
        <w:t xml:space="preserve">: coscienza, autocoscienza (dialettica servo-padrone, stoicismo, scetticismo e coscienza infelice) e ragione. La filosofia dello Spirito: lo Spirito oggettivo: i concetti di diritto, moralità, eticità (famiglia, società civile e Stato) e lo spirito assoluto: arte, religione e filosofia.</w:t>
      </w:r>
    </w:p>
    <w:p>
      <w:pPr>
        <w:widowControl w:val="false"/>
        <w:suppressAutoHyphens w:val="true"/>
        <w:spacing w:before="0" w:after="0" w:line="240"/>
        <w:ind w:right="0" w:left="708"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3: LA CRITICA DEL SISTEMA HEGELIANO</w:t>
      </w:r>
    </w:p>
    <w:p>
      <w:pPr>
        <w:widowControl w:val="false"/>
        <w:numPr>
          <w:ilvl w:val="0"/>
          <w:numId w:val="1499"/>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ARTHUR SCHOPENHAUER: cenni alla vita e alle opere</w:t>
      </w:r>
    </w:p>
    <w:p>
      <w:pPr>
        <w:widowControl w:val="false"/>
        <w:numPr>
          <w:ilvl w:val="0"/>
          <w:numId w:val="1499"/>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Il mondo come volontà e rappresentazione</w:t>
      </w:r>
      <w:r>
        <w:rPr>
          <w:rFonts w:ascii="Times New Roman" w:hAnsi="Times New Roman" w:cs="Times New Roman" w:eastAsia="Times New Roman"/>
          <w:color w:val="auto"/>
          <w:spacing w:val="0"/>
          <w:position w:val="0"/>
          <w:sz w:val="24"/>
          <w:shd w:fill="auto" w:val="clear"/>
        </w:rPr>
        <w:t xml:space="preserve">: distinzione tra fenomeno e noumeno, il “velo di Maya” e i caratteri della Volontà di vivere. </w:t>
      </w:r>
    </w:p>
    <w:p>
      <w:pPr>
        <w:widowControl w:val="false"/>
        <w:numPr>
          <w:ilvl w:val="0"/>
          <w:numId w:val="1499"/>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 pessimismo: dolore, piacere e noia e le tre vie di liberazione dal dolore.</w:t>
      </w:r>
    </w:p>
    <w:p>
      <w:pPr>
        <w:widowControl w:val="false"/>
        <w:numPr>
          <w:ilvl w:val="0"/>
          <w:numId w:val="1499"/>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SØREN KIERKEGAARD: cenni alla vita e alle opere </w:t>
      </w:r>
    </w:p>
    <w:p>
      <w:pPr>
        <w:widowControl w:val="false"/>
        <w:numPr>
          <w:ilvl w:val="0"/>
          <w:numId w:val="1499"/>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critica all’hegelismo e l’esistenza come possibilità e fede. </w:t>
      </w:r>
    </w:p>
    <w:p>
      <w:pPr>
        <w:widowControl w:val="false"/>
        <w:numPr>
          <w:ilvl w:val="0"/>
          <w:numId w:val="1499"/>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Gli stadi dell’esistenza, l’angoscia, la disperazione e la fede</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4: DALLO SPIRITO ALL’UOMO</w:t>
      </w:r>
    </w:p>
    <w:p>
      <w:pPr>
        <w:widowControl w:val="false"/>
        <w:numPr>
          <w:ilvl w:val="0"/>
          <w:numId w:val="1504"/>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Destra e la Sinistra hegeliana: caratteri generali</w:t>
      </w:r>
    </w:p>
    <w:p>
      <w:pPr>
        <w:widowControl w:val="false"/>
        <w:numPr>
          <w:ilvl w:val="0"/>
          <w:numId w:val="1504"/>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LUDWIG FEUERBACH: il rovesciamento dei rapporti di predicazione, la critica alla religione e all’idealismo, il concetto di alienazione e ateismo, il filantropismo.</w:t>
      </w:r>
    </w:p>
    <w:p>
      <w:pPr>
        <w:widowControl w:val="false"/>
        <w:numPr>
          <w:ilvl w:val="0"/>
          <w:numId w:val="1504"/>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KARL MARX: la vita e le opere</w:t>
      </w:r>
    </w:p>
    <w:p>
      <w:pPr>
        <w:widowControl w:val="false"/>
        <w:numPr>
          <w:ilvl w:val="0"/>
          <w:numId w:val="1504"/>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 caratteristiche generali del marxismo, il rapporto con Hegel e Feuerbach. </w:t>
      </w:r>
      <w:r>
        <w:rPr>
          <w:rFonts w:ascii="Times New Roman" w:hAnsi="Times New Roman" w:cs="Times New Roman" w:eastAsia="Times New Roman"/>
          <w:i/>
          <w:color w:val="auto"/>
          <w:spacing w:val="0"/>
          <w:position w:val="0"/>
          <w:sz w:val="24"/>
          <w:shd w:fill="auto" w:val="clear"/>
        </w:rPr>
        <w:t xml:space="preserve">Le tesi su Feuerbach: </w:t>
      </w:r>
      <w:r>
        <w:rPr>
          <w:rFonts w:ascii="Times New Roman" w:hAnsi="Times New Roman" w:cs="Times New Roman" w:eastAsia="Times New Roman"/>
          <w:color w:val="auto"/>
          <w:spacing w:val="0"/>
          <w:position w:val="0"/>
          <w:sz w:val="24"/>
          <w:shd w:fill="auto" w:val="clear"/>
        </w:rPr>
        <w:t xml:space="preserve">lettura (p. 135-136, in N. Abbagnano-G. Fornero, </w:t>
      </w:r>
      <w:r>
        <w:rPr>
          <w:rFonts w:ascii="Times New Roman" w:hAnsi="Times New Roman" w:cs="Times New Roman" w:eastAsia="Times New Roman"/>
          <w:i/>
          <w:color w:val="auto"/>
          <w:spacing w:val="0"/>
          <w:position w:val="0"/>
          <w:sz w:val="24"/>
          <w:shd w:fill="auto" w:val="clear"/>
        </w:rPr>
        <w:t xml:space="preserve">La ricerca del pensiero, </w:t>
      </w:r>
      <w:r>
        <w:rPr>
          <w:rFonts w:ascii="Times New Roman" w:hAnsi="Times New Roman" w:cs="Times New Roman" w:eastAsia="Times New Roman"/>
          <w:color w:val="auto"/>
          <w:spacing w:val="0"/>
          <w:position w:val="0"/>
          <w:sz w:val="24"/>
          <w:shd w:fill="auto" w:val="clear"/>
        </w:rPr>
        <w:t xml:space="preserve">vol. 3A, Paravia, Torino, 2016)</w:t>
      </w:r>
    </w:p>
    <w:p>
      <w:pPr>
        <w:widowControl w:val="false"/>
        <w:numPr>
          <w:ilvl w:val="0"/>
          <w:numId w:val="1504"/>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critica all’economia borghese: i </w:t>
      </w:r>
      <w:r>
        <w:rPr>
          <w:rFonts w:ascii="Times New Roman" w:hAnsi="Times New Roman" w:cs="Times New Roman" w:eastAsia="Times New Roman"/>
          <w:i/>
          <w:color w:val="auto"/>
          <w:spacing w:val="0"/>
          <w:position w:val="0"/>
          <w:sz w:val="24"/>
          <w:shd w:fill="auto" w:val="clear"/>
        </w:rPr>
        <w:t xml:space="preserve">Manoscritti economico-filosofici:</w:t>
      </w:r>
      <w:r>
        <w:rPr>
          <w:rFonts w:ascii="Times New Roman" w:hAnsi="Times New Roman" w:cs="Times New Roman" w:eastAsia="Times New Roman"/>
          <w:color w:val="auto"/>
          <w:spacing w:val="0"/>
          <w:position w:val="0"/>
          <w:sz w:val="24"/>
          <w:shd w:fill="auto" w:val="clear"/>
        </w:rPr>
        <w:t xml:space="preserve"> il concetto di alienazione e i suoi aspetti fondamentali.</w:t>
      </w:r>
    </w:p>
    <w:p>
      <w:pPr>
        <w:widowControl w:val="false"/>
        <w:numPr>
          <w:ilvl w:val="0"/>
          <w:numId w:val="1504"/>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concezione materialistica della storia: l’ </w:t>
      </w:r>
      <w:r>
        <w:rPr>
          <w:rFonts w:ascii="Times New Roman" w:hAnsi="Times New Roman" w:cs="Times New Roman" w:eastAsia="Times New Roman"/>
          <w:i/>
          <w:color w:val="auto"/>
          <w:spacing w:val="0"/>
          <w:position w:val="0"/>
          <w:sz w:val="24"/>
          <w:shd w:fill="auto" w:val="clear"/>
        </w:rPr>
        <w:t xml:space="preserve">Ideologia </w:t>
      </w:r>
      <w:r>
        <w:rPr>
          <w:rFonts w:ascii="Times New Roman" w:hAnsi="Times New Roman" w:cs="Times New Roman" w:eastAsia="Times New Roman"/>
          <w:color w:val="auto"/>
          <w:spacing w:val="0"/>
          <w:position w:val="0"/>
          <w:sz w:val="24"/>
          <w:shd w:fill="auto" w:val="clear"/>
        </w:rPr>
        <w:t xml:space="preserve">tedesca: struttura, sovra-struttura e dialettica della storia.</w:t>
      </w:r>
    </w:p>
    <w:p>
      <w:pPr>
        <w:widowControl w:val="false"/>
        <w:numPr>
          <w:ilvl w:val="0"/>
          <w:numId w:val="1504"/>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 </w:t>
      </w:r>
      <w:r>
        <w:rPr>
          <w:rFonts w:ascii="Times New Roman" w:hAnsi="Times New Roman" w:cs="Times New Roman" w:eastAsia="Times New Roman"/>
          <w:i/>
          <w:color w:val="auto"/>
          <w:spacing w:val="0"/>
          <w:position w:val="0"/>
          <w:sz w:val="24"/>
          <w:shd w:fill="auto" w:val="clear"/>
        </w:rPr>
        <w:t xml:space="preserve">Manifesto del partito comunista</w:t>
      </w:r>
      <w:r>
        <w:rPr>
          <w:rFonts w:ascii="Times New Roman" w:hAnsi="Times New Roman" w:cs="Times New Roman" w:eastAsia="Times New Roman"/>
          <w:color w:val="auto"/>
          <w:spacing w:val="0"/>
          <w:position w:val="0"/>
          <w:sz w:val="24"/>
          <w:shd w:fill="auto" w:val="clear"/>
        </w:rPr>
        <w:t xml:space="preserve">: borghesia, proletariato e lotta di classe.</w:t>
      </w:r>
    </w:p>
    <w:p>
      <w:pPr>
        <w:widowControl w:val="false"/>
        <w:numPr>
          <w:ilvl w:val="0"/>
          <w:numId w:val="1504"/>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 </w:t>
      </w:r>
      <w:r>
        <w:rPr>
          <w:rFonts w:ascii="Times New Roman" w:hAnsi="Times New Roman" w:cs="Times New Roman" w:eastAsia="Times New Roman"/>
          <w:i/>
          <w:color w:val="auto"/>
          <w:spacing w:val="0"/>
          <w:position w:val="0"/>
          <w:sz w:val="24"/>
          <w:shd w:fill="auto" w:val="clear"/>
        </w:rPr>
        <w:t xml:space="preserve">Capitale</w:t>
      </w:r>
      <w:r>
        <w:rPr>
          <w:rFonts w:ascii="Times New Roman" w:hAnsi="Times New Roman" w:cs="Times New Roman" w:eastAsia="Times New Roman"/>
          <w:color w:val="auto"/>
          <w:spacing w:val="0"/>
          <w:position w:val="0"/>
          <w:sz w:val="24"/>
          <w:shd w:fill="auto" w:val="clear"/>
        </w:rPr>
        <w:t xml:space="preserve">: merce, lavoro e plus-valore; caduta tendenziale del saggio di profitto, tendenze e contraddizioni del capitalismo, la rivoluzione comunista e la dittatura del proletariato.</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5: SCIENZA E PROGRESSO: IL POSITIVISMO</w:t>
      </w:r>
    </w:p>
    <w:p>
      <w:pPr>
        <w:widowControl w:val="false"/>
        <w:numPr>
          <w:ilvl w:val="0"/>
          <w:numId w:val="1507"/>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 POSITIVISMO: caratteri generali e contesto storico</w:t>
      </w:r>
    </w:p>
    <w:p>
      <w:pPr>
        <w:widowControl w:val="false"/>
        <w:numPr>
          <w:ilvl w:val="0"/>
          <w:numId w:val="1507"/>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AUGUSTE COMTE: cenni alla vita e alle opere</w:t>
      </w:r>
    </w:p>
    <w:p>
      <w:pPr>
        <w:widowControl w:val="false"/>
        <w:numPr>
          <w:ilvl w:val="0"/>
          <w:numId w:val="1507"/>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legge dei tre stadi e la classificazione delle scienze; </w:t>
      </w:r>
    </w:p>
    <w:p>
      <w:pPr>
        <w:widowControl w:val="false"/>
        <w:numPr>
          <w:ilvl w:val="0"/>
          <w:numId w:val="1507"/>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sociologia e la dottrina della scienza</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6: LA REAZIONE AL POSITIVISMO</w:t>
      </w:r>
    </w:p>
    <w:p>
      <w:pPr>
        <w:widowControl w:val="false"/>
        <w:numPr>
          <w:ilvl w:val="0"/>
          <w:numId w:val="1510"/>
        </w:numPr>
        <w:spacing w:before="0" w:after="160" w:line="259"/>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 SPIRITUALISMO DI HENRI-LOUIS BERGSON: i concetti di tempo e durata</w:t>
      </w: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7: LA CRISI DEL SOGGETTO</w:t>
      </w:r>
    </w:p>
    <w:p>
      <w:pPr>
        <w:widowControl w:val="false"/>
        <w:numPr>
          <w:ilvl w:val="0"/>
          <w:numId w:val="1512"/>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FRIEDRICH NIETZSCHE: cenni alla vita e alle opere; </w:t>
      </w:r>
    </w:p>
    <w:p>
      <w:pPr>
        <w:widowControl w:val="false"/>
        <w:numPr>
          <w:ilvl w:val="0"/>
          <w:numId w:val="1512"/>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 fasi del suo pensiero; </w:t>
      </w:r>
      <w:r>
        <w:rPr>
          <w:rFonts w:ascii="Times New Roman" w:hAnsi="Times New Roman" w:cs="Times New Roman" w:eastAsia="Times New Roman"/>
          <w:i/>
          <w:color w:val="auto"/>
          <w:spacing w:val="0"/>
          <w:position w:val="0"/>
          <w:sz w:val="24"/>
          <w:shd w:fill="auto" w:val="clear"/>
        </w:rPr>
        <w:t xml:space="preserve">La nascita della tragedia: </w:t>
      </w:r>
      <w:r>
        <w:rPr>
          <w:rFonts w:ascii="Times New Roman" w:hAnsi="Times New Roman" w:cs="Times New Roman" w:eastAsia="Times New Roman"/>
          <w:color w:val="auto"/>
          <w:spacing w:val="0"/>
          <w:position w:val="0"/>
          <w:sz w:val="24"/>
          <w:shd w:fill="auto" w:val="clear"/>
        </w:rPr>
        <w:t xml:space="preserve">i concetti di apollineo e dionisiaco; </w:t>
      </w:r>
      <w:r>
        <w:rPr>
          <w:rFonts w:ascii="Times New Roman" w:hAnsi="Times New Roman" w:cs="Times New Roman" w:eastAsia="Times New Roman"/>
          <w:i/>
          <w:color w:val="auto"/>
          <w:spacing w:val="0"/>
          <w:position w:val="0"/>
          <w:sz w:val="24"/>
          <w:shd w:fill="auto" w:val="clear"/>
        </w:rPr>
        <w:t xml:space="preserve">le Considerazioni inattuali: </w:t>
      </w:r>
      <w:r>
        <w:rPr>
          <w:rFonts w:ascii="Times New Roman" w:hAnsi="Times New Roman" w:cs="Times New Roman" w:eastAsia="Times New Roman"/>
          <w:color w:val="auto"/>
          <w:spacing w:val="0"/>
          <w:position w:val="0"/>
          <w:sz w:val="24"/>
          <w:shd w:fill="auto" w:val="clear"/>
        </w:rPr>
        <w:t xml:space="preserve">il rapporto tra storia e vita</w:t>
      </w:r>
    </w:p>
    <w:p>
      <w:pPr>
        <w:widowControl w:val="false"/>
        <w:numPr>
          <w:ilvl w:val="0"/>
          <w:numId w:val="1512"/>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 metodo genealogico: La </w:t>
      </w:r>
      <w:r>
        <w:rPr>
          <w:rFonts w:ascii="Times New Roman" w:hAnsi="Times New Roman" w:cs="Times New Roman" w:eastAsia="Times New Roman"/>
          <w:i/>
          <w:color w:val="auto"/>
          <w:spacing w:val="0"/>
          <w:position w:val="0"/>
          <w:sz w:val="24"/>
          <w:shd w:fill="auto" w:val="clear"/>
        </w:rPr>
        <w:t xml:space="preserve">Gaia scienza</w:t>
      </w:r>
      <w:r>
        <w:rPr>
          <w:rFonts w:ascii="Times New Roman" w:hAnsi="Times New Roman" w:cs="Times New Roman" w:eastAsia="Times New Roman"/>
          <w:color w:val="auto"/>
          <w:spacing w:val="0"/>
          <w:position w:val="0"/>
          <w:sz w:val="24"/>
          <w:shd w:fill="auto" w:val="clear"/>
        </w:rPr>
        <w:t xml:space="preserve">, la morte di Dio: lettura del testo </w:t>
      </w:r>
      <w:r>
        <w:rPr>
          <w:rFonts w:ascii="Times New Roman" w:hAnsi="Times New Roman" w:cs="Times New Roman" w:eastAsia="Times New Roman"/>
          <w:i/>
          <w:color w:val="auto"/>
          <w:spacing w:val="0"/>
          <w:position w:val="0"/>
          <w:sz w:val="24"/>
          <w:shd w:fill="auto" w:val="clear"/>
        </w:rPr>
        <w:t xml:space="preserve">Il grande annuncio </w:t>
      </w:r>
      <w:r>
        <w:rPr>
          <w:rFonts w:ascii="Times New Roman" w:hAnsi="Times New Roman" w:cs="Times New Roman" w:eastAsia="Times New Roman"/>
          <w:color w:val="auto"/>
          <w:spacing w:val="0"/>
          <w:position w:val="0"/>
          <w:sz w:val="24"/>
          <w:shd w:fill="auto" w:val="clear"/>
        </w:rPr>
        <w:t xml:space="preserve">(p. 402, in N. Abbagnano-G. Fornero, </w:t>
      </w:r>
      <w:r>
        <w:rPr>
          <w:rFonts w:ascii="Times New Roman" w:hAnsi="Times New Roman" w:cs="Times New Roman" w:eastAsia="Times New Roman"/>
          <w:i/>
          <w:color w:val="auto"/>
          <w:spacing w:val="0"/>
          <w:position w:val="0"/>
          <w:sz w:val="24"/>
          <w:shd w:fill="auto" w:val="clear"/>
        </w:rPr>
        <w:t xml:space="preserve">La ricerca del pensiero, </w:t>
      </w:r>
      <w:r>
        <w:rPr>
          <w:rFonts w:ascii="Times New Roman" w:hAnsi="Times New Roman" w:cs="Times New Roman" w:eastAsia="Times New Roman"/>
          <w:color w:val="auto"/>
          <w:spacing w:val="0"/>
          <w:position w:val="0"/>
          <w:sz w:val="24"/>
          <w:shd w:fill="auto" w:val="clear"/>
        </w:rPr>
        <w:t xml:space="preserve">vol. 3A, Paravia, Torino, 2016); la fine delle illusioni metafisiche</w:t>
      </w:r>
    </w:p>
    <w:p>
      <w:pPr>
        <w:widowControl w:val="false"/>
        <w:numPr>
          <w:ilvl w:val="0"/>
          <w:numId w:val="1512"/>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Così parlò Zarathustra</w:t>
      </w:r>
      <w:r>
        <w:rPr>
          <w:rFonts w:ascii="Times New Roman" w:hAnsi="Times New Roman" w:cs="Times New Roman" w:eastAsia="Times New Roman"/>
          <w:color w:val="auto"/>
          <w:spacing w:val="0"/>
          <w:position w:val="0"/>
          <w:sz w:val="24"/>
          <w:shd w:fill="auto" w:val="clear"/>
        </w:rPr>
        <w:t xml:space="preserve">: avvento del superuomo, concetto di eterno ritorno dell’uguale e Volontà di Potenza, la trasvalutazione dei valori. </w:t>
      </w:r>
    </w:p>
    <w:p>
      <w:pPr>
        <w:widowControl w:val="false"/>
        <w:numPr>
          <w:ilvl w:val="0"/>
          <w:numId w:val="1512"/>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Cenni all’ultimo Nietzsche: il problema del nichilismo e del suo superamento</w:t>
      </w:r>
    </w:p>
    <w:p>
      <w:pPr>
        <w:widowControl w:val="false"/>
        <w:suppressAutoHyphens w:val="true"/>
        <w:spacing w:before="0" w:after="0" w:line="240"/>
        <w:ind w:right="0" w:left="1080" w:firstLine="0"/>
        <w:jc w:val="left"/>
        <w:rPr>
          <w:rFonts w:ascii="Times New Roman" w:hAnsi="Times New Roman" w:cs="Times New Roman" w:eastAsia="Times New Roman"/>
          <w:color w:val="auto"/>
          <w:spacing w:val="0"/>
          <w:position w:val="0"/>
          <w:sz w:val="24"/>
          <w:shd w:fill="auto" w:val="clear"/>
        </w:rPr>
      </w:pPr>
    </w:p>
    <w:p>
      <w:pPr>
        <w:widowControl w:val="false"/>
        <w:numPr>
          <w:ilvl w:val="0"/>
          <w:numId w:val="1515"/>
        </w:numPr>
        <w:spacing w:before="0" w:after="160" w:line="259"/>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SIGMUND FREUD: cenni alla vita e alle opere.</w:t>
      </w:r>
    </w:p>
    <w:p>
      <w:pPr>
        <w:widowControl w:val="false"/>
        <w:numPr>
          <w:ilvl w:val="0"/>
          <w:numId w:val="1515"/>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rivoluzione psicoanalitica: dall’ipnosi alla scoperta dell’inconscio</w:t>
      </w:r>
    </w:p>
    <w:p>
      <w:pPr>
        <w:widowControl w:val="false"/>
        <w:numPr>
          <w:ilvl w:val="0"/>
          <w:numId w:val="1515"/>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realtà dell’inconscio e le vie per accedervi: sogni, associazioni libere</w:t>
      </w:r>
    </w:p>
    <w:p>
      <w:pPr>
        <w:widowControl w:val="false"/>
        <w:numPr>
          <w:ilvl w:val="0"/>
          <w:numId w:val="1515"/>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 due topiche e la scomposizione psicoanalitica della personalità</w:t>
      </w:r>
    </w:p>
    <w:p>
      <w:pPr>
        <w:widowControl w:val="false"/>
        <w:numPr>
          <w:ilvl w:val="0"/>
          <w:numId w:val="1515"/>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teoria della sessualità e il complesso edipico</w:t>
      </w:r>
    </w:p>
    <w:p>
      <w:pPr>
        <w:widowControl w:val="false"/>
        <w:numPr>
          <w:ilvl w:val="0"/>
          <w:numId w:val="1515"/>
        </w:numPr>
        <w:spacing w:before="0" w:after="160" w:line="259"/>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widowControl w:val="false"/>
        <w:suppressAutoHyphens w:val="true"/>
        <w:spacing w:before="0" w:after="0" w:line="240"/>
        <w:ind w:right="0" w:left="993"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1416" w:firstLine="708"/>
        <w:jc w:val="left"/>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PROGRAMMA ANNUALE EFFETTIVAMENTE SVOLTO</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ANNO SCOLASTICO</w:t>
      </w:r>
      <w:r>
        <w:rPr>
          <w:rFonts w:ascii="Times New Roman" w:hAnsi="Times New Roman" w:cs="Times New Roman" w:eastAsia="Times New Roman"/>
          <w:color w:val="auto"/>
          <w:spacing w:val="0"/>
          <w:position w:val="0"/>
          <w:sz w:val="24"/>
          <w:shd w:fill="auto" w:val="clear"/>
        </w:rPr>
        <w:t xml:space="preserve">: 2016/2017</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Docente</w:t>
      </w:r>
      <w:r>
        <w:rPr>
          <w:rFonts w:ascii="Times New Roman" w:hAnsi="Times New Roman" w:cs="Times New Roman" w:eastAsia="Times New Roman"/>
          <w:color w:val="auto"/>
          <w:spacing w:val="0"/>
          <w:position w:val="0"/>
          <w:sz w:val="24"/>
          <w:shd w:fill="auto" w:val="clear"/>
        </w:rPr>
        <w:t xml:space="preserve">: Verdiglione Mauro </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Materia</w:t>
      </w:r>
      <w:r>
        <w:rPr>
          <w:rFonts w:ascii="Times New Roman" w:hAnsi="Times New Roman" w:cs="Times New Roman" w:eastAsia="Times New Roman"/>
          <w:color w:val="auto"/>
          <w:spacing w:val="0"/>
          <w:position w:val="0"/>
          <w:sz w:val="24"/>
          <w:shd w:fill="auto" w:val="clear"/>
        </w:rPr>
        <w:t xml:space="preserve">: Matematica</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Classe</w:t>
      </w:r>
      <w:r>
        <w:rPr>
          <w:rFonts w:ascii="Times New Roman" w:hAnsi="Times New Roman" w:cs="Times New Roman" w:eastAsia="Times New Roman"/>
          <w:color w:val="auto"/>
          <w:spacing w:val="0"/>
          <w:position w:val="0"/>
          <w:sz w:val="24"/>
          <w:shd w:fill="auto" w:val="clear"/>
        </w:rPr>
        <w:t xml:space="preserve">: VA L</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Libro di testo: </w:t>
      </w:r>
      <w:r>
        <w:rPr>
          <w:rFonts w:ascii="Times New Roman" w:hAnsi="Times New Roman" w:cs="Times New Roman" w:eastAsia="Times New Roman"/>
          <w:i/>
          <w:color w:val="auto"/>
          <w:spacing w:val="0"/>
          <w:position w:val="0"/>
          <w:sz w:val="24"/>
          <w:shd w:fill="auto" w:val="clear"/>
        </w:rPr>
        <w:t xml:space="preserve">Matematica.azzurro</w:t>
      </w:r>
      <w:r>
        <w:rPr>
          <w:rFonts w:ascii="Times New Roman" w:hAnsi="Times New Roman" w:cs="Times New Roman" w:eastAsia="Times New Roman"/>
          <w:color w:val="auto"/>
          <w:spacing w:val="0"/>
          <w:position w:val="0"/>
          <w:sz w:val="24"/>
          <w:shd w:fill="auto" w:val="clear"/>
        </w:rPr>
        <w:t xml:space="preserve">, Bergamini, Trifone, Barozzi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1: LE FUNZIONI E LE LORO PROPRIETA’ </w:t>
      </w: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La definizione di funzione. </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La classificazione delle funzioni matematiche.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Il dominio naturale di una funzione.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Richiami sulle funzioni elementari: </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funzioni polinomiali.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funzioni razionali.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La determinazione del dominio di una funzione. </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Le proprietà delle funzioni: funzioni pari e dispari, funzioni periodiche, funzioni crescenti e decrescenti, funzioni monotone.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Lo studio del segno di una funzione. </w:t>
      </w:r>
    </w:p>
    <w:p>
      <w:pPr>
        <w:widowControl w:val="false"/>
        <w:suppressAutoHyphens w:val="true"/>
        <w:spacing w:before="0" w:after="0" w:line="240"/>
        <w:ind w:right="0" w:left="0" w:firstLine="0"/>
        <w:jc w:val="left"/>
        <w:rPr>
          <w:rFonts w:ascii="Times New Roman" w:hAnsi="Times New Roman" w:cs="Times New Roman" w:eastAsia="Times New Roman"/>
          <w:i/>
          <w:color w:val="auto"/>
          <w:spacing w:val="0"/>
          <w:position w:val="0"/>
          <w:sz w:val="24"/>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2: I LIMITI </w:t>
      </w: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La definizione di limite. </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Il limite finito ed il limite infinito di una funzione. </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Gli asintoti orizzontali, verticali ed obliqui. </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3: LE FUNZIONI CONTINUE ED IL CALCOLO DEI LIMITI </w:t>
      </w: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Le operazioni sui limiti. </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Il calcolo dei limiti e forme indeterminate infinito su infinito e zero su zero. </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Il grafico probabile di una funzione.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Le funzioni continue.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Classificazione dei punti di discontinuità.</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4: LA DERIVATA DI UNA FUNZIONE </w:t>
      </w: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Definizioni e nozioni fondamentali: il rapporto incrementale ed il suo significato geometrico, la derivata ed il suo significato geometrico. </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Le derivate fondamentali. </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Teoremi di Rolle, Teorema di Lagrange, Teorema di De l’Hospital.</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Massimi e minimi relativi. </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Derivata seconda, concavità e flessi.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1416" w:firstLine="708"/>
        <w:jc w:val="left"/>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PROGRAMMA ANNUALE EFFETTIVAMENTE SVOLTO</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ANNO SCOLASTICO</w:t>
      </w:r>
      <w:r>
        <w:rPr>
          <w:rFonts w:ascii="Times New Roman" w:hAnsi="Times New Roman" w:cs="Times New Roman" w:eastAsia="Times New Roman"/>
          <w:color w:val="auto"/>
          <w:spacing w:val="0"/>
          <w:position w:val="0"/>
          <w:sz w:val="24"/>
          <w:shd w:fill="auto" w:val="clear"/>
        </w:rPr>
        <w:t xml:space="preserve">: 2016/2017</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Docente</w:t>
      </w:r>
      <w:r>
        <w:rPr>
          <w:rFonts w:ascii="Times New Roman" w:hAnsi="Times New Roman" w:cs="Times New Roman" w:eastAsia="Times New Roman"/>
          <w:color w:val="auto"/>
          <w:spacing w:val="0"/>
          <w:position w:val="0"/>
          <w:sz w:val="24"/>
          <w:shd w:fill="auto" w:val="clear"/>
        </w:rPr>
        <w:t xml:space="preserve">: Verdiglione Mauro </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Materia</w:t>
      </w:r>
      <w:r>
        <w:rPr>
          <w:rFonts w:ascii="Times New Roman" w:hAnsi="Times New Roman" w:cs="Times New Roman" w:eastAsia="Times New Roman"/>
          <w:color w:val="auto"/>
          <w:spacing w:val="0"/>
          <w:position w:val="0"/>
          <w:sz w:val="24"/>
          <w:shd w:fill="auto" w:val="clear"/>
        </w:rPr>
        <w:t xml:space="preserve">: Fisica</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Classe</w:t>
      </w:r>
      <w:r>
        <w:rPr>
          <w:rFonts w:ascii="Times New Roman" w:hAnsi="Times New Roman" w:cs="Times New Roman" w:eastAsia="Times New Roman"/>
          <w:color w:val="auto"/>
          <w:spacing w:val="0"/>
          <w:position w:val="0"/>
          <w:sz w:val="24"/>
          <w:shd w:fill="auto" w:val="clear"/>
        </w:rPr>
        <w:t xml:space="preserve">: VA L</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Libro di testo: </w:t>
      </w:r>
      <w:r>
        <w:rPr>
          <w:rFonts w:ascii="Times New Roman" w:hAnsi="Times New Roman" w:cs="Times New Roman" w:eastAsia="Times New Roman"/>
          <w:i/>
          <w:color w:val="auto"/>
          <w:spacing w:val="0"/>
          <w:position w:val="0"/>
          <w:sz w:val="24"/>
          <w:shd w:fill="auto" w:val="clear"/>
        </w:rPr>
        <w:t xml:space="preserve">Il bello della Fisica</w:t>
      </w:r>
      <w:r>
        <w:rPr>
          <w:rFonts w:ascii="Times New Roman" w:hAnsi="Times New Roman" w:cs="Times New Roman" w:eastAsia="Times New Roman"/>
          <w:color w:val="auto"/>
          <w:spacing w:val="0"/>
          <w:position w:val="0"/>
          <w:sz w:val="24"/>
          <w:shd w:fill="auto" w:val="clear"/>
        </w:rPr>
        <w:t xml:space="preserve">, Parodi, Ostili, Mochi Onori</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0: GRAVITAZIONE </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Legge di gravitazione universale </w:t>
      </w:r>
    </w:p>
    <w:p>
      <w:pPr>
        <w:widowControl w:val="false"/>
        <w:suppressAutoHyphens w:val="true"/>
        <w:spacing w:before="28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1: ELETTRICITA’ </w:t>
      </w:r>
    </w:p>
    <w:p>
      <w:pPr>
        <w:widowControl w:val="false"/>
        <w:suppressAutoHyphens w:val="true"/>
        <w:spacing w:before="0" w:after="0" w:line="240"/>
        <w:ind w:right="0" w:left="0" w:firstLine="0"/>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CARICHE ELETTRICHE E LORO INTERAZIONE: IL CAMPO ELETTRICO. </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Conduttori e isolanti; elettrizzazione per strofinio, per contatto e per induzione. </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Legge di Coulomb.</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Analogie e differenze tra forza elettrica e forza gravitazionale.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Concetto e definizione di campo elettrico; linee di campo </w:t>
      </w:r>
    </w:p>
    <w:p>
      <w:pPr>
        <w:widowControl w:val="false"/>
        <w:suppressAutoHyphens w:val="true"/>
        <w:spacing w:before="240" w:after="0" w:line="240"/>
        <w:ind w:right="0" w:left="0" w:firstLine="0"/>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ENERGIA POTENZIALE, POTENZIALE, CAPACITA’ ELETTRICA. </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Il campo elettrico è conservativo.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Il concetto di potenziale elettrico. </w:t>
      </w:r>
    </w:p>
    <w:p>
      <w:pPr>
        <w:tabs>
          <w:tab w:val="left" w:pos="72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Differenza di potenziale.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I condensatori.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Capacità di un condensatore piano.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Energia immagazzinata in un condensatore.</w:t>
      </w:r>
    </w:p>
    <w:p>
      <w:pPr>
        <w:widowControl w:val="false"/>
        <w:suppressAutoHyphens w:val="true"/>
        <w:spacing w:before="240" w:after="0" w:line="240"/>
        <w:ind w:right="0" w:left="0" w:firstLine="0"/>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LA CONDUZIONE ELETTRICA. </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Moto degli elettroni di conduzione e intensità di corrente. </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Le leggi di Ohm e la resistività elettrica</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Energia assorbita da un conduttore. </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Effetto Joule. </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Resistenze e condensatori in serie e in parallelo.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La legge dei nodi.</w:t>
      </w:r>
    </w:p>
    <w:p>
      <w:pPr>
        <w:widowControl w:val="false"/>
        <w:suppressAutoHyphens w:val="true"/>
        <w:spacing w:before="24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2: MAGNETISMO </w:t>
      </w:r>
    </w:p>
    <w:p>
      <w:pPr>
        <w:tabs>
          <w:tab w:val="left" w:pos="72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I magneti naturali e artificiali.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Il vettore campo magnetico.</w:t>
      </w:r>
    </w:p>
    <w:p>
      <w:pPr>
        <w:tabs>
          <w:tab w:val="left" w:pos="72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Esperienze fondamentali sulle interazioni tra magneti e correnti: Oersted, Faraday, Ampére.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Equazioni di Maxwell (caso statico)</w:t>
      </w:r>
    </w:p>
    <w:p>
      <w:pPr>
        <w:widowControl w:val="false"/>
        <w:suppressAutoHyphens w:val="true"/>
        <w:spacing w:before="24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3: ELETTROMAGNETISMO </w:t>
      </w:r>
    </w:p>
    <w:p>
      <w:pPr>
        <w:tabs>
          <w:tab w:val="left" w:pos="72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Semplici esperimenti sulle correnti indotte.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L’induzione elettromagnetica e la legge di Faraday-Neumann-Lenz.</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Equazioni di Maxwell</w:t>
      </w:r>
    </w:p>
    <w:p>
      <w:pPr>
        <w:widowControl w:val="false"/>
        <w:suppressAutoHyphens w:val="true"/>
        <w:spacing w:before="24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4: FISICA MODERNA</w:t>
      </w:r>
    </w:p>
    <w:p>
      <w:pPr>
        <w:tabs>
          <w:tab w:val="left" w:pos="72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Cenni Teoria della relatività.</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PROGRAMMA ANNUALE EFFETTIVAMENTE SVOLTO</w:t>
      </w: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ANNO SCOLASTICO: </w:t>
      </w:r>
      <w:r>
        <w:rPr>
          <w:rFonts w:ascii="Times New Roman" w:hAnsi="Times New Roman" w:cs="Times New Roman" w:eastAsia="Times New Roman"/>
          <w:color w:val="auto"/>
          <w:spacing w:val="0"/>
          <w:position w:val="0"/>
          <w:sz w:val="24"/>
          <w:shd w:fill="auto" w:val="clear"/>
        </w:rPr>
        <w:t xml:space="preserve">2016/2017</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Docente: </w:t>
      </w:r>
      <w:r>
        <w:rPr>
          <w:rFonts w:ascii="Times New Roman" w:hAnsi="Times New Roman" w:cs="Times New Roman" w:eastAsia="Times New Roman"/>
          <w:color w:val="auto"/>
          <w:spacing w:val="0"/>
          <w:position w:val="0"/>
          <w:sz w:val="24"/>
          <w:shd w:fill="auto" w:val="clear"/>
        </w:rPr>
        <w:t xml:space="preserve">Camilla De Stefanis</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Materia: </w:t>
      </w:r>
      <w:r>
        <w:rPr>
          <w:rFonts w:ascii="Times New Roman" w:hAnsi="Times New Roman" w:cs="Times New Roman" w:eastAsia="Times New Roman"/>
          <w:color w:val="auto"/>
          <w:spacing w:val="0"/>
          <w:position w:val="0"/>
          <w:sz w:val="24"/>
          <w:shd w:fill="auto" w:val="clear"/>
        </w:rPr>
        <w:t xml:space="preserve">Scienze </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Classe:  </w:t>
      </w:r>
      <w:r>
        <w:rPr>
          <w:rFonts w:ascii="Times New Roman" w:hAnsi="Times New Roman" w:cs="Times New Roman" w:eastAsia="Times New Roman"/>
          <w:color w:val="auto"/>
          <w:spacing w:val="0"/>
          <w:position w:val="0"/>
          <w:sz w:val="24"/>
          <w:shd w:fill="auto" w:val="clear"/>
        </w:rPr>
        <w:t xml:space="preserve">V A Linguistico</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Libro di testo: </w:t>
      </w:r>
      <w:r>
        <w:rPr>
          <w:rFonts w:ascii="Times New Roman" w:hAnsi="Times New Roman" w:cs="Times New Roman" w:eastAsia="Times New Roman"/>
          <w:color w:val="auto"/>
          <w:spacing w:val="0"/>
          <w:position w:val="0"/>
          <w:sz w:val="24"/>
          <w:shd w:fill="auto" w:val="clear"/>
        </w:rPr>
        <w:t xml:space="preserve">Processi  e modelli di chimica e biologia C per il quinto anno dei nuovi licei</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(C.Borgioli, S. von Borries, A. Matteucci, DE AGOSTINI, 2014)</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widowControl w:val="false"/>
        <w:numPr>
          <w:ilvl w:val="0"/>
          <w:numId w:val="1549"/>
        </w:numPr>
        <w:suppressAutoHyphens w:val="true"/>
        <w:spacing w:before="0" w:after="0" w:line="240"/>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CHIMICA ORGANICA</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Idrocarburi saturi e insaturi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Nomenclatura Alcani lineari e ramificati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Nomenclatura Alcheni lineari e ciclici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Reattività degli Alcani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Reattività degli Alcheni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Nomenclatura Alchini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Reattività degli Alchini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Idrocarburi Aromatici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Nomenclatura alcoli, fenoli ed esteri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Reattività di Alcoli, Fenoli ed esteri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Nomenclatura Composti Carbonilici: Aldeidi e Chetoni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Reattività dei Composti Carbonilici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Nomenclatura Acidi Carbossilici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Reattività Acidi Carbossilici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Nomenclatura Anidridi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Nomenclatura Ammidi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Nomenclatura Ammine Alifatiche e Aromatiche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Reattività delle Ammine</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Macromolecole: Carboidrati, Lipidi, Amminoacidi, Proteine ed Acidi Nucleici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widowControl w:val="false"/>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II.  MODULO : BIOTECNOLOGIE</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Colture delle cellule vegetali</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Colture delle cellule animali</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Colture delle cellule staminali</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Piante OGM</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Animali OGM ed Etica</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Clonazione</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Libro di testo:</w:t>
      </w:r>
      <w:r>
        <w:rPr>
          <w:rFonts w:ascii="Times New Roman" w:hAnsi="Times New Roman" w:cs="Times New Roman" w:eastAsia="Times New Roman"/>
          <w:color w:val="auto"/>
          <w:spacing w:val="0"/>
          <w:position w:val="0"/>
          <w:sz w:val="24"/>
          <w:shd w:fill="auto" w:val="clear"/>
        </w:rPr>
        <w:t xml:space="preserve">Sistema terra (M. Crippa, M. Fiorani, A.MONDADORI, Milano 2013)</w:t>
      </w:r>
      <w:r>
        <w:rPr>
          <w:rFonts w:ascii="Times New Roman" w:hAnsi="Times New Roman" w:cs="Times New Roman" w:eastAsia="Times New Roman"/>
          <w:b/>
          <w:color w:val="auto"/>
          <w:spacing w:val="0"/>
          <w:position w:val="0"/>
          <w:sz w:val="24"/>
          <w:shd w:fill="auto" w:val="clear"/>
        </w:rPr>
        <w:t xml:space="preserve">         </w:t>
      </w:r>
    </w:p>
    <w:p>
      <w:pPr>
        <w:widowControl w:val="false"/>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widowControl w:val="false"/>
        <w:suppressAutoHyphens w:val="tru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III. MODULO: SCIENZE DELLA TERRA</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Teoria della deriva dei continenti</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Tettonica delle Pacche</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Margini delle Placche</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Subduzione e dorsali oceaniche</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Stratificazione e composizione dell'atmosfera</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Venti periodici</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Venti variabili del mediterraneo</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Umidità assoluta, relativa e saturazione</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Brinamento, condensazione e nubi</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Metereologia: cicloni Tropicali, Extratropicali e Tornado</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PROGRAMMA EFFETTIVAMENTE SVOLTO DI STORIA DELL'ARTE</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ANNO SCOLASTICO: </w:t>
      </w:r>
      <w:r>
        <w:rPr>
          <w:rFonts w:ascii="Times New Roman" w:hAnsi="Times New Roman" w:cs="Times New Roman" w:eastAsia="Times New Roman"/>
          <w:b/>
          <w:color w:val="auto"/>
          <w:spacing w:val="0"/>
          <w:position w:val="0"/>
          <w:sz w:val="24"/>
          <w:shd w:fill="auto" w:val="clear"/>
        </w:rPr>
        <w:t xml:space="preserve">2016/2017</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DOCENTE:</w:t>
      </w:r>
      <w:r>
        <w:rPr>
          <w:rFonts w:ascii="Times New Roman" w:hAnsi="Times New Roman" w:cs="Times New Roman" w:eastAsia="Times New Roman"/>
          <w:b/>
          <w:color w:val="auto"/>
          <w:spacing w:val="0"/>
          <w:position w:val="0"/>
          <w:sz w:val="24"/>
          <w:shd w:fill="auto" w:val="clear"/>
        </w:rPr>
        <w:t xml:space="preserve"> PERRONE EMANUELA</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CLASSE : </w:t>
      </w:r>
      <w:r>
        <w:rPr>
          <w:rFonts w:ascii="Times New Roman" w:hAnsi="Times New Roman" w:cs="Times New Roman" w:eastAsia="Times New Roman"/>
          <w:b/>
          <w:color w:val="auto"/>
          <w:spacing w:val="0"/>
          <w:position w:val="0"/>
          <w:sz w:val="24"/>
          <w:shd w:fill="auto" w:val="clear"/>
        </w:rPr>
        <w:t xml:space="preserve">V A LINGUISTICO</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1: COME SI LEGGE UN'OPERA D'ARTE.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Materiali, tecnica, iconografia, stile, linguaggio, iconologia.</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2: IL NEOCLASSICISMO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 L. David: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 giuramento degli Orazi.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morte di Marat.</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Napoleone al passo del Gran San Bernardo.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Canova: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Amore e Psiche.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Paolina Borghese come Venere Vincitrice.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 tre Grazie.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 A. D. Ingres: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grande odalisca.</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L'architettura neoclassica</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3: IL ROMANTICISMO.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 Goya: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 sonno della ragione genera mostri.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Maja desnuda.</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Maja vestita.</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Fucilazione 3 maggio 1808.</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 Gericault: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zattera della medusa.</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Delacroix: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libertà che guida il popolo.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 D. Friedrich: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Viandante sopra il mare di nebbia.</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Constable, Turner e Blake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Puristi e Nazareni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 Hayez: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 bacio.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L'architettura romantica</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4: IL REALISMO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 Courbet: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 seppellimento a Ornans.</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L'atelier del pittore.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 F. Millet: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 spigolatrici.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L'Angelus</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 Daumier: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 vagone di terza classe.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 macchiaioli: Fattori-In vedetta.</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5: L'IMPRESSIONISMO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Manet: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L'Olympia.</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colazione sull'erba.</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 bar alle Folie Bergere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 Monet: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Donne in giardino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Regata ad Argentuil.</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cattedrale di Rouen.</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 ninfee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Degas: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Classe di danza.</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L'assenzio.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Renoir: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 ballo al Mouline de la Galette.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 Cezanne: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 ragazzo con il panciotto.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casa dell'impiccato a Auvers-sur-Oise.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 ponte di Maincy.</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 grandi bagnanti.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Rodin e Medardo Rosso: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6: IL POST- IMPRESSIONISMO.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Puntinismo: Seraut-Una domenica alle Grande Jatte.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Divisionismo: Previati-Maternità, Segantini-Le due madri, Pelizza da Volpedo-Il quarto stato.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 Toulouse-Lautrec</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 Van Gogh: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 mangiatori di patate.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Notte stellata.</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Autoritratto.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camera da letto.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 Gauguin: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visione dopo il sermone.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Ia orana Maria.</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 dove veniamo? Chi siamo? Dove andiamo?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Simbolismo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Uscita didattica: mostra Van Gogh Alive.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7: L'ART NOUVEAU</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L'art nouveau: Francia, Belgio,Germania, Austria, Gran Bretagna, Spagna, Italia.</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Modernismo-A. Gaudì: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Casa Batllò.</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Casa Milà.</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Parco Gell.</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Sagrada Familia.</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 Secessioni.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 Klimt: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 bacio.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Munch: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L'urlo.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8: LE AVANGUARDIE STORICHE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Espressionismo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Fauves</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 Matisse: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danza</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Brücke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L. Kirchner: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Potsdamer Platz.</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Schiele: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L'abbraccio.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Kokoschka: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sposa del vento.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Cubismo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 Braque: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Casa all'Estaque.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 Picasso: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Poveri in riva al mare.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 saltimbanchi.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Ritratto di Gertrude Stein.</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Les demoiselles d'Avignon.</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Ritratto di Daniel Khanweiler.</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Natura morta con sedia impagliata.</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 flauto di Pan.</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Guernica.</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scuola di Parigi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Modigliani: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Nudo sdraiato a braccia aperte.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Ritratto di Lunia Czechowska.</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Film: I Colori dell'anima.</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 Chagall: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Alla Russia, agli asini e agli altri.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passeggiata.</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Futurismo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 Boccioni: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Forme uniche della continuità nello spazio.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Rissa in galleria.</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città che sale.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 Balla: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mano del violinista.</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Astrattismo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 Kandinskij: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Accordo reciproco.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Curva dominante.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Primo acquerello astratto.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 Mondrian: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Albero argentato.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Molo e oceano.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Quadro 1.</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Broadway Boogie-Woogie.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 Malevi</w:t>
      </w:r>
      <w:r>
        <w:rPr>
          <w:rFonts w:ascii="Times New Roman" w:hAnsi="Times New Roman" w:cs="Times New Roman" w:eastAsia="Times New Roman"/>
          <w:color w:val="auto"/>
          <w:spacing w:val="0"/>
          <w:position w:val="0"/>
          <w:sz w:val="24"/>
          <w:shd w:fill="auto" w:val="clear"/>
        </w:rPr>
        <w:t xml:space="preserve">č: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Mattina nel villaggio dopo una tempesta di neve.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Quadro nero su fondo bianco.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Quadro bianco su fondo bianco.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Dadaismo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 Duchamp: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L.H.O.O.Q.</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Fontana.</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Surrealismo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 Magritte: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L'uso della parola.</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L'impero delle luci.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 Dalì: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persistenza della memoria.</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Metafisica.</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 De Chirico: note biografiche e opere principali.</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 muse inquietant</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9: L'ARTE TRA LE DUE GUERRE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Ritorno all'ordine. Il gruppo Novecento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 gruppo Corrente. Guttuso: Crocifissione.</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L'Architettura e il design.</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Modulo 10: DAL DOPOGUERRA ALLA FINE DEL NOVECENTO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L'Informale:Burri-Sacco. Fontana-Concetto spaziale. Attesa.</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Espressionismo astratto: Pollock</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Pop art: Andy Warhol</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 Graffitismo</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Body Art</w:t>
      </w:r>
    </w:p>
    <w:p>
      <w:pPr>
        <w:widowControl w:val="false"/>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 protagonisti della scena attuale</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widowControl w:val="false"/>
        <w:suppressAutoHyphens w:val="true"/>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PROGRAMMA EFFETTIVAMENTE SVOLTO DI SCIENZE MOTORIE</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ANNO SCOLASTICO: </w:t>
      </w:r>
      <w:r>
        <w:rPr>
          <w:rFonts w:ascii="Times New Roman" w:hAnsi="Times New Roman" w:cs="Times New Roman" w:eastAsia="Times New Roman"/>
          <w:b/>
          <w:color w:val="auto"/>
          <w:spacing w:val="0"/>
          <w:position w:val="0"/>
          <w:sz w:val="24"/>
          <w:shd w:fill="auto" w:val="clear"/>
        </w:rPr>
        <w:t xml:space="preserve">2016/2017</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DOCENTE:</w:t>
      </w:r>
      <w:r>
        <w:rPr>
          <w:rFonts w:ascii="Times New Roman" w:hAnsi="Times New Roman" w:cs="Times New Roman" w:eastAsia="Times New Roman"/>
          <w:b/>
          <w:color w:val="auto"/>
          <w:spacing w:val="0"/>
          <w:position w:val="0"/>
          <w:sz w:val="24"/>
          <w:shd w:fill="auto" w:val="clear"/>
        </w:rPr>
        <w:t xml:space="preserve"> ABENANTE MARCO</w:t>
      </w:r>
    </w:p>
    <w:p>
      <w:pPr>
        <w:widowControl w:val="false"/>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CLASSE : </w:t>
      </w:r>
      <w:r>
        <w:rPr>
          <w:rFonts w:ascii="Times New Roman" w:hAnsi="Times New Roman" w:cs="Times New Roman" w:eastAsia="Times New Roman"/>
          <w:b/>
          <w:color w:val="auto"/>
          <w:spacing w:val="0"/>
          <w:position w:val="0"/>
          <w:sz w:val="24"/>
          <w:shd w:fill="auto" w:val="clear"/>
        </w:rPr>
        <w:t xml:space="preserve">V A LINGUISTICO</w:t>
      </w:r>
    </w:p>
    <w:tbl>
      <w:tblPr/>
      <w:tblGrid>
        <w:gridCol w:w="10197"/>
      </w:tblGrid>
      <w:tr>
        <w:trPr>
          <w:trHeight w:val="4892" w:hRule="auto"/>
          <w:jc w:val="left"/>
        </w:trPr>
        <w:tc>
          <w:tcPr>
            <w:tcW w:w="10197" w:type="dxa"/>
            <w:tcBorders>
              <w:top w:val="single" w:color="000000" w:sz="0"/>
              <w:left w:val="single" w:color="000000" w:sz="0"/>
              <w:bottom w:val="single" w:color="000000" w:sz="0"/>
              <w:right w:val="single" w:color="000000" w:sz="0"/>
            </w:tcBorders>
            <w:shd w:color="000000" w:fill="ffffff" w:val="clear"/>
            <w:tcMar>
              <w:left w:w="70" w:type="dxa"/>
              <w:right w:w="70" w:type="dxa"/>
            </w:tcMar>
            <w:vAlign w:val="top"/>
          </w:tcPr>
          <w:p>
            <w:pPr>
              <w:tabs>
                <w:tab w:val="left" w:pos="720" w:leader="none"/>
              </w:tabs>
              <w:suppressAutoHyphens w:val="true"/>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tabs>
                <w:tab w:val="left" w:pos="720" w:leader="none"/>
              </w:tabs>
              <w:suppressAutoHyphens w:val="true"/>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U. D. - Modulo - Percorso Formativo</w:t>
            </w:r>
          </w:p>
          <w:p>
            <w:pPr>
              <w:tabs>
                <w:tab w:val="left" w:pos="720" w:leader="none"/>
              </w:tabs>
              <w:suppressAutoHyphens w:val="true"/>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tabs>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Modulo 1 – Nozioni di primo soccorso. Interventi immediati in caso di incidente.</w:t>
            </w:r>
            <w:r>
              <w:rPr>
                <w:rFonts w:ascii="Times New Roman" w:hAnsi="Times New Roman" w:cs="Times New Roman" w:eastAsia="Times New Roman"/>
                <w:color w:val="auto"/>
                <w:spacing w:val="0"/>
                <w:position w:val="0"/>
                <w:sz w:val="24"/>
                <w:u w:val="single"/>
                <w:shd w:fill="auto" w:val="clear"/>
              </w:rPr>
              <w:t xml:space="preserve"> </w:t>
            </w:r>
            <w:r>
              <w:rPr>
                <w:rFonts w:ascii="Times New Roman" w:hAnsi="Times New Roman" w:cs="Times New Roman" w:eastAsia="Times New Roman"/>
                <w:color w:val="auto"/>
                <w:spacing w:val="0"/>
                <w:position w:val="0"/>
                <w:sz w:val="24"/>
                <w:shd w:fill="auto" w:val="clear"/>
              </w:rPr>
              <w:t xml:space="preserve">I corretti stili di vita.</w:t>
            </w:r>
          </w:p>
          <w:p>
            <w:pPr>
              <w:tabs>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u w:val="single"/>
                <w:shd w:fill="auto" w:val="clear"/>
              </w:rPr>
            </w:pPr>
          </w:p>
          <w:p>
            <w:pPr>
              <w:tabs>
                <w:tab w:val="left" w:pos="720" w:leader="none"/>
              </w:tabs>
              <w:suppressAutoHyphens w:val="true"/>
              <w:spacing w:before="0" w:after="0" w:line="240"/>
              <w:ind w:right="0" w:left="0" w:firstLine="0"/>
              <w:jc w:val="left"/>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color w:val="auto"/>
                <w:spacing w:val="0"/>
                <w:position w:val="0"/>
                <w:sz w:val="24"/>
                <w:shd w:fill="auto" w:val="clear"/>
              </w:rPr>
              <w:t xml:space="preserve">Modulo 2 – L’apparato locomotore. Lo scheletro. Le ossa. Le articolazioni.</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Modulo 3 – Sport di squadra: la pallavolo – Calcio. L’area di gioco, le regole di gioco, gli schemi di gioco.</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Modulo 4 – Sport individuale: Atletica leggera: I salti - I lanci</w:t>
            </w:r>
          </w:p>
          <w:p>
            <w:pPr>
              <w:tabs>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Modulo 5 – I muscoli. Le fibre muscolari.</w:t>
            </w:r>
          </w:p>
          <w:p>
            <w:pPr>
              <w:tabs>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Modulo 6 – Il metabolismo – I meccanismi energetici.</w:t>
            </w:r>
          </w:p>
          <w:p>
            <w:pPr>
              <w:tabs>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Modulo 7 – L’apparato cardio-circolatorio. Il cuore. Vene ed arterie. Composizione del sangue.</w:t>
            </w:r>
          </w:p>
          <w:p>
            <w:pPr>
              <w:tabs>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20" w:leader="none"/>
              </w:tabs>
              <w:suppressAutoHyphens w:val="tru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Modulo 8 – L’apparato respiratorio. Suoi costituenti. I polmoni e gli scambi gassosi</w:t>
            </w:r>
          </w:p>
        </w:tc>
      </w:tr>
    </w:tbl>
    <w:p>
      <w:pPr>
        <w:tabs>
          <w:tab w:val="left" w:pos="72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72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tabs>
          <w:tab w:val="left" w:pos="72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720" w:leader="none"/>
        </w:tabs>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object w:dxaOrig="9524" w:dyaOrig="13824">
          <v:rect xmlns:o="urn:schemas-microsoft-com:office:office" xmlns:v="urn:schemas-microsoft-com:vml" id="rectole0000000006" style="width:476.200000pt;height:691.2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abstractNum w:abstractNumId="192">
    <w:lvl w:ilvl="0">
      <w:start w:val="1"/>
      <w:numFmt w:val="bullet"/>
      <w:lvlText w:val="•"/>
    </w:lvl>
  </w:abstractNum>
  <w:abstractNum w:abstractNumId="198">
    <w:lvl w:ilvl="0">
      <w:start w:val="1"/>
      <w:numFmt w:val="bullet"/>
      <w:lvlText w:val="•"/>
    </w:lvl>
  </w:abstractNum>
  <w:abstractNum w:abstractNumId="204">
    <w:lvl w:ilvl="0">
      <w:start w:val="1"/>
      <w:numFmt w:val="bullet"/>
      <w:lvlText w:val="•"/>
    </w:lvl>
  </w:abstractNum>
  <w:abstractNum w:abstractNumId="210">
    <w:lvl w:ilvl="0">
      <w:start w:val="1"/>
      <w:numFmt w:val="bullet"/>
      <w:lvlText w:val="•"/>
    </w:lvl>
  </w:abstractNum>
  <w:abstractNum w:abstractNumId="216">
    <w:lvl w:ilvl="0">
      <w:start w:val="1"/>
      <w:numFmt w:val="bullet"/>
      <w:lvlText w:val="•"/>
    </w:lvl>
  </w:abstractNum>
  <w:abstractNum w:abstractNumId="222">
    <w:lvl w:ilvl="0">
      <w:start w:val="1"/>
      <w:numFmt w:val="bullet"/>
      <w:lvlText w:val="•"/>
    </w:lvl>
  </w:abstractNum>
  <w:abstractNum w:abstractNumId="228">
    <w:lvl w:ilvl="0">
      <w:start w:val="1"/>
      <w:numFmt w:val="bullet"/>
      <w:lvlText w:val="•"/>
    </w:lvl>
  </w:abstractNum>
  <w:abstractNum w:abstractNumId="234">
    <w:lvl w:ilvl="0">
      <w:start w:val="1"/>
      <w:numFmt w:val="bullet"/>
      <w:lvlText w:val="•"/>
    </w:lvl>
  </w:abstractNum>
  <w:abstractNum w:abstractNumId="240">
    <w:lvl w:ilvl="0">
      <w:start w:val="1"/>
      <w:numFmt w:val="bullet"/>
      <w:lvlText w:val="•"/>
    </w:lvl>
  </w:abstractNum>
  <w:abstractNum w:abstractNumId="246">
    <w:lvl w:ilvl="0">
      <w:start w:val="1"/>
      <w:numFmt w:val="bullet"/>
      <w:lvlText w:val="•"/>
    </w:lvl>
  </w:abstractNum>
  <w:abstractNum w:abstractNumId="252">
    <w:lvl w:ilvl="0">
      <w:start w:val="1"/>
      <w:numFmt w:val="bullet"/>
      <w:lvlText w:val="•"/>
    </w:lvl>
  </w:abstractNum>
  <w:abstractNum w:abstractNumId="258">
    <w:lvl w:ilvl="0">
      <w:start w:val="1"/>
      <w:numFmt w:val="bullet"/>
      <w:lvlText w:val="•"/>
    </w:lvl>
  </w:abstractNum>
  <w:abstractNum w:abstractNumId="264">
    <w:lvl w:ilvl="0">
      <w:start w:val="1"/>
      <w:numFmt w:val="bullet"/>
      <w:lvlText w:val="•"/>
    </w:lvl>
  </w:abstractNum>
  <w:abstractNum w:abstractNumId="270">
    <w:lvl w:ilvl="0">
      <w:start w:val="1"/>
      <w:numFmt w:val="bullet"/>
      <w:lvlText w:val="•"/>
    </w:lvl>
  </w:abstractNum>
  <w:abstractNum w:abstractNumId="276">
    <w:lvl w:ilvl="0">
      <w:start w:val="1"/>
      <w:numFmt w:val="bullet"/>
      <w:lvlText w:val="•"/>
    </w:lvl>
  </w:abstractNum>
  <w:abstractNum w:abstractNumId="282">
    <w:lvl w:ilvl="0">
      <w:start w:val="1"/>
      <w:numFmt w:val="bullet"/>
      <w:lvlText w:val="•"/>
    </w:lvl>
  </w:abstractNum>
  <w:abstractNum w:abstractNumId="288">
    <w:lvl w:ilvl="0">
      <w:start w:val="1"/>
      <w:numFmt w:val="bullet"/>
      <w:lvlText w:val="•"/>
    </w:lvl>
  </w:abstractNum>
  <w:abstractNum w:abstractNumId="294">
    <w:lvl w:ilvl="0">
      <w:start w:val="1"/>
      <w:numFmt w:val="bullet"/>
      <w:lvlText w:val="•"/>
    </w:lvl>
  </w:abstractNum>
  <w:abstractNum w:abstractNumId="300">
    <w:lvl w:ilvl="0">
      <w:start w:val="1"/>
      <w:numFmt w:val="bullet"/>
      <w:lvlText w:val="•"/>
    </w:lvl>
  </w:abstractNum>
  <w:abstractNum w:abstractNumId="306">
    <w:lvl w:ilvl="0">
      <w:start w:val="1"/>
      <w:numFmt w:val="bullet"/>
      <w:lvlText w:val="•"/>
    </w:lvl>
  </w:abstractNum>
  <w:abstractNum w:abstractNumId="312">
    <w:lvl w:ilvl="0">
      <w:start w:val="1"/>
      <w:numFmt w:val="bullet"/>
      <w:lvlText w:val="•"/>
    </w:lvl>
  </w:abstractNum>
  <w:abstractNum w:abstractNumId="318">
    <w:lvl w:ilvl="0">
      <w:start w:val="1"/>
      <w:numFmt w:val="bullet"/>
      <w:lvlText w:val="•"/>
    </w:lvl>
  </w:abstractNum>
  <w:abstractNum w:abstractNumId="324">
    <w:lvl w:ilvl="0">
      <w:start w:val="1"/>
      <w:numFmt w:val="bullet"/>
      <w:lvlText w:val="•"/>
    </w:lvl>
  </w:abstractNum>
  <w:abstractNum w:abstractNumId="330">
    <w:lvl w:ilvl="0">
      <w:start w:val="1"/>
      <w:numFmt w:val="bullet"/>
      <w:lvlText w:val="•"/>
    </w:lvl>
  </w:abstractNum>
  <w:abstractNum w:abstractNumId="336">
    <w:lvl w:ilvl="0">
      <w:start w:val="1"/>
      <w:numFmt w:val="bullet"/>
      <w:lvlText w:val="•"/>
    </w:lvl>
  </w:abstractNum>
  <w:abstractNum w:abstractNumId="342">
    <w:lvl w:ilvl="0">
      <w:start w:val="1"/>
      <w:numFmt w:val="bullet"/>
      <w:lvlText w:val="•"/>
    </w:lvl>
  </w:abstractNum>
  <w:abstractNum w:abstractNumId="348">
    <w:lvl w:ilvl="0">
      <w:start w:val="1"/>
      <w:numFmt w:val="bullet"/>
      <w:lvlText w:val="•"/>
    </w:lvl>
  </w:abstractNum>
  <w:abstractNum w:abstractNumId="354">
    <w:lvl w:ilvl="0">
      <w:start w:val="1"/>
      <w:numFmt w:val="bullet"/>
      <w:lvlText w:val="•"/>
    </w:lvl>
  </w:abstractNum>
  <w:abstractNum w:abstractNumId="360">
    <w:lvl w:ilvl="0">
      <w:start w:val="1"/>
      <w:numFmt w:val="bullet"/>
      <w:lvlText w:val="•"/>
    </w:lvl>
  </w:abstractNum>
  <w:abstractNum w:abstractNumId="366">
    <w:lvl w:ilvl="0">
      <w:start w:val="1"/>
      <w:numFmt w:val="bullet"/>
      <w:lvlText w:val="•"/>
    </w:lvl>
  </w:abstractNum>
  <w:abstractNum w:abstractNumId="372">
    <w:lvl w:ilvl="0">
      <w:start w:val="1"/>
      <w:numFmt w:val="bullet"/>
      <w:lvlText w:val="•"/>
    </w:lvl>
  </w:abstractNum>
  <w:abstractNum w:abstractNumId="378">
    <w:lvl w:ilvl="0">
      <w:start w:val="1"/>
      <w:numFmt w:val="bullet"/>
      <w:lvlText w:val="•"/>
    </w:lvl>
  </w:abstractNum>
  <w:abstractNum w:abstractNumId="384">
    <w:lvl w:ilvl="0">
      <w:start w:val="1"/>
      <w:numFmt w:val="bullet"/>
      <w:lvlText w:val="•"/>
    </w:lvl>
  </w:abstractNum>
  <w:abstractNum w:abstractNumId="390">
    <w:lvl w:ilvl="0">
      <w:start w:val="1"/>
      <w:numFmt w:val="bullet"/>
      <w:lvlText w:val="•"/>
    </w:lvl>
  </w:abstractNum>
  <w:abstractNum w:abstractNumId="396">
    <w:lvl w:ilvl="0">
      <w:start w:val="1"/>
      <w:numFmt w:val="bullet"/>
      <w:lvlText w:val="•"/>
    </w:lvl>
  </w:abstractNum>
  <w:abstractNum w:abstractNumId="402">
    <w:lvl w:ilvl="0">
      <w:start w:val="1"/>
      <w:numFmt w:val="bullet"/>
      <w:lvlText w:val="•"/>
    </w:lvl>
  </w:abstractNum>
  <w:abstractNum w:abstractNumId="408">
    <w:lvl w:ilvl="0">
      <w:start w:val="1"/>
      <w:numFmt w:val="bullet"/>
      <w:lvlText w:val="•"/>
    </w:lvl>
  </w:abstractNum>
  <w:abstractNum w:abstractNumId="414">
    <w:lvl w:ilvl="0">
      <w:start w:val="1"/>
      <w:numFmt w:val="bullet"/>
      <w:lvlText w:val="•"/>
    </w:lvl>
  </w:abstractNum>
  <w:abstractNum w:abstractNumId="420">
    <w:lvl w:ilvl="0">
      <w:start w:val="1"/>
      <w:numFmt w:val="bullet"/>
      <w:lvlText w:val="•"/>
    </w:lvl>
  </w:abstractNum>
  <w:abstractNum w:abstractNumId="426">
    <w:lvl w:ilvl="0">
      <w:start w:val="1"/>
      <w:numFmt w:val="bullet"/>
      <w:lvlText w:val="•"/>
    </w:lvl>
  </w:abstractNum>
  <w:abstractNum w:abstractNumId="432">
    <w:lvl w:ilvl="0">
      <w:start w:val="1"/>
      <w:numFmt w:val="bullet"/>
      <w:lvlText w:val="•"/>
    </w:lvl>
  </w:abstractNum>
  <w:abstractNum w:abstractNumId="438">
    <w:lvl w:ilvl="0">
      <w:start w:val="1"/>
      <w:numFmt w:val="bullet"/>
      <w:lvlText w:val="•"/>
    </w:lvl>
  </w:abstractNum>
  <w:abstractNum w:abstractNumId="444">
    <w:lvl w:ilvl="0">
      <w:start w:val="1"/>
      <w:numFmt w:val="bullet"/>
      <w:lvlText w:val="•"/>
    </w:lvl>
  </w:abstractNum>
  <w:abstractNum w:abstractNumId="450">
    <w:lvl w:ilvl="0">
      <w:start w:val="1"/>
      <w:numFmt w:val="bullet"/>
      <w:lvlText w:val="•"/>
    </w:lvl>
  </w:abstractNum>
  <w:abstractNum w:abstractNumId="456">
    <w:lvl w:ilvl="0">
      <w:start w:val="1"/>
      <w:numFmt w:val="bullet"/>
      <w:lvlText w:val="•"/>
    </w:lvl>
  </w:abstractNum>
  <w:abstractNum w:abstractNumId="462">
    <w:lvl w:ilvl="0">
      <w:start w:val="1"/>
      <w:numFmt w:val="bullet"/>
      <w:lvlText w:val="•"/>
    </w:lvl>
  </w:abstractNum>
  <w:abstractNum w:abstractNumId="468">
    <w:lvl w:ilvl="0">
      <w:start w:val="1"/>
      <w:numFmt w:val="bullet"/>
      <w:lvlText w:val="•"/>
    </w:lvl>
  </w:abstractNum>
  <w:abstractNum w:abstractNumId="474">
    <w:lvl w:ilvl="0">
      <w:start w:val="1"/>
      <w:numFmt w:val="bullet"/>
      <w:lvlText w:val="•"/>
    </w:lvl>
  </w:abstractNum>
  <w:abstractNum w:abstractNumId="480">
    <w:lvl w:ilvl="0">
      <w:start w:val="1"/>
      <w:numFmt w:val="bullet"/>
      <w:lvlText w:val="•"/>
    </w:lvl>
  </w:abstractNum>
  <w:abstractNum w:abstractNumId="486">
    <w:lvl w:ilvl="0">
      <w:start w:val="1"/>
      <w:numFmt w:val="bullet"/>
      <w:lvlText w:val="•"/>
    </w:lvl>
  </w:abstractNum>
  <w:abstractNum w:abstractNumId="492">
    <w:lvl w:ilvl="0">
      <w:start w:val="1"/>
      <w:numFmt w:val="bullet"/>
      <w:lvlText w:val="•"/>
    </w:lvl>
  </w:abstractNum>
  <w:abstractNum w:abstractNumId="498">
    <w:lvl w:ilvl="0">
      <w:start w:val="1"/>
      <w:numFmt w:val="bullet"/>
      <w:lvlText w:val="•"/>
    </w:lvl>
  </w:abstractNum>
  <w:abstractNum w:abstractNumId="504">
    <w:lvl w:ilvl="0">
      <w:start w:val="1"/>
      <w:numFmt w:val="bullet"/>
      <w:lvlText w:val="•"/>
    </w:lvl>
  </w:abstractNum>
  <w:abstractNum w:abstractNumId="510">
    <w:lvl w:ilvl="0">
      <w:start w:val="1"/>
      <w:numFmt w:val="bullet"/>
      <w:lvlText w:val="•"/>
    </w:lvl>
  </w:abstractNum>
  <w:abstractNum w:abstractNumId="516">
    <w:lvl w:ilvl="0">
      <w:start w:val="1"/>
      <w:numFmt w:val="bullet"/>
      <w:lvlText w:val="•"/>
    </w:lvl>
  </w:abstractNum>
  <w:abstractNum w:abstractNumId="522">
    <w:lvl w:ilvl="0">
      <w:start w:val="1"/>
      <w:numFmt w:val="bullet"/>
      <w:lvlText w:val="•"/>
    </w:lvl>
  </w:abstractNum>
  <w:abstractNum w:abstractNumId="528">
    <w:lvl w:ilvl="0">
      <w:start w:val="1"/>
      <w:numFmt w:val="bullet"/>
      <w:lvlText w:val="•"/>
    </w:lvl>
  </w:abstractNum>
  <w:abstractNum w:abstractNumId="534">
    <w:lvl w:ilvl="0">
      <w:start w:val="1"/>
      <w:numFmt w:val="bullet"/>
      <w:lvlText w:val="•"/>
    </w:lvl>
  </w:abstractNum>
  <w:abstractNum w:abstractNumId="540">
    <w:lvl w:ilvl="0">
      <w:start w:val="1"/>
      <w:numFmt w:val="bullet"/>
      <w:lvlText w:val="•"/>
    </w:lvl>
  </w:abstractNum>
  <w:abstractNum w:abstractNumId="546">
    <w:lvl w:ilvl="0">
      <w:start w:val="1"/>
      <w:numFmt w:val="bullet"/>
      <w:lvlText w:val="•"/>
    </w:lvl>
  </w:abstractNum>
  <w:abstractNum w:abstractNumId="552">
    <w:lvl w:ilvl="0">
      <w:start w:val="1"/>
      <w:numFmt w:val="bullet"/>
      <w:lvlText w:val="•"/>
    </w:lvl>
  </w:abstractNum>
  <w:abstractNum w:abstractNumId="558">
    <w:lvl w:ilvl="0">
      <w:start w:val="1"/>
      <w:numFmt w:val="bullet"/>
      <w:lvlText w:val="•"/>
    </w:lvl>
  </w:abstractNum>
  <w:abstractNum w:abstractNumId="564">
    <w:lvl w:ilvl="0">
      <w:start w:val="1"/>
      <w:numFmt w:val="bullet"/>
      <w:lvlText w:val="•"/>
    </w:lvl>
  </w:abstractNum>
  <w:abstractNum w:abstractNumId="570">
    <w:lvl w:ilvl="0">
      <w:start w:val="1"/>
      <w:numFmt w:val="bullet"/>
      <w:lvlText w:val="•"/>
    </w:lvl>
  </w:abstractNum>
  <w:abstractNum w:abstractNumId="576">
    <w:lvl w:ilvl="0">
      <w:start w:val="1"/>
      <w:numFmt w:val="bullet"/>
      <w:lvlText w:val="•"/>
    </w:lvl>
  </w:abstractNum>
  <w:abstractNum w:abstractNumId="582">
    <w:lvl w:ilvl="0">
      <w:start w:val="1"/>
      <w:numFmt w:val="bullet"/>
      <w:lvlText w:val="•"/>
    </w:lvl>
  </w:abstractNum>
  <w:abstractNum w:abstractNumId="588">
    <w:lvl w:ilvl="0">
      <w:start w:val="1"/>
      <w:numFmt w:val="bullet"/>
      <w:lvlText w:val="•"/>
    </w:lvl>
  </w:abstractNum>
  <w:abstractNum w:abstractNumId="594">
    <w:lvl w:ilvl="0">
      <w:start w:val="1"/>
      <w:numFmt w:val="bullet"/>
      <w:lvlText w:val="•"/>
    </w:lvl>
  </w:abstractNum>
  <w:abstractNum w:abstractNumId="600">
    <w:lvl w:ilvl="0">
      <w:start w:val="1"/>
      <w:numFmt w:val="bullet"/>
      <w:lvlText w:val="•"/>
    </w:lvl>
  </w:abstractNum>
  <w:abstractNum w:abstractNumId="606">
    <w:lvl w:ilvl="0">
      <w:start w:val="1"/>
      <w:numFmt w:val="bullet"/>
      <w:lvlText w:val="•"/>
    </w:lvl>
  </w:abstractNum>
  <w:abstractNum w:abstractNumId="612">
    <w:lvl w:ilvl="0">
      <w:start w:val="1"/>
      <w:numFmt w:val="bullet"/>
      <w:lvlText w:val="•"/>
    </w:lvl>
  </w:abstractNum>
  <w:abstractNum w:abstractNumId="618">
    <w:lvl w:ilvl="0">
      <w:start w:val="1"/>
      <w:numFmt w:val="bullet"/>
      <w:lvlText w:val="•"/>
    </w:lvl>
  </w:abstractNum>
  <w:abstractNum w:abstractNumId="624">
    <w:lvl w:ilvl="0">
      <w:start w:val="1"/>
      <w:numFmt w:val="bullet"/>
      <w:lvlText w:val="•"/>
    </w:lvl>
  </w:abstractNum>
  <w:abstractNum w:abstractNumId="630">
    <w:lvl w:ilvl="0">
      <w:start w:val="1"/>
      <w:numFmt w:val="bullet"/>
      <w:lvlText w:val="•"/>
    </w:lvl>
  </w:abstractNum>
  <w:abstractNum w:abstractNumId="636">
    <w:lvl w:ilvl="0">
      <w:start w:val="1"/>
      <w:numFmt w:val="bullet"/>
      <w:lvlText w:val="•"/>
    </w:lvl>
  </w:abstractNum>
  <w:abstractNum w:abstractNumId="642">
    <w:lvl w:ilvl="0">
      <w:start w:val="1"/>
      <w:numFmt w:val="bullet"/>
      <w:lvlText w:val="•"/>
    </w:lvl>
  </w:abstractNum>
  <w:abstractNum w:abstractNumId="648">
    <w:lvl w:ilvl="0">
      <w:start w:val="1"/>
      <w:numFmt w:val="bullet"/>
      <w:lvlText w:val="•"/>
    </w:lvl>
  </w:abstractNum>
  <w:abstractNum w:abstractNumId="654">
    <w:lvl w:ilvl="0">
      <w:start w:val="1"/>
      <w:numFmt w:val="bullet"/>
      <w:lvlText w:val="•"/>
    </w:lvl>
  </w:abstractNum>
  <w:abstractNum w:abstractNumId="660">
    <w:lvl w:ilvl="0">
      <w:start w:val="1"/>
      <w:numFmt w:val="bullet"/>
      <w:lvlText w:val="•"/>
    </w:lvl>
  </w:abstractNum>
  <w:abstractNum w:abstractNumId="666">
    <w:lvl w:ilvl="0">
      <w:start w:val="1"/>
      <w:numFmt w:val="bullet"/>
      <w:lvlText w:val="•"/>
    </w:lvl>
  </w:abstractNum>
  <w:abstractNum w:abstractNumId="672">
    <w:lvl w:ilvl="0">
      <w:start w:val="1"/>
      <w:numFmt w:val="bullet"/>
      <w:lvlText w:val="•"/>
    </w:lvl>
  </w:abstractNum>
  <w:abstractNum w:abstractNumId="678">
    <w:lvl w:ilvl="0">
      <w:start w:val="1"/>
      <w:numFmt w:val="bullet"/>
      <w:lvlText w:val="•"/>
    </w:lvl>
  </w:abstractNum>
  <w:abstractNum w:abstractNumId="684">
    <w:lvl w:ilvl="0">
      <w:start w:val="1"/>
      <w:numFmt w:val="bullet"/>
      <w:lvlText w:val="•"/>
    </w:lvl>
  </w:abstractNum>
  <w:abstractNum w:abstractNumId="690">
    <w:lvl w:ilvl="0">
      <w:start w:val="1"/>
      <w:numFmt w:val="bullet"/>
      <w:lvlText w:val="•"/>
    </w:lvl>
  </w:abstractNum>
  <w:abstractNum w:abstractNumId="696">
    <w:lvl w:ilvl="0">
      <w:start w:val="1"/>
      <w:numFmt w:val="bullet"/>
      <w:lvlText w:val="•"/>
    </w:lvl>
  </w:abstractNum>
  <w:abstractNum w:abstractNumId="702">
    <w:lvl w:ilvl="0">
      <w:start w:val="1"/>
      <w:numFmt w:val="bullet"/>
      <w:lvlText w:val="•"/>
    </w:lvl>
  </w:abstractNum>
  <w:abstractNum w:abstractNumId="708">
    <w:lvl w:ilvl="0">
      <w:start w:val="1"/>
      <w:numFmt w:val="bullet"/>
      <w:lvlText w:val="•"/>
    </w:lvl>
  </w:abstractNum>
  <w:abstractNum w:abstractNumId="714">
    <w:lvl w:ilvl="0">
      <w:start w:val="1"/>
      <w:numFmt w:val="bullet"/>
      <w:lvlText w:val="•"/>
    </w:lvl>
  </w:abstractNum>
  <w:abstractNum w:abstractNumId="720">
    <w:lvl w:ilvl="0">
      <w:start w:val="1"/>
      <w:numFmt w:val="bullet"/>
      <w:lvlText w:val="•"/>
    </w:lvl>
  </w:abstractNum>
  <w:abstractNum w:abstractNumId="726">
    <w:lvl w:ilvl="0">
      <w:start w:val="1"/>
      <w:numFmt w:val="bullet"/>
      <w:lvlText w:val="•"/>
    </w:lvl>
  </w:abstractNum>
  <w:abstractNum w:abstractNumId="732">
    <w:lvl w:ilvl="0">
      <w:start w:val="1"/>
      <w:numFmt w:val="bullet"/>
      <w:lvlText w:val="•"/>
    </w:lvl>
  </w:abstractNum>
  <w:abstractNum w:abstractNumId="738">
    <w:lvl w:ilvl="0">
      <w:start w:val="1"/>
      <w:numFmt w:val="bullet"/>
      <w:lvlText w:val="•"/>
    </w:lvl>
  </w:abstractNum>
  <w:abstractNum w:abstractNumId="744">
    <w:lvl w:ilvl="0">
      <w:start w:val="1"/>
      <w:numFmt w:val="bullet"/>
      <w:lvlText w:val="•"/>
    </w:lvl>
  </w:abstractNum>
  <w:abstractNum w:abstractNumId="750">
    <w:lvl w:ilvl="0">
      <w:start w:val="1"/>
      <w:numFmt w:val="bullet"/>
      <w:lvlText w:val="•"/>
    </w:lvl>
  </w:abstractNum>
  <w:abstractNum w:abstractNumId="756">
    <w:lvl w:ilvl="0">
      <w:start w:val="1"/>
      <w:numFmt w:val="bullet"/>
      <w:lvlText w:val="•"/>
    </w:lvl>
  </w:abstractNum>
  <w:abstractNum w:abstractNumId="762">
    <w:lvl w:ilvl="0">
      <w:start w:val="1"/>
      <w:numFmt w:val="bullet"/>
      <w:lvlText w:val="•"/>
    </w:lvl>
  </w:abstractNum>
  <w:abstractNum w:abstractNumId="768">
    <w:lvl w:ilvl="0">
      <w:start w:val="1"/>
      <w:numFmt w:val="bullet"/>
      <w:lvlText w:val="•"/>
    </w:lvl>
  </w:abstractNum>
  <w:abstractNum w:abstractNumId="774">
    <w:lvl w:ilvl="0">
      <w:start w:val="1"/>
      <w:numFmt w:val="bullet"/>
      <w:lvlText w:val="•"/>
    </w:lvl>
  </w:abstractNum>
  <w:abstractNum w:abstractNumId="780">
    <w:lvl w:ilvl="0">
      <w:start w:val="1"/>
      <w:numFmt w:val="bullet"/>
      <w:lvlText w:val="•"/>
    </w:lvl>
  </w:abstractNum>
  <w:abstractNum w:abstractNumId="786">
    <w:lvl w:ilvl="0">
      <w:start w:val="1"/>
      <w:numFmt w:val="bullet"/>
      <w:lvlText w:val="•"/>
    </w:lvl>
  </w:abstractNum>
  <w:abstractNum w:abstractNumId="792">
    <w:lvl w:ilvl="0">
      <w:start w:val="1"/>
      <w:numFmt w:val="bullet"/>
      <w:lvlText w:val="•"/>
    </w:lvl>
  </w:abstractNum>
  <w:abstractNum w:abstractNumId="798">
    <w:lvl w:ilvl="0">
      <w:start w:val="1"/>
      <w:numFmt w:val="bullet"/>
      <w:lvlText w:val="•"/>
    </w:lvl>
  </w:abstractNum>
  <w:abstractNum w:abstractNumId="804">
    <w:lvl w:ilvl="0">
      <w:start w:val="1"/>
      <w:numFmt w:val="bullet"/>
      <w:lvlText w:val="•"/>
    </w:lvl>
  </w:abstractNum>
  <w:abstractNum w:abstractNumId="810">
    <w:lvl w:ilvl="0">
      <w:start w:val="1"/>
      <w:numFmt w:val="bullet"/>
      <w:lvlText w:val="•"/>
    </w:lvl>
  </w:abstractNum>
  <w:abstractNum w:abstractNumId="816">
    <w:lvl w:ilvl="0">
      <w:start w:val="1"/>
      <w:numFmt w:val="bullet"/>
      <w:lvlText w:val="•"/>
    </w:lvl>
  </w:abstractNum>
  <w:abstractNum w:abstractNumId="822">
    <w:lvl w:ilvl="0">
      <w:start w:val="1"/>
      <w:numFmt w:val="bullet"/>
      <w:lvlText w:val="•"/>
    </w:lvl>
  </w:abstractNum>
  <w:abstractNum w:abstractNumId="828">
    <w:lvl w:ilvl="0">
      <w:start w:val="1"/>
      <w:numFmt w:val="bullet"/>
      <w:lvlText w:val="•"/>
    </w:lvl>
  </w:abstractNum>
  <w:abstractNum w:abstractNumId="834">
    <w:lvl w:ilvl="0">
      <w:start w:val="1"/>
      <w:numFmt w:val="bullet"/>
      <w:lvlText w:val="•"/>
    </w:lvl>
  </w:abstractNum>
  <w:abstractNum w:abstractNumId="840">
    <w:lvl w:ilvl="0">
      <w:start w:val="1"/>
      <w:numFmt w:val="bullet"/>
      <w:lvlText w:val="•"/>
    </w:lvl>
  </w:abstractNum>
  <w:abstractNum w:abstractNumId="846">
    <w:lvl w:ilvl="0">
      <w:start w:val="1"/>
      <w:numFmt w:val="bullet"/>
      <w:lvlText w:val="•"/>
    </w:lvl>
  </w:abstractNum>
  <w:abstractNum w:abstractNumId="852">
    <w:lvl w:ilvl="0">
      <w:start w:val="1"/>
      <w:numFmt w:val="bullet"/>
      <w:lvlText w:val="•"/>
    </w:lvl>
  </w:abstractNum>
  <w:abstractNum w:abstractNumId="858">
    <w:lvl w:ilvl="0">
      <w:start w:val="1"/>
      <w:numFmt w:val="bullet"/>
      <w:lvlText w:val="•"/>
    </w:lvl>
  </w:abstractNum>
  <w:abstractNum w:abstractNumId="864">
    <w:lvl w:ilvl="0">
      <w:start w:val="1"/>
      <w:numFmt w:val="bullet"/>
      <w:lvlText w:val="•"/>
    </w:lvl>
  </w:abstractNum>
  <w:abstractNum w:abstractNumId="870">
    <w:lvl w:ilvl="0">
      <w:start w:val="1"/>
      <w:numFmt w:val="bullet"/>
      <w:lvlText w:val="•"/>
    </w:lvl>
  </w:abstractNum>
  <w:abstractNum w:abstractNumId="876">
    <w:lvl w:ilvl="0">
      <w:start w:val="1"/>
      <w:numFmt w:val="bullet"/>
      <w:lvlText w:val="•"/>
    </w:lvl>
  </w:abstractNum>
  <w:abstractNum w:abstractNumId="882">
    <w:lvl w:ilvl="0">
      <w:start w:val="1"/>
      <w:numFmt w:val="bullet"/>
      <w:lvlText w:val="•"/>
    </w:lvl>
  </w:abstractNum>
  <w:abstractNum w:abstractNumId="888">
    <w:lvl w:ilvl="0">
      <w:start w:val="1"/>
      <w:numFmt w:val="bullet"/>
      <w:lvlText w:val="•"/>
    </w:lvl>
  </w:abstractNum>
  <w:abstractNum w:abstractNumId="894">
    <w:lvl w:ilvl="0">
      <w:start w:val="1"/>
      <w:numFmt w:val="bullet"/>
      <w:lvlText w:val="•"/>
    </w:lvl>
  </w:abstractNum>
  <w:abstractNum w:abstractNumId="900">
    <w:lvl w:ilvl="0">
      <w:start w:val="1"/>
      <w:numFmt w:val="bullet"/>
      <w:lvlText w:val="•"/>
    </w:lvl>
  </w:abstractNum>
  <w:num w:numId="13">
    <w:abstractNumId w:val="900"/>
  </w:num>
  <w:num w:numId="18">
    <w:abstractNumId w:val="894"/>
  </w:num>
  <w:num w:numId="26">
    <w:abstractNumId w:val="888"/>
  </w:num>
  <w:num w:numId="30">
    <w:abstractNumId w:val="882"/>
  </w:num>
  <w:num w:numId="33">
    <w:abstractNumId w:val="876"/>
  </w:num>
  <w:num w:numId="140">
    <w:abstractNumId w:val="870"/>
  </w:num>
  <w:num w:numId="825">
    <w:abstractNumId w:val="864"/>
  </w:num>
  <w:num w:numId="828">
    <w:abstractNumId w:val="858"/>
  </w:num>
  <w:num w:numId="831">
    <w:abstractNumId w:val="852"/>
  </w:num>
  <w:num w:numId="834">
    <w:abstractNumId w:val="846"/>
  </w:num>
  <w:num w:numId="837">
    <w:abstractNumId w:val="840"/>
  </w:num>
  <w:num w:numId="840">
    <w:abstractNumId w:val="834"/>
  </w:num>
  <w:num w:numId="846">
    <w:abstractNumId w:val="828"/>
  </w:num>
  <w:num w:numId="848">
    <w:abstractNumId w:val="822"/>
  </w:num>
  <w:num w:numId="850">
    <w:abstractNumId w:val="816"/>
  </w:num>
  <w:num w:numId="854">
    <w:abstractNumId w:val="810"/>
  </w:num>
  <w:num w:numId="856">
    <w:abstractNumId w:val="804"/>
  </w:num>
  <w:num w:numId="858">
    <w:abstractNumId w:val="798"/>
  </w:num>
  <w:num w:numId="861">
    <w:abstractNumId w:val="792"/>
  </w:num>
  <w:num w:numId="864">
    <w:abstractNumId w:val="786"/>
  </w:num>
  <w:num w:numId="870">
    <w:abstractNumId w:val="780"/>
  </w:num>
  <w:num w:numId="873">
    <w:abstractNumId w:val="774"/>
  </w:num>
  <w:num w:numId="876">
    <w:abstractNumId w:val="768"/>
  </w:num>
  <w:num w:numId="879">
    <w:abstractNumId w:val="762"/>
  </w:num>
  <w:num w:numId="884">
    <w:abstractNumId w:val="756"/>
  </w:num>
  <w:num w:numId="888">
    <w:abstractNumId w:val="750"/>
  </w:num>
  <w:num w:numId="895">
    <w:abstractNumId w:val="744"/>
  </w:num>
  <w:num w:numId="898">
    <w:abstractNumId w:val="738"/>
  </w:num>
  <w:num w:numId="901">
    <w:abstractNumId w:val="732"/>
  </w:num>
  <w:num w:numId="904">
    <w:abstractNumId w:val="726"/>
  </w:num>
  <w:num w:numId="907">
    <w:abstractNumId w:val="720"/>
  </w:num>
  <w:num w:numId="910">
    <w:abstractNumId w:val="714"/>
  </w:num>
  <w:num w:numId="916">
    <w:abstractNumId w:val="708"/>
  </w:num>
  <w:num w:numId="919">
    <w:abstractNumId w:val="702"/>
  </w:num>
  <w:num w:numId="922">
    <w:abstractNumId w:val="696"/>
  </w:num>
  <w:num w:numId="925">
    <w:abstractNumId w:val="690"/>
  </w:num>
  <w:num w:numId="928">
    <w:abstractNumId w:val="684"/>
  </w:num>
  <w:num w:numId="931">
    <w:abstractNumId w:val="678"/>
  </w:num>
  <w:num w:numId="937">
    <w:abstractNumId w:val="672"/>
  </w:num>
  <w:num w:numId="940">
    <w:abstractNumId w:val="666"/>
  </w:num>
  <w:num w:numId="943">
    <w:abstractNumId w:val="660"/>
  </w:num>
  <w:num w:numId="946">
    <w:abstractNumId w:val="654"/>
  </w:num>
  <w:num w:numId="949">
    <w:abstractNumId w:val="648"/>
  </w:num>
  <w:num w:numId="952">
    <w:abstractNumId w:val="642"/>
  </w:num>
  <w:num w:numId="1000">
    <w:abstractNumId w:val="636"/>
  </w:num>
  <w:num w:numId="1003">
    <w:abstractNumId w:val="630"/>
  </w:num>
  <w:num w:numId="1006">
    <w:abstractNumId w:val="624"/>
  </w:num>
  <w:num w:numId="1009">
    <w:abstractNumId w:val="618"/>
  </w:num>
  <w:num w:numId="1012">
    <w:abstractNumId w:val="612"/>
  </w:num>
  <w:num w:numId="1015">
    <w:abstractNumId w:val="606"/>
  </w:num>
  <w:num w:numId="1022">
    <w:abstractNumId w:val="600"/>
  </w:num>
  <w:num w:numId="1025">
    <w:abstractNumId w:val="594"/>
  </w:num>
  <w:num w:numId="1029">
    <w:abstractNumId w:val="588"/>
  </w:num>
  <w:num w:numId="1032">
    <w:abstractNumId w:val="582"/>
  </w:num>
  <w:num w:numId="1035">
    <w:abstractNumId w:val="576"/>
  </w:num>
  <w:num w:numId="1038">
    <w:abstractNumId w:val="570"/>
  </w:num>
  <w:num w:numId="1045">
    <w:abstractNumId w:val="564"/>
  </w:num>
  <w:num w:numId="1047">
    <w:abstractNumId w:val="558"/>
  </w:num>
  <w:num w:numId="1049">
    <w:abstractNumId w:val="552"/>
  </w:num>
  <w:num w:numId="1051">
    <w:abstractNumId w:val="546"/>
  </w:num>
  <w:num w:numId="1053">
    <w:abstractNumId w:val="540"/>
  </w:num>
  <w:num w:numId="1055">
    <w:abstractNumId w:val="534"/>
  </w:num>
  <w:num w:numId="1058">
    <w:abstractNumId w:val="528"/>
  </w:num>
  <w:num w:numId="1062">
    <w:abstractNumId w:val="522"/>
  </w:num>
  <w:num w:numId="1066">
    <w:abstractNumId w:val="516"/>
  </w:num>
  <w:num w:numId="1069">
    <w:abstractNumId w:val="510"/>
  </w:num>
  <w:num w:numId="1073">
    <w:abstractNumId w:val="504"/>
  </w:num>
  <w:num w:numId="1078">
    <w:abstractNumId w:val="498"/>
  </w:num>
  <w:num w:numId="1135">
    <w:abstractNumId w:val="492"/>
  </w:num>
  <w:num w:numId="1137">
    <w:abstractNumId w:val="486"/>
  </w:num>
  <w:num w:numId="1139">
    <w:abstractNumId w:val="480"/>
  </w:num>
  <w:num w:numId="1141">
    <w:abstractNumId w:val="474"/>
  </w:num>
  <w:num w:numId="1144">
    <w:abstractNumId w:val="468"/>
  </w:num>
  <w:num w:numId="1146">
    <w:abstractNumId w:val="462"/>
  </w:num>
  <w:num w:numId="1148">
    <w:abstractNumId w:val="456"/>
  </w:num>
  <w:num w:numId="1151">
    <w:abstractNumId w:val="450"/>
  </w:num>
  <w:num w:numId="1154">
    <w:abstractNumId w:val="444"/>
  </w:num>
  <w:num w:numId="1157">
    <w:abstractNumId w:val="438"/>
  </w:num>
  <w:num w:numId="1160">
    <w:abstractNumId w:val="432"/>
  </w:num>
  <w:num w:numId="1163">
    <w:abstractNumId w:val="426"/>
  </w:num>
  <w:num w:numId="1167">
    <w:abstractNumId w:val="420"/>
  </w:num>
  <w:num w:numId="1170">
    <w:abstractNumId w:val="414"/>
  </w:num>
  <w:num w:numId="1173">
    <w:abstractNumId w:val="408"/>
  </w:num>
  <w:num w:numId="1176">
    <w:abstractNumId w:val="402"/>
  </w:num>
  <w:num w:numId="1179">
    <w:abstractNumId w:val="396"/>
  </w:num>
  <w:num w:numId="1182">
    <w:abstractNumId w:val="390"/>
  </w:num>
  <w:num w:numId="1186">
    <w:abstractNumId w:val="384"/>
  </w:num>
  <w:num w:numId="1188">
    <w:abstractNumId w:val="378"/>
  </w:num>
  <w:num w:numId="1190">
    <w:abstractNumId w:val="372"/>
  </w:num>
  <w:num w:numId="1192">
    <w:abstractNumId w:val="366"/>
  </w:num>
  <w:num w:numId="1194">
    <w:abstractNumId w:val="360"/>
  </w:num>
  <w:num w:numId="1196">
    <w:abstractNumId w:val="354"/>
  </w:num>
  <w:num w:numId="1244">
    <w:abstractNumId w:val="348"/>
  </w:num>
  <w:num w:numId="1266">
    <w:abstractNumId w:val="342"/>
  </w:num>
  <w:num w:numId="1280">
    <w:abstractNumId w:val="336"/>
  </w:num>
  <w:num w:numId="1290">
    <w:abstractNumId w:val="330"/>
  </w:num>
  <w:num w:numId="1304">
    <w:abstractNumId w:val="324"/>
  </w:num>
  <w:num w:numId="1317">
    <w:abstractNumId w:val="318"/>
  </w:num>
  <w:num w:numId="1321">
    <w:abstractNumId w:val="312"/>
  </w:num>
  <w:num w:numId="1324">
    <w:abstractNumId w:val="306"/>
  </w:num>
  <w:num w:numId="1328">
    <w:abstractNumId w:val="300"/>
  </w:num>
  <w:num w:numId="1332">
    <w:abstractNumId w:val="294"/>
  </w:num>
  <w:num w:numId="1337">
    <w:abstractNumId w:val="288"/>
  </w:num>
  <w:num w:numId="1341">
    <w:abstractNumId w:val="282"/>
  </w:num>
  <w:num w:numId="1347">
    <w:abstractNumId w:val="276"/>
  </w:num>
  <w:num w:numId="1358">
    <w:abstractNumId w:val="270"/>
  </w:num>
  <w:num w:numId="1360">
    <w:abstractNumId w:val="264"/>
  </w:num>
  <w:num w:numId="1362">
    <w:abstractNumId w:val="258"/>
  </w:num>
  <w:num w:numId="1372">
    <w:abstractNumId w:val="252"/>
  </w:num>
  <w:num w:numId="1380">
    <w:abstractNumId w:val="246"/>
  </w:num>
  <w:num w:numId="1387">
    <w:abstractNumId w:val="240"/>
  </w:num>
  <w:num w:numId="1390">
    <w:abstractNumId w:val="234"/>
  </w:num>
  <w:num w:numId="1392">
    <w:abstractNumId w:val="228"/>
  </w:num>
  <w:num w:numId="1394">
    <w:abstractNumId w:val="222"/>
  </w:num>
  <w:num w:numId="1398">
    <w:abstractNumId w:val="216"/>
  </w:num>
  <w:num w:numId="1401">
    <w:abstractNumId w:val="210"/>
  </w:num>
  <w:num w:numId="1404">
    <w:abstractNumId w:val="204"/>
  </w:num>
  <w:num w:numId="1406">
    <w:abstractNumId w:val="198"/>
  </w:num>
  <w:num w:numId="1411">
    <w:abstractNumId w:val="192"/>
  </w:num>
  <w:num w:numId="1414">
    <w:abstractNumId w:val="186"/>
  </w:num>
  <w:num w:numId="1417">
    <w:abstractNumId w:val="180"/>
  </w:num>
  <w:num w:numId="1420">
    <w:abstractNumId w:val="174"/>
  </w:num>
  <w:num w:numId="1423">
    <w:abstractNumId w:val="168"/>
  </w:num>
  <w:num w:numId="1426">
    <w:abstractNumId w:val="162"/>
  </w:num>
  <w:num w:numId="1429">
    <w:abstractNumId w:val="156"/>
  </w:num>
  <w:num w:numId="1438">
    <w:abstractNumId w:val="150"/>
  </w:num>
  <w:num w:numId="1440">
    <w:abstractNumId w:val="144"/>
  </w:num>
  <w:num w:numId="1443">
    <w:abstractNumId w:val="138"/>
  </w:num>
  <w:num w:numId="1445">
    <w:abstractNumId w:val="132"/>
  </w:num>
  <w:num w:numId="1448">
    <w:abstractNumId w:val="126"/>
  </w:num>
  <w:num w:numId="1452">
    <w:abstractNumId w:val="120"/>
  </w:num>
  <w:num w:numId="1457">
    <w:abstractNumId w:val="114"/>
  </w:num>
  <w:num w:numId="1459">
    <w:abstractNumId w:val="108"/>
  </w:num>
  <w:num w:numId="1463">
    <w:abstractNumId w:val="102"/>
  </w:num>
  <w:num w:numId="1467">
    <w:abstractNumId w:val="96"/>
  </w:num>
  <w:num w:numId="1474">
    <w:abstractNumId w:val="90"/>
  </w:num>
  <w:num w:numId="1477">
    <w:abstractNumId w:val="84"/>
  </w:num>
  <w:num w:numId="1479">
    <w:abstractNumId w:val="78"/>
  </w:num>
  <w:num w:numId="1481">
    <w:abstractNumId w:val="72"/>
  </w:num>
  <w:num w:numId="1483">
    <w:abstractNumId w:val="66"/>
  </w:num>
  <w:num w:numId="1485">
    <w:abstractNumId w:val="60"/>
  </w:num>
  <w:num w:numId="1487">
    <w:abstractNumId w:val="54"/>
  </w:num>
  <w:num w:numId="1492">
    <w:abstractNumId w:val="48"/>
  </w:num>
  <w:num w:numId="1495">
    <w:abstractNumId w:val="42"/>
  </w:num>
  <w:num w:numId="1499">
    <w:abstractNumId w:val="36"/>
  </w:num>
  <w:num w:numId="1504">
    <w:abstractNumId w:val="30"/>
  </w:num>
  <w:num w:numId="1507">
    <w:abstractNumId w:val="24"/>
  </w:num>
  <w:num w:numId="1510">
    <w:abstractNumId w:val="18"/>
  </w:num>
  <w:num w:numId="1512">
    <w:abstractNumId w:val="12"/>
  </w:num>
  <w:num w:numId="1515">
    <w:abstractNumId w:val="6"/>
  </w:num>
  <w:num w:numId="1549">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6.wmf" Id="docRId13" Type="http://schemas.openxmlformats.org/officeDocument/2006/relationships/image"/><Relationship Target="media/image1.wmf" Id="docRId3" Type="http://schemas.openxmlformats.org/officeDocument/2006/relationships/image"/><Relationship Target="media/image3.wmf" Id="docRId7" Type="http://schemas.openxmlformats.org/officeDocument/2006/relationships/image"/><Relationship Target="embeddings/oleObject5.bin" Id="docRId10" Type="http://schemas.openxmlformats.org/officeDocument/2006/relationships/oleObject"/><Relationship Target="numbering.xml" Id="docRId14" Type="http://schemas.openxmlformats.org/officeDocument/2006/relationships/numbering"/><Relationship Target="embeddings/oleObject1.bin" Id="docRId2" Type="http://schemas.openxmlformats.org/officeDocument/2006/relationships/oleObject"/><Relationship Target="embeddings/oleObject3.bin" Id="docRId6" Type="http://schemas.openxmlformats.org/officeDocument/2006/relationships/oleObject"/><Relationship Target="media/image0.wmf" Id="docRId1" Type="http://schemas.openxmlformats.org/officeDocument/2006/relationships/image"/><Relationship Target="media/image5.wmf" Id="docRId11" Type="http://schemas.openxmlformats.org/officeDocument/2006/relationships/image"/><Relationship Target="styles.xml" Id="docRId15" Type="http://schemas.openxmlformats.org/officeDocument/2006/relationships/styles"/><Relationship Target="media/image2.wmf" Id="docRId5" Type="http://schemas.openxmlformats.org/officeDocument/2006/relationships/image"/><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embeddings/oleObject2.bin" Id="docRId4" Type="http://schemas.openxmlformats.org/officeDocument/2006/relationships/oleObject"/><Relationship Target="embeddings/oleObject4.bin" Id="docRId8" Type="http://schemas.openxmlformats.org/officeDocument/2006/relationships/oleObject"/></Relationships>
</file>